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085" w:rsidRPr="00762726" w:rsidRDefault="00EB3085" w:rsidP="00EB30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76272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Методическая разработка по теме: «Обучение детей дошкольного возраста правилам дорожной безопасности с помощью модульного </w:t>
      </w:r>
      <w:proofErr w:type="spellStart"/>
      <w:r w:rsidRPr="0076272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Автогородка</w:t>
      </w:r>
      <w:proofErr w:type="spellEnd"/>
      <w:r w:rsidRPr="0076272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»</w:t>
      </w:r>
    </w:p>
    <w:p w:rsidR="00EB3085" w:rsidRDefault="00EB3085" w:rsidP="00EB308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  <w:t xml:space="preserve">Казакова В.Г., старший воспитатель МБДОУ </w:t>
      </w:r>
    </w:p>
    <w:p w:rsidR="00EB3085" w:rsidRPr="00EB3085" w:rsidRDefault="00EB3085" w:rsidP="00EB308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  <w:t>«Д/с №1 «Золотой ключик»</w:t>
      </w:r>
    </w:p>
    <w:p w:rsidR="00EB3085" w:rsidRPr="00EB3085" w:rsidRDefault="00EB3085" w:rsidP="00EB308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i/>
          <w:color w:val="0F1115"/>
          <w:sz w:val="24"/>
          <w:szCs w:val="24"/>
          <w:lang w:eastAsia="ru-RU"/>
        </w:rPr>
        <w:t xml:space="preserve"> города Шумерля Чувашской Республики</w:t>
      </w:r>
    </w:p>
    <w:p w:rsidR="00EB3085" w:rsidRDefault="00EB3085" w:rsidP="00EB308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Пояснительная записка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Дошкольный возраст — наиболее благоприятный период для формирования устойчивых навыков безопасного поведения на дороге. В этом возрасте дети активно усваивают нормы и правила, однако мышление у них наглядно-образное, а внимание неустойчиво, поэтому словесные методы обучения малоэффективны без практической деятельности.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Модульный </w:t>
      </w:r>
      <w:proofErr w:type="spellStart"/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Автогородок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это комплект сборно-разборного оборудования (имитация проезжей части, тротуаров, пешеходных переходов, светофоров, дорожных знаков, разметки), который позволяет моделировать реальные дорожные ситуации в помещении детского сада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 холодный период)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на площадке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 теплый период)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Использование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Автогородка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переводит обучение из плоскости «запомни правило» в плоскость «проживи ситуацию», что соответствует требованиям ФГОС ДО (принцип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деятельностного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подхода) и СанПиН.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разработки обусловлена:</w:t>
      </w:r>
    </w:p>
    <w:p w:rsidR="00EB3085" w:rsidRPr="00EB3085" w:rsidRDefault="00EB3085" w:rsidP="00EB3085">
      <w:pPr>
        <w:numPr>
          <w:ilvl w:val="0"/>
          <w:numId w:val="1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ростом числа ДТП с участием детей-пешеходов;</w:t>
      </w:r>
    </w:p>
    <w:p w:rsidR="00EB3085" w:rsidRPr="00EB3085" w:rsidRDefault="00EB3085" w:rsidP="00EB3085">
      <w:pPr>
        <w:numPr>
          <w:ilvl w:val="0"/>
          <w:numId w:val="1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необходимостью формирования у дошкольников не только знаний, но и практических навыков безопасного поведения;</w:t>
      </w:r>
    </w:p>
    <w:p w:rsidR="00EB3085" w:rsidRPr="00EB3085" w:rsidRDefault="00EB3085" w:rsidP="00EB3085">
      <w:pPr>
        <w:numPr>
          <w:ilvl w:val="0"/>
          <w:numId w:val="1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недостатком системных практико-ориентированных материалов по использованию модульных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Автогородков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ДОО.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Новизна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заключается в комплексном построении образовательного процесса на основе модульного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Автогородка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включением игровых, проектных и проблемно-ситуативных технологий.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и задачи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формирование у детей дошкольного возраста (4–7 лет) основ безопасного поведения на дороге через практическую деятельность с использованием модульного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Автогородка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Обучающие:</w:t>
      </w:r>
    </w:p>
    <w:p w:rsidR="00EB3085" w:rsidRPr="00EB3085" w:rsidRDefault="00EB3085" w:rsidP="00EB3085">
      <w:pPr>
        <w:numPr>
          <w:ilvl w:val="0"/>
          <w:numId w:val="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знания о правилах дорожного движения, сигналах светофора, дорожных знаках, разметке;</w:t>
      </w:r>
    </w:p>
    <w:p w:rsidR="00EB3085" w:rsidRPr="00EB3085" w:rsidRDefault="00EB3085" w:rsidP="00EB3085">
      <w:pPr>
        <w:numPr>
          <w:ilvl w:val="0"/>
          <w:numId w:val="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учить различать элементы дороги (проезжая часть, тротуар, переход);</w:t>
      </w:r>
    </w:p>
    <w:p w:rsidR="00EB3085" w:rsidRPr="00EB3085" w:rsidRDefault="00EB3085" w:rsidP="00EB3085">
      <w:pPr>
        <w:numPr>
          <w:ilvl w:val="0"/>
          <w:numId w:val="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умение прогнозировать дорожную ситуацию и принимать безопасное решение.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Развивающие:</w:t>
      </w:r>
    </w:p>
    <w:p w:rsidR="00EB3085" w:rsidRPr="00EB3085" w:rsidRDefault="00EB3085" w:rsidP="00EB3085">
      <w:pPr>
        <w:numPr>
          <w:ilvl w:val="0"/>
          <w:numId w:val="3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внимание, наблюдательность, пространственное мышление, быстроту реакции;</w:t>
      </w:r>
    </w:p>
    <w:p w:rsidR="00EB3085" w:rsidRPr="00EB3085" w:rsidRDefault="00EB3085" w:rsidP="00EB3085">
      <w:pPr>
        <w:numPr>
          <w:ilvl w:val="0"/>
          <w:numId w:val="3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коммуникативные навыки в совместной игровой деятельности.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Воспитательные:</w:t>
      </w:r>
    </w:p>
    <w:p w:rsidR="00EB3085" w:rsidRPr="00EB3085" w:rsidRDefault="00EB3085" w:rsidP="00EB3085">
      <w:pPr>
        <w:numPr>
          <w:ilvl w:val="0"/>
          <w:numId w:val="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культуру поведения на дороге и уважение к участникам движения;</w:t>
      </w:r>
    </w:p>
    <w:p w:rsidR="00EB3085" w:rsidRPr="00EB3085" w:rsidRDefault="00EB3085" w:rsidP="00EB3085">
      <w:pPr>
        <w:numPr>
          <w:ilvl w:val="0"/>
          <w:numId w:val="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ответственность за собственную безопасность и безопасность окружающих.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Психолого-педагогические основания</w:t>
      </w: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4640"/>
        <w:gridCol w:w="3946"/>
      </w:tblGrid>
      <w:tr w:rsidR="00EB3085" w:rsidRPr="00EB3085" w:rsidTr="00EB308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</w:t>
            </w:r>
          </w:p>
        </w:tc>
        <w:tc>
          <w:tcPr>
            <w:tcW w:w="394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Приёмы работы с </w:t>
            </w:r>
            <w:proofErr w:type="spellStart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Автогородком</w:t>
            </w:r>
            <w:proofErr w:type="spellEnd"/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4–5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Наглядно-образное мышление, короткая концентрация внимания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ситуации с игрушками, простые сюжеты, рассматривание и обыгрывание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Появляется произвольность, интерес к правилам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Ролевые игры «Водитель — пешеход», решение простых проблемных ситуаций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 лет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Формируется </w:t>
            </w:r>
            <w:proofErr w:type="spellStart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способность к планированию</w:t>
            </w:r>
          </w:p>
        </w:tc>
        <w:tc>
          <w:tcPr>
            <w:tcW w:w="39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деятельность, </w:t>
            </w:r>
            <w:proofErr w:type="spellStart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моделирование сложных ситуаций, «дорожные ловушки»</w:t>
            </w:r>
          </w:p>
        </w:tc>
      </w:tr>
    </w:tbl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Структура и содержание модульного </w:t>
      </w:r>
      <w:proofErr w:type="spellStart"/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Автогородка</w:t>
      </w:r>
      <w:proofErr w:type="spellEnd"/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Комплектация (минимальный набор):</w:t>
      </w:r>
    </w:p>
    <w:p w:rsidR="00EB3085" w:rsidRPr="00EB3085" w:rsidRDefault="00EB3085" w:rsidP="00EB3085">
      <w:pPr>
        <w:numPr>
          <w:ilvl w:val="0"/>
          <w:numId w:val="5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Сборное покрытие проезжей части с разметкой (зебра, разделительная линия, островок безопасности).</w:t>
      </w:r>
    </w:p>
    <w:p w:rsidR="00EB3085" w:rsidRPr="00EB3085" w:rsidRDefault="00EB3085" w:rsidP="00EB3085">
      <w:pPr>
        <w:numPr>
          <w:ilvl w:val="0"/>
          <w:numId w:val="5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Тротуары и бордюры.</w:t>
      </w:r>
    </w:p>
    <w:p w:rsidR="00EB3085" w:rsidRPr="00EB3085" w:rsidRDefault="00EB3085" w:rsidP="00EB3085">
      <w:pPr>
        <w:numPr>
          <w:ilvl w:val="0"/>
          <w:numId w:val="5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Светофоры (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трёхсекционный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пешеходный и транспортный, макеты).</w:t>
      </w:r>
    </w:p>
    <w:p w:rsidR="00EB3085" w:rsidRPr="00EB3085" w:rsidRDefault="00EB3085" w:rsidP="00EB3085">
      <w:pPr>
        <w:numPr>
          <w:ilvl w:val="0"/>
          <w:numId w:val="5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Набор дорожных знаков на стойках (пешеходный переход, дети, остановка, велодорожка, главная дорога и др.).</w:t>
      </w:r>
    </w:p>
    <w:p w:rsidR="00EB3085" w:rsidRPr="00EB3085" w:rsidRDefault="00EB3085" w:rsidP="00EB3085">
      <w:pPr>
        <w:numPr>
          <w:ilvl w:val="0"/>
          <w:numId w:val="5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Игровой транспорт (самокаты, велосипеды, машинки-каталки) и атрибуты регулировщика (жезл, жилет).</w:t>
      </w:r>
    </w:p>
    <w:p w:rsidR="00EB3085" w:rsidRPr="00EB3085" w:rsidRDefault="00EB3085" w:rsidP="00EB3085">
      <w:pPr>
        <w:numPr>
          <w:ilvl w:val="0"/>
          <w:numId w:val="5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Дидактические карточки с дорожными ситуациями</w:t>
      </w:r>
      <w:r w:rsidR="002B1D8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настольные игры</w:t>
      </w:r>
      <w:bookmarkStart w:id="0" w:name="_GoBack"/>
      <w:bookmarkEnd w:id="0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Зонирование:</w:t>
      </w:r>
    </w:p>
    <w:p w:rsidR="00EB3085" w:rsidRPr="00EB3085" w:rsidRDefault="00EB3085" w:rsidP="00EB3085">
      <w:pPr>
        <w:numPr>
          <w:ilvl w:val="0"/>
          <w:numId w:val="6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зона проезжей части (для игр с транспортом);</w:t>
      </w:r>
    </w:p>
    <w:p w:rsidR="00EB3085" w:rsidRPr="00EB3085" w:rsidRDefault="00EB3085" w:rsidP="00EB3085">
      <w:pPr>
        <w:numPr>
          <w:ilvl w:val="0"/>
          <w:numId w:val="6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зона тротуара и пешеходных переходов;</w:t>
      </w:r>
    </w:p>
    <w:p w:rsidR="00EB3085" w:rsidRPr="00EB3085" w:rsidRDefault="00EB3085" w:rsidP="00EB3085">
      <w:pPr>
        <w:numPr>
          <w:ilvl w:val="0"/>
          <w:numId w:val="6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зона «проблемных ситуаций» (для обсуждения и разбора);</w:t>
      </w:r>
    </w:p>
    <w:p w:rsidR="00EB3085" w:rsidRPr="00EB3085" w:rsidRDefault="00EB3085" w:rsidP="00EB3085">
      <w:pPr>
        <w:numPr>
          <w:ilvl w:val="0"/>
          <w:numId w:val="6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зона свободного конструирования (дети сами моделируют перекрёсток).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и методы работы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Формы:</w:t>
      </w:r>
    </w:p>
    <w:p w:rsidR="00EB3085" w:rsidRPr="00EB3085" w:rsidRDefault="00EB3085" w:rsidP="00EB3085">
      <w:pPr>
        <w:numPr>
          <w:ilvl w:val="0"/>
          <w:numId w:val="7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организованная образовательная деятельность (ООД) — 1 раз в неделю;</w:t>
      </w:r>
    </w:p>
    <w:p w:rsidR="00EB3085" w:rsidRPr="00EB3085" w:rsidRDefault="00EB3085" w:rsidP="00EB3085">
      <w:pPr>
        <w:numPr>
          <w:ilvl w:val="0"/>
          <w:numId w:val="7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игровая деятельность в режимных моментах;</w:t>
      </w:r>
    </w:p>
    <w:p w:rsidR="00EB3085" w:rsidRPr="00EB3085" w:rsidRDefault="00EB3085" w:rsidP="00EB3085">
      <w:pPr>
        <w:numPr>
          <w:ilvl w:val="0"/>
          <w:numId w:val="7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досуги, развлечения,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квесты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EB3085" w:rsidRPr="00EB3085" w:rsidRDefault="00EB3085" w:rsidP="00EB3085">
      <w:pPr>
        <w:numPr>
          <w:ilvl w:val="0"/>
          <w:numId w:val="7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проектная деятельность;</w:t>
      </w:r>
    </w:p>
    <w:p w:rsidR="00EB3085" w:rsidRPr="00EB3085" w:rsidRDefault="00EB3085" w:rsidP="00EB3085">
      <w:pPr>
        <w:numPr>
          <w:ilvl w:val="0"/>
          <w:numId w:val="7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родителями.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Методы:</w:t>
      </w:r>
    </w:p>
    <w:p w:rsidR="00EB3085" w:rsidRPr="00EB3085" w:rsidRDefault="00EB3085" w:rsidP="00EB3085">
      <w:pPr>
        <w:numPr>
          <w:ilvl w:val="0"/>
          <w:numId w:val="8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наглядные: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демонстрация, рассматривание макетов, наблюдение;</w:t>
      </w:r>
    </w:p>
    <w:p w:rsidR="00EB3085" w:rsidRPr="00EB3085" w:rsidRDefault="00EB3085" w:rsidP="00EB3085">
      <w:pPr>
        <w:numPr>
          <w:ilvl w:val="0"/>
          <w:numId w:val="8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практические: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моделирование ситуаций, ролевые игры, упражнения на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Автогородке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конструирование;</w:t>
      </w:r>
    </w:p>
    <w:p w:rsidR="00EB3085" w:rsidRPr="00EB3085" w:rsidRDefault="00EB3085" w:rsidP="00EB3085">
      <w:pPr>
        <w:numPr>
          <w:ilvl w:val="0"/>
          <w:numId w:val="8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словесные: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беседы, чтение художественной литературы, объяснение, проблемные вопросы;</w:t>
      </w:r>
    </w:p>
    <w:p w:rsidR="00EB3085" w:rsidRPr="00EB3085" w:rsidRDefault="00EB3085" w:rsidP="00EB3085">
      <w:pPr>
        <w:numPr>
          <w:ilvl w:val="0"/>
          <w:numId w:val="8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игровые: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дидактические, сюжетно-ролевые, подвижные игры,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квесты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Тематическое планирование (старшая группа, 5–6 лет)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2"/>
        <w:gridCol w:w="2509"/>
        <w:gridCol w:w="2887"/>
        <w:gridCol w:w="2757"/>
      </w:tblGrid>
      <w:tr w:rsidR="00EB3085" w:rsidRPr="00EB3085" w:rsidTr="00EB308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proofErr w:type="spellStart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Автогородка</w:t>
            </w:r>
            <w:proofErr w:type="spellEnd"/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 друг — светофор»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сигналы светофора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«Светофор»: переход по сигналу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«Улица и её элементы»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различать проезжую часть и тротуар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улицы из модулей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«Пешеходный переход»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навык перехода по «зебре»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Обыгрывание перехода дороги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«Дорожные знаки»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основными знаками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Расстановка знаков, игра «Найди знак»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— пассажир»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в транспорте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Сюжетно-ролевая игра «Автобус»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«Регулировщик»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жестами регулировщика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«Слушай регулировщика»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«Дорожные ловушки»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предвидеть 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проблемных ситуаций на макете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— водитель»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для велосипедистов, самокатов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Катание по разметке с соблюдением правил</w:t>
            </w:r>
          </w:p>
        </w:tc>
      </w:tr>
      <w:tr w:rsidR="00EB3085" w:rsidRPr="00EB3085" w:rsidTr="00EB308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«Безопасный путь в школу»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навыки, проектная деятельность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3085" w:rsidRPr="00EB3085" w:rsidRDefault="00EB3085" w:rsidP="00EB3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EB3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«Дорога в школу»</w:t>
            </w:r>
          </w:p>
        </w:tc>
      </w:tr>
    </w:tbl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практических занятий</w:t>
      </w:r>
    </w:p>
    <w:p w:rsidR="00EB3085" w:rsidRPr="00EB3085" w:rsidRDefault="00EB3085" w:rsidP="00EB308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Занятие 1. «Светофор и пешеходный переход» (5–6 лет)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Ход:</w:t>
      </w:r>
    </w:p>
    <w:p w:rsidR="00EB3085" w:rsidRPr="00EB3085" w:rsidRDefault="00EB3085" w:rsidP="00EB3085">
      <w:pPr>
        <w:numPr>
          <w:ilvl w:val="0"/>
          <w:numId w:val="9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Мотивация: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игровой персонаж «Незнайка» просит научить его переходить дорогу.</w:t>
      </w:r>
    </w:p>
    <w:p w:rsidR="00EB3085" w:rsidRPr="00EB3085" w:rsidRDefault="00EB3085" w:rsidP="00EB3085">
      <w:pPr>
        <w:numPr>
          <w:ilvl w:val="0"/>
          <w:numId w:val="9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Беседа: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какие сигналы у светофора, что они означают.</w:t>
      </w:r>
    </w:p>
    <w:p w:rsidR="00EB3085" w:rsidRPr="00EB3085" w:rsidRDefault="00EB3085" w:rsidP="00EB3085">
      <w:pPr>
        <w:numPr>
          <w:ilvl w:val="0"/>
          <w:numId w:val="9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Практика на </w:t>
      </w:r>
      <w:proofErr w:type="spellStart"/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Автогородке</w:t>
      </w:r>
      <w:proofErr w:type="spellEnd"/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дети по очереди выступают пешеходами и «водителями». Пешеход переходит «зебру» только на зелёный сигнал; водитель останавливается перед переходом.</w:t>
      </w:r>
    </w:p>
    <w:p w:rsidR="00EB3085" w:rsidRPr="00EB3085" w:rsidRDefault="00EB3085" w:rsidP="00EB3085">
      <w:pPr>
        <w:numPr>
          <w:ilvl w:val="0"/>
          <w:numId w:val="9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Проблемная ситуация: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«Что делать, если зелёный уже мигает?»</w:t>
      </w:r>
    </w:p>
    <w:p w:rsidR="00EB3085" w:rsidRPr="00EB3085" w:rsidRDefault="00EB3085" w:rsidP="00EB3085">
      <w:pPr>
        <w:numPr>
          <w:ilvl w:val="0"/>
          <w:numId w:val="9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Рефлексия: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«Чему мы научили Незнайку?»</w:t>
      </w:r>
    </w:p>
    <w:p w:rsidR="00EB3085" w:rsidRPr="00EB3085" w:rsidRDefault="00EB3085" w:rsidP="00EB308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Занятие 2. </w:t>
      </w:r>
      <w:proofErr w:type="spellStart"/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Квест</w:t>
      </w:r>
      <w:proofErr w:type="spellEnd"/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«Безопасный путь» (6–7 лет)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Ход:</w:t>
      </w: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дети делятся на команды, проходят станции на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Автогородке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EB3085" w:rsidRPr="00EB3085" w:rsidRDefault="00EB3085" w:rsidP="00EB3085">
      <w:pPr>
        <w:numPr>
          <w:ilvl w:val="0"/>
          <w:numId w:val="10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«Собери знак»;</w:t>
      </w:r>
    </w:p>
    <w:p w:rsidR="00EB3085" w:rsidRPr="00EB3085" w:rsidRDefault="00EB3085" w:rsidP="00EB3085">
      <w:pPr>
        <w:numPr>
          <w:ilvl w:val="0"/>
          <w:numId w:val="10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«Перейди перекрёсток»;</w:t>
      </w:r>
    </w:p>
    <w:p w:rsidR="00EB3085" w:rsidRPr="00EB3085" w:rsidRDefault="00EB3085" w:rsidP="00EB3085">
      <w:pPr>
        <w:numPr>
          <w:ilvl w:val="0"/>
          <w:numId w:val="10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«Найди ловушку» (найти опасное место на макете);</w:t>
      </w:r>
    </w:p>
    <w:p w:rsidR="00EB3085" w:rsidRPr="00EB3085" w:rsidRDefault="00EB3085" w:rsidP="00EB3085">
      <w:pPr>
        <w:numPr>
          <w:ilvl w:val="0"/>
          <w:numId w:val="10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«Жесты регулировщика».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Команда, выполнившая все задания без ошибок, получает «удостоверение юного пешехода».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с родителями</w:t>
      </w:r>
    </w:p>
    <w:p w:rsidR="00EB3085" w:rsidRPr="00EB3085" w:rsidRDefault="00EB3085" w:rsidP="00EB3085">
      <w:pPr>
        <w:numPr>
          <w:ilvl w:val="0"/>
          <w:numId w:val="11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Консультации: «Как научить ребёнка переходить дорогу», «Дорожные ловушки».</w:t>
      </w:r>
    </w:p>
    <w:p w:rsidR="00EB3085" w:rsidRPr="00EB3085" w:rsidRDefault="00EB3085" w:rsidP="00EB3085">
      <w:pPr>
        <w:numPr>
          <w:ilvl w:val="0"/>
          <w:numId w:val="11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Совместные досуги «Папа, мама, я — безопасная семья».</w:t>
      </w:r>
    </w:p>
    <w:p w:rsidR="00EB3085" w:rsidRPr="00EB3085" w:rsidRDefault="00EB3085" w:rsidP="00EB3085">
      <w:pPr>
        <w:numPr>
          <w:ilvl w:val="0"/>
          <w:numId w:val="11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Домашние задания: составление с ребёнком безопасного маршрута «дом — детский сад».</w:t>
      </w:r>
    </w:p>
    <w:p w:rsidR="00EB3085" w:rsidRPr="00EB3085" w:rsidRDefault="00EB3085" w:rsidP="00EB3085">
      <w:pPr>
        <w:numPr>
          <w:ilvl w:val="0"/>
          <w:numId w:val="11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Привлечение родителей к изготовлению атрибутов для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Автогородка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Ожидаемые результаты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концу обучения дети:</w:t>
      </w:r>
    </w:p>
    <w:p w:rsidR="00EB3085" w:rsidRPr="00EB3085" w:rsidRDefault="00EB3085" w:rsidP="00EB3085">
      <w:pPr>
        <w:numPr>
          <w:ilvl w:val="0"/>
          <w:numId w:val="1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знают и называют сигналы светофора, основные дорожные знаки, элементы дороги;</w:t>
      </w:r>
    </w:p>
    <w:p w:rsidR="00EB3085" w:rsidRPr="00EB3085" w:rsidRDefault="00EB3085" w:rsidP="00EB3085">
      <w:pPr>
        <w:numPr>
          <w:ilvl w:val="0"/>
          <w:numId w:val="1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умеют переходить проезжую часть по пешеходному переходу, соблюдая правила;</w:t>
      </w:r>
    </w:p>
    <w:p w:rsidR="00EB3085" w:rsidRPr="00EB3085" w:rsidRDefault="00EB3085" w:rsidP="00EB3085">
      <w:pPr>
        <w:numPr>
          <w:ilvl w:val="0"/>
          <w:numId w:val="1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различают и предвидят простые «дорожные ловушки»;</w:t>
      </w:r>
    </w:p>
    <w:p w:rsidR="00EB3085" w:rsidRPr="00EB3085" w:rsidRDefault="00EB3085" w:rsidP="00EB3085">
      <w:pPr>
        <w:numPr>
          <w:ilvl w:val="0"/>
          <w:numId w:val="1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владеют навыками безопасного поведения в роли пешехода, пассажира, «водителя»;</w:t>
      </w:r>
    </w:p>
    <w:p w:rsidR="00EB3085" w:rsidRPr="00EB3085" w:rsidRDefault="00EB3085" w:rsidP="00EB3085">
      <w:pPr>
        <w:numPr>
          <w:ilvl w:val="0"/>
          <w:numId w:val="12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проявляют ответственность и осторожность на дороге.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Диагностика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Проводится 2 раза в год (сентябрь, май) по критериям:</w:t>
      </w:r>
    </w:p>
    <w:p w:rsidR="00EB3085" w:rsidRPr="00EB3085" w:rsidRDefault="00EB3085" w:rsidP="00EB3085">
      <w:pPr>
        <w:numPr>
          <w:ilvl w:val="0"/>
          <w:numId w:val="13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Знание правил и знаков (беседа, карточки).</w:t>
      </w:r>
    </w:p>
    <w:p w:rsidR="00EB3085" w:rsidRPr="00EB3085" w:rsidRDefault="00EB3085" w:rsidP="00EB3085">
      <w:pPr>
        <w:numPr>
          <w:ilvl w:val="0"/>
          <w:numId w:val="13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Практические навыки (наблюдение в игре на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Автогородке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EB3085" w:rsidRPr="00EB3085" w:rsidRDefault="00EB3085" w:rsidP="00EB3085">
      <w:pPr>
        <w:numPr>
          <w:ilvl w:val="0"/>
          <w:numId w:val="13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Поведение в проблемной ситуации (моделирование).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Используются уровни: высокий, средний, низкий. Результаты фиксируются в карте наблюдений.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Материально-техническое обеспечение</w:t>
      </w:r>
    </w:p>
    <w:p w:rsidR="00EB3085" w:rsidRPr="00EB3085" w:rsidRDefault="00EB3085" w:rsidP="00EB3085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Модульный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Автогородок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(согласно комплектации);</w:t>
      </w:r>
    </w:p>
    <w:p w:rsidR="00EB3085" w:rsidRPr="00EB3085" w:rsidRDefault="00EB3085" w:rsidP="00EB3085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игрушечный транспорт, атрибуты регулировщика;</w:t>
      </w:r>
    </w:p>
    <w:p w:rsidR="00EB3085" w:rsidRPr="00EB3085" w:rsidRDefault="00EB3085" w:rsidP="00EB3085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дидактические карточки, плакаты, художественная литература по ПДД;</w:t>
      </w:r>
    </w:p>
    <w:p w:rsidR="00EB3085" w:rsidRPr="00EB3085" w:rsidRDefault="00EB3085" w:rsidP="00EB3085">
      <w:pPr>
        <w:numPr>
          <w:ilvl w:val="0"/>
          <w:numId w:val="14"/>
        </w:num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мультимедийное оборудование (видео, презентации).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Заключение</w:t>
      </w:r>
    </w:p>
    <w:p w:rsidR="00EB3085" w:rsidRPr="00EB3085" w:rsidRDefault="00EB3085" w:rsidP="00EB3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Модульный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Автогородок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является эффективным средством обучения дошкольников правилам дорожной безопасности, поскольку обеспечивает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деятельностный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практико-ориентированный подход и позволяет ребёнку «прожить» дорожные ситуации в безопасной среде. Систематическое использование </w:t>
      </w:r>
      <w:proofErr w:type="spellStart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Автогородка</w:t>
      </w:r>
      <w:proofErr w:type="spellEnd"/>
      <w:r w:rsidRPr="00EB30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сочетании с игровыми и проблемно-ситуативными методами способствует формированию у детей устойчивых навыков безопасного поведения, что является важнейшим условием сохранения их жизни и здоровья.</w:t>
      </w:r>
    </w:p>
    <w:p w:rsidR="00EB3085" w:rsidRPr="00EB3085" w:rsidRDefault="00EB3085" w:rsidP="00EB3085">
      <w:pPr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EB3085" w:rsidRPr="00EB3085" w:rsidRDefault="00EB3085" w:rsidP="00EB3085">
      <w:pPr>
        <w:spacing w:after="0" w:line="240" w:lineRule="auto"/>
        <w:rPr>
          <w:rFonts w:ascii="Segoe UI" w:eastAsia="Times New Roman" w:hAnsi="Segoe UI" w:cs="Segoe UI"/>
          <w:color w:val="800080"/>
          <w:sz w:val="24"/>
          <w:szCs w:val="24"/>
          <w:lang w:eastAsia="ru-RU"/>
        </w:rPr>
      </w:pPr>
    </w:p>
    <w:sectPr w:rsidR="00EB3085" w:rsidRPr="00EB3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44F"/>
    <w:multiLevelType w:val="multilevel"/>
    <w:tmpl w:val="3740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73EA6"/>
    <w:multiLevelType w:val="multilevel"/>
    <w:tmpl w:val="3BD4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44506"/>
    <w:multiLevelType w:val="multilevel"/>
    <w:tmpl w:val="7D3A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B54FF"/>
    <w:multiLevelType w:val="multilevel"/>
    <w:tmpl w:val="1914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C2423"/>
    <w:multiLevelType w:val="multilevel"/>
    <w:tmpl w:val="0ABC0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EA7FD5"/>
    <w:multiLevelType w:val="multilevel"/>
    <w:tmpl w:val="BA968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F7239"/>
    <w:multiLevelType w:val="multilevel"/>
    <w:tmpl w:val="7D7E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841E5"/>
    <w:multiLevelType w:val="multilevel"/>
    <w:tmpl w:val="57B6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A6701D"/>
    <w:multiLevelType w:val="multilevel"/>
    <w:tmpl w:val="C4E2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71713"/>
    <w:multiLevelType w:val="multilevel"/>
    <w:tmpl w:val="E09A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52363"/>
    <w:multiLevelType w:val="multilevel"/>
    <w:tmpl w:val="ADD8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8B4172"/>
    <w:multiLevelType w:val="multilevel"/>
    <w:tmpl w:val="F84A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A11A56"/>
    <w:multiLevelType w:val="multilevel"/>
    <w:tmpl w:val="12FCC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277FF1"/>
    <w:multiLevelType w:val="multilevel"/>
    <w:tmpl w:val="3616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0"/>
  </w:num>
  <w:num w:numId="5">
    <w:abstractNumId w:val="4"/>
  </w:num>
  <w:num w:numId="6">
    <w:abstractNumId w:val="9"/>
  </w:num>
  <w:num w:numId="7">
    <w:abstractNumId w:val="1"/>
  </w:num>
  <w:num w:numId="8">
    <w:abstractNumId w:val="8"/>
  </w:num>
  <w:num w:numId="9">
    <w:abstractNumId w:val="5"/>
  </w:num>
  <w:num w:numId="10">
    <w:abstractNumId w:val="3"/>
  </w:num>
  <w:num w:numId="11">
    <w:abstractNumId w:val="2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08"/>
    <w:rsid w:val="000D49D9"/>
    <w:rsid w:val="002B1D87"/>
    <w:rsid w:val="003939D6"/>
    <w:rsid w:val="005E0A38"/>
    <w:rsid w:val="0075122B"/>
    <w:rsid w:val="00762726"/>
    <w:rsid w:val="00956C03"/>
    <w:rsid w:val="0096758C"/>
    <w:rsid w:val="00A27C08"/>
    <w:rsid w:val="00B33224"/>
    <w:rsid w:val="00EB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9E83"/>
  <w15:chartTrackingRefBased/>
  <w15:docId w15:val="{8D488BCD-A4E7-498C-A995-139526DB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30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B30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B30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0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30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30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B3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B3085"/>
    <w:rPr>
      <w:b/>
      <w:bCs/>
    </w:rPr>
  </w:style>
  <w:style w:type="character" w:styleId="a4">
    <w:name w:val="Emphasis"/>
    <w:basedOn w:val="a0"/>
    <w:uiPriority w:val="20"/>
    <w:qFormat/>
    <w:rsid w:val="00EB30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4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26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5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87417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1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15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493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7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174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2287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7325978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5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47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036074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375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Золотой ключик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</cp:revision>
  <dcterms:created xsi:type="dcterms:W3CDTF">2026-11-03T09:10:00Z</dcterms:created>
  <dcterms:modified xsi:type="dcterms:W3CDTF">2026-11-03T09:23:00Z</dcterms:modified>
</cp:coreProperties>
</file>