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194" w:rsidRPr="00DC49F8" w:rsidRDefault="00614422">
      <w:pPr>
        <w:jc w:val="center"/>
        <w:rPr>
          <w:lang w:val="ru-RU"/>
        </w:rPr>
      </w:pPr>
      <w:r w:rsidRPr="00DC49F8">
        <w:rPr>
          <w:b/>
          <w:sz w:val="32"/>
          <w:lang w:val="ru-RU"/>
        </w:rPr>
        <w:t>Правила дорожного движения для детей дошкольного возраста: содержание и формы работы с детьми 5–7 лет</w:t>
      </w:r>
    </w:p>
    <w:p w:rsidR="006A6194" w:rsidRPr="00DC49F8" w:rsidRDefault="00614422">
      <w:pPr>
        <w:jc w:val="center"/>
        <w:rPr>
          <w:lang w:val="ru-RU"/>
        </w:rPr>
      </w:pPr>
      <w:r w:rsidRPr="00DC49F8">
        <w:rPr>
          <w:i/>
          <w:lang w:val="ru-RU"/>
        </w:rPr>
        <w:t xml:space="preserve">Бакаева Гузель </w:t>
      </w:r>
      <w:proofErr w:type="spellStart"/>
      <w:r w:rsidRPr="00DC49F8">
        <w:rPr>
          <w:i/>
          <w:lang w:val="ru-RU"/>
        </w:rPr>
        <w:t>Наилевна</w:t>
      </w:r>
      <w:proofErr w:type="spellEnd"/>
      <w:r w:rsidRPr="00DC49F8">
        <w:rPr>
          <w:i/>
          <w:lang w:val="ru-RU"/>
        </w:rPr>
        <w:t>, педагог-психолог МАДОУ «Детский сад № 402 комбинированного вида» Советского района г. Казани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Аннотация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Статья посвящена формированию у детей старшего дошкольного возраста основ безопасного поведения на дороге. Автор рассматривает возрастные возможности усвоения правил дорожного движения детьми 5–7 лет с опорой на закономерности развития восприятия, внимания, памяти и наглядно-образного мышления. Раскрыто содержание ключевых тем: сигналы светофора, виды пешеходных переходов, «дорожные ловушки», виды транспорта, поведение в автомобиле и во дворе, дорожные знаки для пешеходов. Уделено внимание формам работы педагога — беседам, прогулкам, занятиям, чтению, игре и взаимодействию с родителями. Практическая часть содержит авторские игры, стихотворения, загадки и конспект занятия-беседы с вариантом усложнения. Материал адресован воспитателям, педагогам-психологам и родителям.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Ключевые слова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Правила дорожного движения; старший дошкольный возраст; безопасное поведение на дороге; дошкольная образовательная организация; светофор; пешеходный переход; «дорожные ловушки»; игровая деятельность; занятие-беседа; работа с родителями.</w:t>
      </w:r>
    </w:p>
    <w:p w:rsidR="007E0941" w:rsidRPr="00607354" w:rsidRDefault="007E0941" w:rsidP="007E0941">
      <w:pPr>
        <w:spacing w:before="240" w:after="120"/>
        <w:jc w:val="center"/>
        <w:rPr>
          <w:lang w:val="ru-RU"/>
        </w:rPr>
      </w:pPr>
      <w:r w:rsidRPr="00607354">
        <w:rPr>
          <w:b/>
          <w:lang w:val="ru-RU"/>
        </w:rPr>
        <w:t>Введение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 xml:space="preserve">Актуальность темы обусловлена тем, что дорога остаётся одним из самых опасных мест в повседневной жизни ребёнка. Дошкольник, даже знакомый с правилами в теории, в реальной ситуации действует импульсивно, ориентируясь на сиюминутное впечатление, а не на заученную инструкцию. </w:t>
      </w:r>
      <w:r w:rsidRPr="00607354">
        <w:rPr>
          <w:lang w:val="ru-RU"/>
        </w:rPr>
        <w:lastRenderedPageBreak/>
        <w:t>Поэтому задача взрослых — не просто сообщить детям сведения о правилах, а сформировать устойчивый навык безопасного поведения и постепенно довести его до автоматизма.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Статистика дорожно-транспортного травматизма подтверждает серьёзность проблемы. По данным Госавтоинспекции МВД России, в 2024 году произошло 23 077 дорожно-транспортных происшествий с участием несовершеннолетних, в которых погибли 805 детей, а 25 653 ребёнка получили ранения. Наибольшее число аварий связано с детьми-пассажирами — 7 261 происшествие. По итогам десяти месяцев 2024 года в авариях с детьми-пешеходами погиб 101 ребёнок, около шести тысяч юных пешеходов были травмированы. Заметная часть происшествий спровоцирована типичными для детей ошибками: внезапным выходом на проезжую часть перед близко идущим транспортом, неумением оценить скорость и расстояние до машины, незнанием сигналов светофора, недооценкой «дорожных ловушек».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Формировать культуру безопасного поведения необходимо с раннего возраста, и дошкольный период здесь наиболее сенситивен: именно в 5–7 лет ребёнок активно осваивает социальные нормы и учится прогнозировать последствия своих действий. Федеральная образовательная программа дошкольного образования ориентирует педагогов на решение задач социально-коммуникативного и познавательного развития, в рамках которых ребёнок осваивает основы безопасного поведения в быту, социуме и на дороге, а федеральный государственный образовательный стандарт дошкольного образования подчёркивает становление у детей ценностей здорового образа жизни. Детский сад становится первой ступенью систематического обучения дорожной грамоте, а семья — естественным продолжением этой работы.</w:t>
      </w:r>
    </w:p>
    <w:p w:rsidR="007E0941" w:rsidRPr="00607354" w:rsidRDefault="007E0941" w:rsidP="007E0941">
      <w:pPr>
        <w:spacing w:before="240" w:after="120"/>
        <w:jc w:val="center"/>
        <w:rPr>
          <w:lang w:val="ru-RU"/>
        </w:rPr>
      </w:pPr>
      <w:r w:rsidRPr="00607354">
        <w:rPr>
          <w:b/>
          <w:lang w:val="ru-RU"/>
        </w:rPr>
        <w:t>Возрастные особенности восприятия ПДД детьми 5–7 лет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Старший дошкольный возраст — период, когда ребёнок уже способен усваивать довольно сложные правила, но делает это особым образом: не через заучивание формулировок, а через образы, эмоции, движение и игру. По</w:t>
      </w:r>
      <w:r w:rsidRPr="00607354">
        <w:rPr>
          <w:lang w:val="ru-RU"/>
        </w:rPr>
        <w:lastRenderedPageBreak/>
        <w:t>нимание того, как дети воспринимают дорожную среду, позволяет выстраивать работу без формализма.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Восприятие детей 5–7 лет целостно и эмоционально окрашено. Ребёнок замечает прежде всего яркое, движущееся, необычное: крупную машину, мигающий свет, звук сирены. Второстепенные, но существенные детали — приближение автомобиля по краю дороги, отсутствие видимости из-за кустов — часто ускользают от его внимания. Поэтому при рассматривании иллюстраций и во время прогулок важно учить детей «видеть главное»: где движется транспорт, откуда он появится, можно ли сейчас безопасно перейти дорогу.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Внимание старших дошкольников ещё непроизвольно и неустойчиво: ребёнок легко отвлекается, а объём внимания невелик. Удержать одновременно несколько условий дорожной ситуации (сигнал светофора, приближающийся транспорт, поведение товарища) ему трудно. Отсюда — необходимость коротких, динамичных заданий, многократных повторений и постоянной смены видов деятельности.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Память в этом возрасте опирается преимущественно на непроизвольное запоминание, связанное с эмоциями и действием. То, что ребёнок увидел, потрогал, изобразил или разыграл, сохраняется гораздо лучше, чем объяснение взрослого. Поэтому правила, «прожитые» в игре, в рисунке, в ходе целевой прогулки, запоминаются прочно и надолго.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Мышление детей 5–7 лет наглядно-образное, постепенно переходящее к элементам словесно-логического. Ребёнок понимает смысл правила, когда может представить конкретную ситуацию; абстрактные формулировки без образа и примера остаются для него пустыми. Старшие дошкольники уже способны устанавливать простейшие причинно-следственные связи, делать выводы и сознательно подчиняться правилу — если оно понятно и принято ими.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Особую роль в освоении дорожной грамоты играет игра. Игровая ситуация позволяет ребёнку примерить на себя роли пешехода, водителя, пасса</w:t>
      </w:r>
      <w:r w:rsidRPr="00607354">
        <w:rPr>
          <w:lang w:val="ru-RU"/>
        </w:rPr>
        <w:lastRenderedPageBreak/>
        <w:t xml:space="preserve">жира, инспектора, безопасно «прожить» опасный сценарий и увидеть его последствия. В игре формируются произвольность поведения, </w:t>
      </w:r>
      <w:proofErr w:type="spellStart"/>
      <w:r w:rsidRPr="00607354">
        <w:rPr>
          <w:lang w:val="ru-RU"/>
        </w:rPr>
        <w:t>саморегуляция</w:t>
      </w:r>
      <w:proofErr w:type="spellEnd"/>
      <w:r w:rsidRPr="00607354">
        <w:rPr>
          <w:lang w:val="ru-RU"/>
        </w:rPr>
        <w:t xml:space="preserve"> и способность действовать по правилу — психологическая основа безопасного поведения на дороге.</w:t>
      </w:r>
    </w:p>
    <w:p w:rsidR="007E0941" w:rsidRPr="00607354" w:rsidRDefault="007E0941" w:rsidP="007E0941">
      <w:pPr>
        <w:spacing w:before="240" w:after="120"/>
        <w:jc w:val="center"/>
        <w:rPr>
          <w:lang w:val="ru-RU"/>
        </w:rPr>
      </w:pPr>
      <w:r w:rsidRPr="00607354">
        <w:rPr>
          <w:b/>
          <w:lang w:val="ru-RU"/>
        </w:rPr>
        <w:t>Ключевые темы ПДД для старших дошкольников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Содержание работы строится вокруг нескольких тем, которые образуют целостную картину безопасного поведения и включаются в образовательный процесс постепенно, с многократным возвращением к изученному.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Светофор и его сигналы. Дети узнают, что у светофора три сигнала: красный запрещает движение, жёлтый призывает готовиться, зелёный разрешает переход. Важно подчеркнуть, что зелёный сигнал означает не мгновенное движение, а сначала наблюдение за дорогой, и что светофор для пешеходов и светофор для водителей различаются. Полезно познакомить детей с мигающим зелёным сигналом и с правилом завершать, а не начинать переход, если время истекает.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Пешеходный переход. Дошкольники знакомятся с наземным переходом («зеброй»), обозначенным разметкой и знаком, а также с подземным и надземным переходами. Дети усваивают, что переходить дорогу можно только в установленном месте и что «зебра» без работающего светофора требует особой осторожности. Отрабатывается алгоритм: остановись, посмотри налево, затем направо, ещё раз налево, только потом иди спокойным шагом, без бега.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«Дорожные ловушки». Это наиболее сложная и одновременно самая важная тема. Речь идёт о ситуациях, которые кажутся безопасными, но скрывают опасность: стоящий у обочины транспорт, закрывающий обзор; кусты и сугробы у края проезжей части; арки домов и выезды из дворов, откуда внезапно появляется машина; медленно движущийся автомобиль, который может ускориться или скрывать за собой другой транспорт; остановка общественного транспорта, обходя которую пешеход оказывается на середине до</w:t>
      </w:r>
      <w:r w:rsidRPr="00607354">
        <w:rPr>
          <w:lang w:val="ru-RU"/>
        </w:rPr>
        <w:lastRenderedPageBreak/>
        <w:t>роги. Каждую «ловушку» нужно разбирать на конкретном примере и проигрывать в игре.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Виды транспорта и специальные машины. Дети различают пассажирский, грузовой и легковой транспорт, общественный транспорт, а также специальные машины — пожарную, «скорую помощь», полицию, аварийную службу. Формируется понимание, что специальный транспорт может двигаться со звуковым сигналом и проблесковым маячком, и тогда нужно уступать ему дорогу, оставаясь при этом на безопасном месте, а не выбегая на проезжую часть.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Поведение в автомобиле. Старшим дошкольникам важно знать, что перевозка детей допускается только с использованием детского удерживающего устройства или ремня безопасности, что нельзя отвлекать водителя во время движения, высовываться из окна, открывать двери на ходу и самостоятельно выходить из машины до полной остановки. Выходить можно только со стороны тротуара и вместе со взрослым.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Безопасность во дворе. Двор воспринимается детьми как игровая территория, однако и здесь есть движение транспорта. Дошкольники усваивают, что нельзя играть вблизи парковки и проездов, что перед выходом из подъезда или из-за припаркованного автомобиля нужно остановиться и осмотреться, что кататься на велосипеде, самокате или роликах следует на специально отведённых площадках.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Дорожные знаки для пешеходов. Дети знакомятся с основными знаками, адресованными пешеходам: «Пешеходный переход», «Подземный пешеходный переход», «Надземный пешеходный переход», «Дети», «Движение пешеходов запрещено», «Пешеходная дорожка». Знаки рассматриваются в единстве с ситуацией, в которой они встречаются, чтобы ребёнок не заучивал символы, а понимал их назначение.</w:t>
      </w:r>
    </w:p>
    <w:p w:rsidR="007E0941" w:rsidRPr="00607354" w:rsidRDefault="007E0941" w:rsidP="007E0941">
      <w:pPr>
        <w:spacing w:before="240" w:after="120"/>
        <w:jc w:val="center"/>
        <w:rPr>
          <w:lang w:val="ru-RU"/>
        </w:rPr>
      </w:pPr>
      <w:r w:rsidRPr="00607354">
        <w:rPr>
          <w:b/>
          <w:lang w:val="ru-RU"/>
        </w:rPr>
        <w:t>Формы работы в ДОУ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lastRenderedPageBreak/>
        <w:t>Системный результат достигается только при сочетании разных форм организации детской деятельности, когда знание закрепляется в слове, движении, образе и действии.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Беседа — базовый и самый доступный метод. Короткая беседа с опорой на иллюстрацию или личный опыт детей позволяет уточнить представления, задать проблемный вопрос («Что будет, если...?») и подвести ребёнка к самостоятельному выводу. В старшей и подготовительной группах беседа длится 10–15 минут и завершается кратким обобщением правила.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Целевые прогулки и экскурсии дают возможность увидеть дорожную среду в реальности: понаблюдать за светофором, работой регулировщика, движением транспорта, найти изученные знаки. Такие выходы организуются с соблюдением всех мер безопасности и требуют предварительной подготовки: маршрут, вопросы для наблюдения, специальный сигнал остановки движения группы.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Непосредственно образовательная деятельность (НОД) объединяет разные виды активности вокруг одной темы: рассматривание, рассказ педагога, решение проблемных ситуаций, моделирование, продуктивную деятельность. НОД по ПДД целесообразно проводить не чаще одного раза в месяц, поскольку основной объём работы осваивается в повседневной деятельности и игре.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Чтение художественной литературы — стихи, рассказы, сказки по дорожной тематике — формирует эмоциональное отношение к правилам. Литературный герой становится для ребёнка образцом или предостережением, а сюжет помогает осмыслить последствия неосторожного поведения.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Игровая деятельность — ведущая форма освоения правил. Используются дидактические, сюжетно-ролевые, подвижные и настольные игры, игры-драматизации, конструирование макетов улицы. Именно в игре ребёнок многократно действует по правилу, что обеспечивает переход знания в навык.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lastRenderedPageBreak/>
        <w:t>Продуктивная деятельность (рисование, аппликация, лепка, изготовление макетов и знаков) закрепляет представления в образе и развивает мелкую моторику и воображение. Детские работы удобно использовать для оформления тематического уголка по безопасности дорожного движения.</w:t>
      </w:r>
    </w:p>
    <w:p w:rsidR="007E0941" w:rsidRPr="00607354" w:rsidRDefault="007E0941" w:rsidP="007E0941">
      <w:pPr>
        <w:ind w:firstLine="709"/>
        <w:jc w:val="both"/>
        <w:rPr>
          <w:lang w:val="ru-RU"/>
        </w:rPr>
      </w:pPr>
      <w:r w:rsidRPr="00607354">
        <w:rPr>
          <w:lang w:val="ru-RU"/>
        </w:rPr>
        <w:t>Работа с родителями — обязательное условие эффективности. Формами взаимодействия становятся собрания и консультации, памятки «Безопасный путь в детский сад», беседы о личной ответственности, совместные прогулки по маршруту «дом — детский сад», участие родителей в оформлении уголка и в развлечениях по ПДД. Именно поведение взрослых является для ребёнка главным и наиболее убедительным примером.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bookmarkStart w:id="0" w:name="_GoBack"/>
      <w:bookmarkEnd w:id="0"/>
      <w:r w:rsidRPr="00DC49F8">
        <w:rPr>
          <w:b/>
          <w:lang w:val="ru-RU"/>
        </w:rPr>
        <w:t>Практические игры и задания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1. «Светофор и пешеходы»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Цель: закрепить знание сигналов светофора и умение действовать по правилу в изменившейся ситуации. Материалы: макет светофора или картонные круги красного, жёлтого и зелёного цвета, шапочки-маски, макет «зебры». Ход: дети распределяют роли пешеходов и водителей, ведущий поочерёдно показывает сигналы. При зелёном сигнале пешеходы двигаются по переходу, при жёлтом — останавливаются, при красном — стоят на месте, а движение начинают водители. Педагог специально создаёт ситуацию смены сигнала в момент движения, чтобы ребёнок завершил переход или вернулся, не выходя на середину дороги.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2. «Найди безопасный путь»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Цель: развивать умение анализировать дорожную ситуацию и выбирать безопасный маршрут. Материалы: макет улицы с несколькими переходами, знаками и препятствиями, набор фишек. Ход: педагог предлагает ребёнку провести игрушечного героя из одного пункта в другой, выбирая только безопасный путь и объясняя выбор вслух. Остальные дети выступают экспертами: они проверяют маршрут и указывают на допущенные ошибки.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lastRenderedPageBreak/>
        <w:t>3. «Дорожные ловушки»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Цель: научить распознавать скрытую опасность и правильно действовать в рискованной ситуации. Материалы: сюжетные картинки-«ловушки», игрушечный транспорт, кубики для имитации арки, кустов и остановки. Ход: педагог демонстрирует ситуации — выход из-за стоящего транспорта, выезд машины из арки, обход автобуса, переход из-за кустов — и спрашивает: «Что может случиться? Как надо поступить?». Дети предлагают варианты и разыгрывают правильное действие.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4. «Собери знак»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Цель: закрепить знание дорожных знаков для пешеходов и их назначения. Материалы: разрезные карточки с изображениями знаков, образцы-эталоны, подставки. Ход: команды по сигналу собирают знак из частей, затем называют его и объясняют, где такой знак встречается и что означает. Усложнение: собрать знак на время и найти его место на макете улицы.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5. «Водители и пешеходы»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Цель: развивать координацию действий и умение согласовывать своё поведение с сигналами и ролями других участников. Материалы: рули или обручи для водителей, пешеходный переход, светофор, жезл для регулировщика. Ход: часть детей становится водителями, часть — пешеходами, один ребёнок выполняет роль инспектора. По сигналам регулировщика и светофора группы поочерёдно получают право движения. Педагог фиксирует нарушения «правил» и вместе с детьми обсуждает, как их избежать.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Стихи и загадки по ПДД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Авторские стихотворения</w:t>
      </w:r>
    </w:p>
    <w:p w:rsidR="006A6194" w:rsidRPr="00DC49F8" w:rsidRDefault="00614422">
      <w:pPr>
        <w:ind w:firstLine="709"/>
        <w:rPr>
          <w:lang w:val="ru-RU"/>
        </w:rPr>
      </w:pPr>
      <w:r w:rsidRPr="00DC49F8">
        <w:rPr>
          <w:lang w:val="ru-RU"/>
        </w:rPr>
        <w:t>Светофор сказал нам строго:</w:t>
      </w:r>
      <w:r w:rsidRPr="00DC49F8">
        <w:rPr>
          <w:lang w:val="ru-RU"/>
        </w:rPr>
        <w:br/>
        <w:t>«Подожди ещё немного.</w:t>
      </w:r>
      <w:r w:rsidRPr="00DC49F8">
        <w:rPr>
          <w:lang w:val="ru-RU"/>
        </w:rPr>
        <w:br/>
        <w:t>Красный свет — стоять велит,</w:t>
      </w:r>
      <w:r w:rsidRPr="00DC49F8">
        <w:rPr>
          <w:lang w:val="ru-RU"/>
        </w:rPr>
        <w:br/>
      </w:r>
      <w:r w:rsidRPr="00DC49F8">
        <w:rPr>
          <w:lang w:val="ru-RU"/>
        </w:rPr>
        <w:lastRenderedPageBreak/>
        <w:t>Жёлтый — будь готов! — горит.</w:t>
      </w:r>
      <w:r w:rsidRPr="00DC49F8">
        <w:rPr>
          <w:lang w:val="ru-RU"/>
        </w:rPr>
        <w:br/>
        <w:t>А зелёный загорится —</w:t>
      </w:r>
      <w:r w:rsidRPr="00DC49F8">
        <w:rPr>
          <w:lang w:val="ru-RU"/>
        </w:rPr>
        <w:br/>
        <w:t>Можно смело в путь пуститься,</w:t>
      </w:r>
      <w:r w:rsidRPr="00DC49F8">
        <w:rPr>
          <w:lang w:val="ru-RU"/>
        </w:rPr>
        <w:br/>
        <w:t>Только маму за руку держи</w:t>
      </w:r>
      <w:r w:rsidRPr="00DC49F8">
        <w:rPr>
          <w:lang w:val="ru-RU"/>
        </w:rPr>
        <w:br/>
        <w:t>И спокойно перейди!»</w:t>
      </w:r>
    </w:p>
    <w:p w:rsidR="006A6194" w:rsidRPr="00DC49F8" w:rsidRDefault="00614422">
      <w:pPr>
        <w:ind w:firstLine="709"/>
        <w:rPr>
          <w:lang w:val="ru-RU"/>
        </w:rPr>
      </w:pPr>
      <w:r w:rsidRPr="00DC49F8">
        <w:rPr>
          <w:lang w:val="ru-RU"/>
        </w:rPr>
        <w:t>Чтоб дорогу перейти,</w:t>
      </w:r>
      <w:r w:rsidRPr="00DC49F8">
        <w:rPr>
          <w:lang w:val="ru-RU"/>
        </w:rPr>
        <w:br/>
        <w:t>«Зебру» нужно нам найти:</w:t>
      </w:r>
      <w:r w:rsidRPr="00DC49F8">
        <w:rPr>
          <w:lang w:val="ru-RU"/>
        </w:rPr>
        <w:br/>
        <w:t>Белых полос ровный ряд —</w:t>
      </w:r>
      <w:r w:rsidRPr="00DC49F8">
        <w:rPr>
          <w:lang w:val="ru-RU"/>
        </w:rPr>
        <w:br/>
        <w:t>Словно выстроился отряд.</w:t>
      </w:r>
      <w:r w:rsidRPr="00DC49F8">
        <w:rPr>
          <w:lang w:val="ru-RU"/>
        </w:rPr>
        <w:br/>
        <w:t>Влево-вправо посмотри,</w:t>
      </w:r>
      <w:r w:rsidRPr="00DC49F8">
        <w:rPr>
          <w:lang w:val="ru-RU"/>
        </w:rPr>
        <w:br/>
        <w:t>Нет машин? Тогда иди.</w:t>
      </w:r>
    </w:p>
    <w:p w:rsidR="006A6194" w:rsidRPr="00DC49F8" w:rsidRDefault="00614422">
      <w:pPr>
        <w:ind w:firstLine="709"/>
        <w:rPr>
          <w:lang w:val="ru-RU"/>
        </w:rPr>
      </w:pPr>
      <w:r w:rsidRPr="00DC49F8">
        <w:rPr>
          <w:lang w:val="ru-RU"/>
        </w:rPr>
        <w:t>Во дворе машин немало,</w:t>
      </w:r>
      <w:r w:rsidRPr="00DC49F8">
        <w:rPr>
          <w:lang w:val="ru-RU"/>
        </w:rPr>
        <w:br/>
        <w:t>Здесь играть — не место, знай.</w:t>
      </w:r>
      <w:r w:rsidRPr="00DC49F8">
        <w:rPr>
          <w:lang w:val="ru-RU"/>
        </w:rPr>
        <w:br/>
        <w:t>Мяч, скакалка и площадка —</w:t>
      </w:r>
      <w:r w:rsidRPr="00DC49F8">
        <w:rPr>
          <w:lang w:val="ru-RU"/>
        </w:rPr>
        <w:br/>
        <w:t>Вот где игры, а не край.</w:t>
      </w:r>
      <w:r w:rsidRPr="00DC49F8">
        <w:rPr>
          <w:lang w:val="ru-RU"/>
        </w:rPr>
        <w:br/>
        <w:t>Из арки выезжает «Газель» —</w:t>
      </w:r>
      <w:r w:rsidRPr="00DC49F8">
        <w:rPr>
          <w:lang w:val="ru-RU"/>
        </w:rPr>
        <w:br/>
        <w:t>Не беги наперерез.</w:t>
      </w:r>
    </w:p>
    <w:p w:rsidR="006A6194" w:rsidRPr="00DC49F8" w:rsidRDefault="00614422">
      <w:pPr>
        <w:ind w:firstLine="709"/>
        <w:rPr>
          <w:lang w:val="ru-RU"/>
        </w:rPr>
      </w:pPr>
      <w:r w:rsidRPr="00DC49F8">
        <w:rPr>
          <w:lang w:val="ru-RU"/>
        </w:rPr>
        <w:t>Если едешь ты в авто,</w:t>
      </w:r>
      <w:r w:rsidRPr="00DC49F8">
        <w:rPr>
          <w:lang w:val="ru-RU"/>
        </w:rPr>
        <w:br/>
        <w:t>Пристегнись, дружок, — вот так!</w:t>
      </w:r>
      <w:r w:rsidRPr="00DC49F8">
        <w:rPr>
          <w:lang w:val="ru-RU"/>
        </w:rPr>
        <w:br/>
        <w:t>Кресло детское и ремень</w:t>
      </w:r>
      <w:r w:rsidRPr="00DC49F8">
        <w:rPr>
          <w:lang w:val="ru-RU"/>
        </w:rPr>
        <w:br/>
        <w:t>Не пускают в беды дверь.</w:t>
      </w:r>
      <w:r w:rsidRPr="00DC49F8">
        <w:rPr>
          <w:lang w:val="ru-RU"/>
        </w:rPr>
        <w:br/>
        <w:t>Не мешай в пути шофёру</w:t>
      </w:r>
      <w:r w:rsidRPr="00DC49F8">
        <w:rPr>
          <w:lang w:val="ru-RU"/>
        </w:rPr>
        <w:br/>
        <w:t>И не высовывайся в окно.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Загадки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— У него три глаза, но не видит он вокруг — людям он подскажет, кто идёт, а кто стоит. (Светофор)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— Полосатая дорожка, где пешеходам путь открыт, а машинам — стоять велит. (Пешеходный переход, «зебра»)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lastRenderedPageBreak/>
        <w:t>— Четыре колеса, железный корпус, бензин в баке — а зовут его... (Автомобиль)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— Стоит у дороги и всем расскажет: где школа, где больница, где переход. (Дорожный знак)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— Красная машина на пожар спешит, сиреной громкою гудит. (Пожарная машина)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— Он стоит на перекрёстке, поднимает жезл, и поток машин послушно замирает. (Регулировщик)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Конспект занятия-беседы по ПДД для старшей группы (5–6 лет)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Тема: «Дорожная азбука: светофор и пешеходный переход». Цель: формировать у детей старшего дошкольного возраста представления о безопасном переходе проезжей части и закрепить знание сигналов светофора.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Задачи. Обучающие: уточнить представления детей о светофоре и его сигналах, о пешеходном переходе и правилах перехода дороги; ввести в активный словарь слова «светофор», «пешеходный переход», «зебра», «тротуар», «проезжая часть». Развивающие: развивать внимание, наглядно-образное мышление, умение анализировать дорожную ситуацию и прогнозировать последствия своих действий; совершенствовать диалогическую речь. Воспитывающие: воспитывать ответственность за свою безопасность, уважительное отношение к участникам дорожного движения и желание соблюдать правила.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Материалы: макет светофора, макет «зебры», сюжетные картинки с изображением дорожных ситуаций, дорожные знаки для пешеходов, фигурки пешеходов и машин, цветные кружки для рефлексии.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 xml:space="preserve">Вводная часть (3–5 минут). Педагог собирает детей в круг и предлагает отгадать загадку про светофор, затем задаёт вопросы: «Где вы видели светофор? Что он делает? Зачем он нужен?». Выслушав ответы, воспитатель сообщает тему занятия и вместе с детьми формулирует вопрос, на который </w:t>
      </w:r>
      <w:r w:rsidRPr="00DC49F8">
        <w:rPr>
          <w:lang w:val="ru-RU"/>
        </w:rPr>
        <w:lastRenderedPageBreak/>
        <w:t>предстоит ответить: «Как правильно перейти дорогу и почему без светофора не обойтись?».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Основная часть (15–18 минут). Педагог рассматривает с детьми макет светофора и уточняет значение каждого сигнала, обращая внимание на то, что зелёный сигнал разрешает переход, но не отменяет наблюдение. Далее дети рассматривают макет «зебры» и сюжетные картинки, разбирают проблемные ситуации: мальчик хочет перебежать дорогу перед близко идущей машиной; девочка переходит улицу одна. Вместе с педагогом дети проговаривают и «проигрывают» алгоритм перехода: остановись у края тротуара, посмотри налево, затем направо, ещё раз налево, убедись, что машины остановились, и переходи спокойным шагом. Затем проводится дидактическая игра «Светофор и пешеходы», закрепляющая правила в действии; возможна физкультминутка с имитацией движений водителя и пешехода.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Заключительная часть (4–5 минут). Дети вместе с воспитателем формулируют простые правила: «Дорогу переходим только по переходу», «Идём спокойно, без бега», «Смотрим по сторонам и не отвлекаемся». Каждый ребёнок выбирает цветной кружок и объясняет, что для него сегодня было самым важным. Педагог благодарит детей и напоминает, что правила нужно соблюдать всегда, а не только на занятии.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Вариант усложнения для подготовительной группы (6–7 лет). Содержание расширяется за счёт темы «дорожных ловушек» и элементов исследования: детям предлагается самостоятельно определить, чем опасны ситуация со стоящим у обочины транспортом, выезд из арки, обход автобуса, и обосновать правильный выход. Вводятся понятия «остановка», «наблюдение», «оценка ситуации», роль регулировщика и знаки для пешеходов, требующие объяснения. Дети строят собственный безопасный маршрут «дом — детский сад», аргументируя выбор пути, и выполняют продуктивное задание — конструируют макет перекрёстка или изготавливают знак для уголка безопасности.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Список литературы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lastRenderedPageBreak/>
        <w:t xml:space="preserve">1. Федеральный закон от 10.12.1995 № 196-ФЗ «О безопасности дорожного движения» (с изменениями и дополнениями). — Текст: электронный // </w:t>
      </w:r>
      <w:proofErr w:type="spellStart"/>
      <w:r w:rsidRPr="00DC49F8">
        <w:rPr>
          <w:lang w:val="ru-RU"/>
        </w:rPr>
        <w:t>КонсультантПлюс</w:t>
      </w:r>
      <w:proofErr w:type="spellEnd"/>
      <w:r w:rsidRPr="00DC49F8">
        <w:rPr>
          <w:lang w:val="ru-RU"/>
        </w:rPr>
        <w:t>: справочно-правовая система.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t xml:space="preserve">2. Правила дорожного движения Российской Федерации: утверждены постановлением Совета Министров — Правительства Российской Федерации от 23.10.1993 № 1090 (с изменениями и дополнениями). — Текст: электронный // </w:t>
      </w:r>
      <w:proofErr w:type="spellStart"/>
      <w:r w:rsidRPr="00DC49F8">
        <w:rPr>
          <w:lang w:val="ru-RU"/>
        </w:rPr>
        <w:t>КонсультантПлюс</w:t>
      </w:r>
      <w:proofErr w:type="spellEnd"/>
      <w:r w:rsidRPr="00DC49F8">
        <w:rPr>
          <w:lang w:val="ru-RU"/>
        </w:rPr>
        <w:t>: справочно-правовая система.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t xml:space="preserve">3. Об утверждении федерального государственного образовательного стандарта дошкольного образования: приказ Министерства образования и науки Российской Федерации от 17.10.2013 № 1155. — Текст: электронный // </w:t>
      </w:r>
      <w:proofErr w:type="spellStart"/>
      <w:r w:rsidRPr="00DC49F8">
        <w:rPr>
          <w:lang w:val="ru-RU"/>
        </w:rPr>
        <w:t>КонсультантПлюс</w:t>
      </w:r>
      <w:proofErr w:type="spellEnd"/>
      <w:r w:rsidRPr="00DC49F8">
        <w:rPr>
          <w:lang w:val="ru-RU"/>
        </w:rPr>
        <w:t>: справочно-правовая система.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t>4. Об утверждении федеральной образовательной программы дошкольного образования: приказ Министерства просвещения Российской Федерации от 25.11.2022 № 1028. — Текст: электронный // Официальный интернет-портал правовой информации.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t xml:space="preserve">5. Авдеева, Н. Н. Безопасность: учебно-методическое пособие по основам безопасности жизнедеятельности детей старшего дошкольного возраста / Н. Н. Авдеева, О. Л. Князева, Р. Б. </w:t>
      </w:r>
      <w:proofErr w:type="spellStart"/>
      <w:r w:rsidRPr="00DC49F8">
        <w:rPr>
          <w:lang w:val="ru-RU"/>
        </w:rPr>
        <w:t>Стеркина</w:t>
      </w:r>
      <w:proofErr w:type="spellEnd"/>
      <w:r w:rsidRPr="00DC49F8">
        <w:rPr>
          <w:lang w:val="ru-RU"/>
        </w:rPr>
        <w:t>. — Санкт-Петербург: Детство-Пресс, 2002. — 144 с.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t xml:space="preserve">6. </w:t>
      </w:r>
      <w:proofErr w:type="spellStart"/>
      <w:r w:rsidRPr="00DC49F8">
        <w:rPr>
          <w:lang w:val="ru-RU"/>
        </w:rPr>
        <w:t>Степаненкова</w:t>
      </w:r>
      <w:proofErr w:type="spellEnd"/>
      <w:r w:rsidRPr="00DC49F8">
        <w:rPr>
          <w:lang w:val="ru-RU"/>
        </w:rPr>
        <w:t xml:space="preserve">, Э. Я. Дошкольникам о правилах дорожного движения / Э. Я. </w:t>
      </w:r>
      <w:proofErr w:type="spellStart"/>
      <w:r w:rsidRPr="00DC49F8">
        <w:rPr>
          <w:lang w:val="ru-RU"/>
        </w:rPr>
        <w:t>Степаненкова</w:t>
      </w:r>
      <w:proofErr w:type="spellEnd"/>
      <w:r w:rsidRPr="00DC49F8">
        <w:rPr>
          <w:lang w:val="ru-RU"/>
        </w:rPr>
        <w:t xml:space="preserve">, М. Ф. Филенко. — 3-е изд., </w:t>
      </w:r>
      <w:proofErr w:type="spellStart"/>
      <w:r w:rsidRPr="00DC49F8">
        <w:rPr>
          <w:lang w:val="ru-RU"/>
        </w:rPr>
        <w:t>испр</w:t>
      </w:r>
      <w:proofErr w:type="spellEnd"/>
      <w:r w:rsidRPr="00DC49F8">
        <w:rPr>
          <w:lang w:val="ru-RU"/>
        </w:rPr>
        <w:t>. — Москва: Просвещение, 1979. — 63 с.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t>7. Шорыгина, Т. А. Беседы о правилах дорожного движения с детьми 5–8 лет / Т. А. Шорыгина. — Москва: ТЦ Сфера, 2022. — 80 с. — (Вместе с детьми).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t xml:space="preserve">8. </w:t>
      </w:r>
      <w:proofErr w:type="spellStart"/>
      <w:r w:rsidRPr="00DC49F8">
        <w:rPr>
          <w:lang w:val="ru-RU"/>
        </w:rPr>
        <w:t>Саулина</w:t>
      </w:r>
      <w:proofErr w:type="spellEnd"/>
      <w:r w:rsidRPr="00DC49F8">
        <w:rPr>
          <w:lang w:val="ru-RU"/>
        </w:rPr>
        <w:t xml:space="preserve">, Т. Ф. Три сигнала светофора: ознакомление дошкольников с правилами дорожного движения / Т. Ф. </w:t>
      </w:r>
      <w:proofErr w:type="spellStart"/>
      <w:r w:rsidRPr="00DC49F8">
        <w:rPr>
          <w:lang w:val="ru-RU"/>
        </w:rPr>
        <w:t>Саулина</w:t>
      </w:r>
      <w:proofErr w:type="spellEnd"/>
      <w:r w:rsidRPr="00DC49F8">
        <w:rPr>
          <w:lang w:val="ru-RU"/>
        </w:rPr>
        <w:t>. — Москва: Мозаика-Синтез, 2009. — 112 с.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lastRenderedPageBreak/>
        <w:t xml:space="preserve">9. </w:t>
      </w:r>
      <w:proofErr w:type="spellStart"/>
      <w:r w:rsidRPr="00DC49F8">
        <w:rPr>
          <w:lang w:val="ru-RU"/>
        </w:rPr>
        <w:t>Скоролупова</w:t>
      </w:r>
      <w:proofErr w:type="spellEnd"/>
      <w:r w:rsidRPr="00DC49F8">
        <w:rPr>
          <w:lang w:val="ru-RU"/>
        </w:rPr>
        <w:t xml:space="preserve">, О. А. Занятия с детьми старшего дошкольного возраста по теме «Правила и безопасность дорожного движения» / О. А. </w:t>
      </w:r>
      <w:proofErr w:type="spellStart"/>
      <w:r w:rsidRPr="00DC49F8">
        <w:rPr>
          <w:lang w:val="ru-RU"/>
        </w:rPr>
        <w:t>Скоролупова</w:t>
      </w:r>
      <w:proofErr w:type="spellEnd"/>
      <w:r w:rsidRPr="00DC49F8">
        <w:rPr>
          <w:lang w:val="ru-RU"/>
        </w:rPr>
        <w:t>. — Москва: Скрипторий 2003, 2005. — 80 с.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t xml:space="preserve">10. Правила дорожного движения для детей дошкольного возраста / под редакцией Е. А. Романовой, А. Б. </w:t>
      </w:r>
      <w:proofErr w:type="spellStart"/>
      <w:r w:rsidRPr="00DC49F8">
        <w:rPr>
          <w:lang w:val="ru-RU"/>
        </w:rPr>
        <w:t>Малюшкина</w:t>
      </w:r>
      <w:proofErr w:type="spellEnd"/>
      <w:r w:rsidRPr="00DC49F8">
        <w:rPr>
          <w:lang w:val="ru-RU"/>
        </w:rPr>
        <w:t>. — Москва: ТЦ Сфера, 2005. — 64 с.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t>11. Майорова, Ф. С. Изучаем дорожную азбуку: перспективное планирование, занятия, досуг / Ф. С. Майорова. — Москва: Скрипторий 2003, 2005. — 88 с.</w:t>
      </w:r>
    </w:p>
    <w:p w:rsidR="006A6194" w:rsidRPr="00DC49F8" w:rsidRDefault="00614422">
      <w:pPr>
        <w:ind w:left="709" w:hanging="709"/>
        <w:jc w:val="both"/>
        <w:rPr>
          <w:lang w:val="ru-RU"/>
        </w:rPr>
      </w:pPr>
      <w:r w:rsidRPr="00DC49F8">
        <w:rPr>
          <w:lang w:val="ru-RU"/>
        </w:rPr>
        <w:t xml:space="preserve">12. </w:t>
      </w:r>
      <w:proofErr w:type="spellStart"/>
      <w:r w:rsidRPr="00DC49F8">
        <w:rPr>
          <w:lang w:val="ru-RU"/>
        </w:rPr>
        <w:t>Клочанов</w:t>
      </w:r>
      <w:proofErr w:type="spellEnd"/>
      <w:r w:rsidRPr="00DC49F8">
        <w:rPr>
          <w:lang w:val="ru-RU"/>
        </w:rPr>
        <w:t xml:space="preserve">, Н. И. Дорога, ребёнок, безопасность: методическое пособие по правилам дорожного движения для воспитателей, учителей начальных классов / Н. И. </w:t>
      </w:r>
      <w:proofErr w:type="spellStart"/>
      <w:r w:rsidRPr="00DC49F8">
        <w:rPr>
          <w:lang w:val="ru-RU"/>
        </w:rPr>
        <w:t>Клочанов</w:t>
      </w:r>
      <w:proofErr w:type="spellEnd"/>
      <w:r w:rsidRPr="00DC49F8">
        <w:rPr>
          <w:lang w:val="ru-RU"/>
        </w:rPr>
        <w:t>. — Ростов-на-Дону: Феникс, 2004. — 256 с.</w:t>
      </w:r>
    </w:p>
    <w:p w:rsidR="006A6194" w:rsidRPr="00DC49F8" w:rsidRDefault="00614422">
      <w:pPr>
        <w:spacing w:before="240" w:after="120"/>
        <w:jc w:val="center"/>
        <w:rPr>
          <w:lang w:val="ru-RU"/>
        </w:rPr>
      </w:pPr>
      <w:r w:rsidRPr="00DC49F8">
        <w:rPr>
          <w:b/>
          <w:lang w:val="ru-RU"/>
        </w:rPr>
        <w:t>Заключение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>Обучение дошкольников правилам дорожного движения не может сводиться к разовым беседам или заучиванию формулировок. Устойчивое безопасное поведение формируется постепенно: через понимание дорожной ситуации, эмоциональное отношение к ней и многократное закрепление правила в игре, наблюдении и продуктивной деятельности. Именно поэтому в работе с детьми 5–7 лет так важны разнообразие форм, наглядность и опора на возрастные особенности восприятия, внимания, памяти и наглядно-образного мышления.</w:t>
      </w:r>
    </w:p>
    <w:p w:rsidR="006A6194" w:rsidRPr="00DC49F8" w:rsidRDefault="00614422">
      <w:pPr>
        <w:ind w:firstLine="709"/>
        <w:jc w:val="both"/>
        <w:rPr>
          <w:lang w:val="ru-RU"/>
        </w:rPr>
      </w:pPr>
      <w:r w:rsidRPr="00DC49F8">
        <w:rPr>
          <w:lang w:val="ru-RU"/>
        </w:rPr>
        <w:t xml:space="preserve">Эффективность работы повышается, когда дошкольная организация действует в единстве с семьёй: воспитатель даёт ребёнку знание и опыт, а родитель ежедневно подтверждает это собственным примером. Тогда правило из занятия превращается в привычку, а привычка — в устойчивый навык безопасного поведения на дороге. Дальнейшее развитие темы видится в разработке мониторинга </w:t>
      </w:r>
      <w:proofErr w:type="spellStart"/>
      <w:r w:rsidRPr="00DC49F8">
        <w:rPr>
          <w:lang w:val="ru-RU"/>
        </w:rPr>
        <w:t>сформированности</w:t>
      </w:r>
      <w:proofErr w:type="spellEnd"/>
      <w:r w:rsidRPr="00DC49F8">
        <w:rPr>
          <w:lang w:val="ru-RU"/>
        </w:rPr>
        <w:t xml:space="preserve"> представлений о безопасном поведении у старших дошкольников и в подготовке материалов, учитывающих специфику городской и сельской дорожной среды.</w:t>
      </w:r>
    </w:p>
    <w:sectPr w:rsidR="006A6194" w:rsidRPr="00DC49F8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4422"/>
    <w:rsid w:val="006A6194"/>
    <w:rsid w:val="007E0941"/>
    <w:rsid w:val="00AA1D8D"/>
    <w:rsid w:val="00B47730"/>
    <w:rsid w:val="00CB0664"/>
    <w:rsid w:val="00DC49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936DD8A-3C45-4932-A935-24125D55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DB7FFA-B773-4CB1-9D3B-CF4A4981E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3190</Words>
  <Characters>18185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Правила дорожного движения для детей дошкольного возраста: содержание и формы работы с детьми 5–7 лет</vt:lpstr>
      <vt:lpstr/>
    </vt:vector>
  </TitlesOfParts>
  <Manager/>
  <Company/>
  <LinksUpToDate>false</LinksUpToDate>
  <CharactersWithSpaces>21333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дорожного движения для детей дошкольного возраста: содержание и формы работы с детьми 5–7 лет</dc:title>
  <dc:subject/>
  <dc:creator>Бакаева Гузель Наилевна, педагог-психолог МАДОУ «Детский сад № 402 комбинированного вида» Советского района г. Казани</dc:creator>
  <cp:keywords/>
  <dc:description>generated by python-docx</dc:description>
  <cp:lastModifiedBy>Марат</cp:lastModifiedBy>
  <cp:revision>3</cp:revision>
  <dcterms:created xsi:type="dcterms:W3CDTF">2013-12-23T23:15:00Z</dcterms:created>
  <dcterms:modified xsi:type="dcterms:W3CDTF">2026-10-27T12:31:00Z</dcterms:modified>
  <cp:category/>
</cp:coreProperties>
</file>