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ind w:firstLine="0"/>
        <w:jc w:val="center"/>
      </w:pPr>
      <w:r>
        <w:rPr>
          <w:rFonts w:ascii="Times New Roman" w:hAnsi="Times New Roman" w:eastAsia="Times New Roman"/>
          <w:b/>
          <w:sz w:val="32"/>
        </w:rPr>
        <w:t>АКТИВНЫЕ МЕТОДЫ ОБУЧЕНИЯ КАК УСЛОВИЕ ПОВЫШЕНИЯ ЭФФЕКТИВНОСТИ УРОКОВ МАТЕМАТИКИ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Введение</w:t>
      </w:r>
    </w:p>
    <w:p>
      <w:r>
        <w:rPr>
          <w:rFonts w:ascii="Times New Roman" w:hAnsi="Times New Roman" w:eastAsia="Times New Roman"/>
          <w:b w:val="0"/>
          <w:sz w:val="28"/>
        </w:rPr>
        <w:t>Современная школа предъявляет новые требования к организации образовательного процесса. Сегодня недостаточно просто передать ученикам определённый объём знаний и проконтролировать их усвоение. Важно научить школьников самостоятельно добывать информацию, анализировать её, применять полученные знания в нестандартных ситуациях, рассуждать, выдвигать гипотезы и находить пути решения поставленных задач.</w:t>
      </w:r>
    </w:p>
    <w:p>
      <w:r>
        <w:rPr>
          <w:rFonts w:ascii="Times New Roman" w:hAnsi="Times New Roman" w:eastAsia="Times New Roman"/>
          <w:b w:val="0"/>
          <w:sz w:val="28"/>
        </w:rPr>
        <w:t>Особенно актуальна эта проблема при обучении математике. Математика является одним из тех предметов, где невозможно достичь прочного усвоения материала только путём запоминания правил и выполнения однотипных упражнений. Ученик должен понимать смысл изучаемых понятий, видеть взаимосвязи между ними, уметь применять математические знания в практической деятельности.</w:t>
      </w:r>
    </w:p>
    <w:p>
      <w:r>
        <w:rPr>
          <w:rFonts w:ascii="Times New Roman" w:hAnsi="Times New Roman" w:eastAsia="Times New Roman"/>
          <w:b w:val="0"/>
          <w:sz w:val="28"/>
        </w:rPr>
        <w:t>В своей педагогической практике я пришла к выводу, что одним из важных условий повышения эффективности урока является использование активных методов обучения, которые позволяют включить каждого ученика в познавательную деятельность и создать условия для его личностного и интеллектуального развития.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1. Активные методы обучения как основа современного урока математики</w:t>
      </w:r>
    </w:p>
    <w:p>
      <w:r>
        <w:rPr>
          <w:rFonts w:ascii="Times New Roman" w:hAnsi="Times New Roman" w:eastAsia="Times New Roman"/>
          <w:b w:val="0"/>
          <w:sz w:val="28"/>
        </w:rPr>
        <w:t>Активные методы обучения предполагают такую организацию учебного процесса, при которой ученик становится не пассивным слушателем, а непосредственным участником образовательной деятельности. Он не просто воспринимает готовую информацию от учителя, а самостоятельно ищет ответы на вопросы, сравнивает, анализирует, делает выводы и оценивает результаты своей работы.</w:t>
      </w:r>
    </w:p>
    <w:p>
      <w:r>
        <w:rPr>
          <w:rFonts w:ascii="Times New Roman" w:hAnsi="Times New Roman" w:eastAsia="Times New Roman"/>
          <w:b w:val="0"/>
          <w:sz w:val="28"/>
        </w:rPr>
        <w:t>Главная задача учителя при таком подходе заключается не только в объяснении нового материала, но и в создании условий, при которых ученик самостоятельно приходит к пониманию изучаемого вопроса.</w:t>
      </w:r>
    </w:p>
    <w:p>
      <w:r>
        <w:rPr>
          <w:rFonts w:ascii="Times New Roman" w:hAnsi="Times New Roman" w:eastAsia="Times New Roman"/>
          <w:b w:val="0"/>
          <w:sz w:val="28"/>
        </w:rPr>
        <w:t>В своей работе я руководствуюсь следующими принципами: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сознательная и активная познавательная деятельность учащихся;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доступность и посильность предлагаемых заданий;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связь теоретических знаний с практической деятельностью;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возможность выбора способов решения учебных задач;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сотрудничество и взаимодействие участников образовательного процесса;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формирование навыков самооценки и рефлексии.</w:t>
      </w:r>
    </w:p>
    <w:p>
      <w:r>
        <w:rPr>
          <w:rFonts w:ascii="Times New Roman" w:hAnsi="Times New Roman" w:eastAsia="Times New Roman"/>
          <w:b w:val="0"/>
          <w:sz w:val="28"/>
        </w:rPr>
        <w:t>Использование активных методов позволяет учитывать индивидуальные особенности школьников, поддерживать интерес к предмету и создавать ситуацию успеха для учащихся с разным уровнем математической подготовки.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2. Использование активных методов на различных этапах урока</w:t>
      </w:r>
    </w:p>
    <w:p>
      <w:r>
        <w:rPr>
          <w:rFonts w:ascii="Times New Roman" w:hAnsi="Times New Roman" w:eastAsia="Times New Roman"/>
          <w:b w:val="0"/>
          <w:sz w:val="28"/>
        </w:rPr>
        <w:t>Считаю, что активная деятельность учащихся должна прослеживаться на протяжении всего урока, начиная с первых минут и заканчивая подведением итогов.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Мотивационный этап</w:t>
      </w:r>
    </w:p>
    <w:p>
      <w:r>
        <w:rPr>
          <w:rFonts w:ascii="Times New Roman" w:hAnsi="Times New Roman" w:eastAsia="Times New Roman"/>
          <w:b w:val="0"/>
          <w:sz w:val="28"/>
        </w:rPr>
        <w:t>Для создания положительного эмоционального настроя и пробуждения интереса к изучению математики использую проблемные вопросы, занимательные задачи, математические парадоксы, исторические факты и высказывания известных учёных.</w:t>
      </w:r>
    </w:p>
    <w:p>
      <w:r>
        <w:rPr>
          <w:rFonts w:ascii="Times New Roman" w:hAnsi="Times New Roman" w:eastAsia="Times New Roman"/>
          <w:b w:val="0"/>
          <w:sz w:val="28"/>
        </w:rPr>
        <w:t>Например, перед изучением темы «Проценты» в 5–6 классах предлагаю учащимся следующую ситуацию: «В магазине объявили скидку 20% на товар, а через неделю его цену повысили на 20%. Стал ли товар стоить столько же, сколько первоначально?»</w:t>
      </w:r>
    </w:p>
    <w:p>
      <w:r>
        <w:rPr>
          <w:rFonts w:ascii="Times New Roman" w:hAnsi="Times New Roman" w:eastAsia="Times New Roman"/>
          <w:b w:val="0"/>
          <w:sz w:val="28"/>
        </w:rPr>
        <w:t>Учащиеся высказывают различные предположения. Возникает познавательный интерес, желание проверить свои догадки. Таким образом, обычная жизненная ситуация становится отправной точкой для дальнейшей учебной деятельности.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Этап актуализации знаний</w:t>
      </w:r>
    </w:p>
    <w:p>
      <w:r>
        <w:rPr>
          <w:rFonts w:ascii="Times New Roman" w:hAnsi="Times New Roman" w:eastAsia="Times New Roman"/>
          <w:b w:val="0"/>
          <w:sz w:val="28"/>
        </w:rPr>
        <w:t>На данном этапе использую приёмы «Верные и неверные утверждения», «Математическая разминка», «Найди ошибку», «Продолжи предложение».</w:t>
      </w:r>
    </w:p>
    <w:p>
      <w:r>
        <w:rPr>
          <w:rFonts w:ascii="Times New Roman" w:hAnsi="Times New Roman" w:eastAsia="Times New Roman"/>
          <w:b w:val="0"/>
          <w:sz w:val="28"/>
        </w:rPr>
        <w:t>Например, при изучении темы «Линейная функция» в 7 классе предлагаю учащимся определить, какие утверждения являются верными: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Графиком линейной функции является прямая.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График функции всегда проходит через начало координат.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Коэффициент k определяет направление наклона прямой.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Если k = 0, функция является постоянной.</w:t>
      </w:r>
    </w:p>
    <w:p>
      <w:r>
        <w:rPr>
          <w:rFonts w:ascii="Times New Roman" w:hAnsi="Times New Roman" w:eastAsia="Times New Roman"/>
          <w:b w:val="0"/>
          <w:sz w:val="28"/>
        </w:rPr>
        <w:t>Учащиеся не только определяют правильность утверждений, но и обосновывают свои ответы. Это позволяет выявить пробелы в знаниях и подготовить школьников к восприятию нового материала.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Этап постановки учебной задачи и открытия нового знания</w:t>
      </w:r>
    </w:p>
    <w:p>
      <w:r>
        <w:rPr>
          <w:rFonts w:ascii="Times New Roman" w:hAnsi="Times New Roman" w:eastAsia="Times New Roman"/>
          <w:b w:val="0"/>
          <w:sz w:val="28"/>
        </w:rPr>
        <w:t>Особое значение придаю проблемному обучению. Считаю, что новый материал усваивается более осознанно, если учащиеся сами обнаруживают противоречие между имеющимися знаниями и новой учебной ситуацией.</w:t>
      </w:r>
    </w:p>
    <w:p>
      <w:r>
        <w:rPr>
          <w:rFonts w:ascii="Times New Roman" w:hAnsi="Times New Roman" w:eastAsia="Times New Roman"/>
          <w:b w:val="0"/>
          <w:sz w:val="28"/>
        </w:rPr>
        <w:t>Например, при изучении темы «Прямая и обратная пропорциональные зависимости» в 6 классе предлагаю две задачи:</w:t>
      </w:r>
    </w:p>
    <w:p>
      <w:pPr>
        <w:pStyle w:val="ListNumber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За 2 кг яблок заплатили 160 рублей. Сколько будут стоить 4 кг таких яблок?</w:t>
      </w:r>
    </w:p>
    <w:p>
      <w:pPr>
        <w:pStyle w:val="ListNumber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Два рабочих выполняют определённую работу за 12 часов. За какое время выполнят эту работу 4 рабочих, если производительность каждого одинакова?</w:t>
      </w:r>
    </w:p>
    <w:p>
      <w:r>
        <w:rPr>
          <w:rFonts w:ascii="Times New Roman" w:hAnsi="Times New Roman" w:eastAsia="Times New Roman"/>
          <w:b w:val="0"/>
          <w:sz w:val="28"/>
        </w:rPr>
        <w:t>Учащиеся замечают, что в первой задаче при увеличении одной величины другая также увеличивается, а во второй — уменьшается. Возникает необходимость разобраться, почему в одних случаях величины изменяются одинаково, а в других — противоположно. Через анализ условий задач, обсуждение и самостоятельные рассуждения учащиеся приходят к понятию прямой и обратной пропорциональной зависимости.</w:t>
      </w:r>
    </w:p>
    <w:p>
      <w:r>
        <w:rPr>
          <w:rFonts w:ascii="Times New Roman" w:hAnsi="Times New Roman" w:eastAsia="Times New Roman"/>
          <w:b w:val="0"/>
          <w:sz w:val="28"/>
        </w:rPr>
        <w:t>В данном случае реализуется деятельностный подход: ученики самостоятельно участвуют в постановке проблемы и открытии нового знания.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Этап первичного закрепления</w:t>
      </w:r>
    </w:p>
    <w:p>
      <w:r>
        <w:rPr>
          <w:rFonts w:ascii="Times New Roman" w:hAnsi="Times New Roman" w:eastAsia="Times New Roman"/>
          <w:b w:val="0"/>
          <w:sz w:val="28"/>
        </w:rPr>
        <w:t>Для закрепления материала использую работу в парах и малых группах, математические эстафеты, карточки с заданиями разного уровня сложности.</w:t>
      </w:r>
    </w:p>
    <w:p>
      <w:r>
        <w:rPr>
          <w:rFonts w:ascii="Times New Roman" w:hAnsi="Times New Roman" w:eastAsia="Times New Roman"/>
          <w:b w:val="0"/>
          <w:sz w:val="28"/>
        </w:rPr>
        <w:t>Например, после изучения темы «Решение линейных уравнений» в 6 классе предлагаю группам задания: первая группа решает уравнения по образцу; вторая группа находит и исправляет ошибки в готовых решениях; третья группа составляет уравнение по условию текстовой задачи.</w:t>
      </w:r>
    </w:p>
    <w:p>
      <w:r>
        <w:rPr>
          <w:rFonts w:ascii="Times New Roman" w:hAnsi="Times New Roman" w:eastAsia="Times New Roman"/>
          <w:b w:val="0"/>
          <w:sz w:val="28"/>
        </w:rPr>
        <w:t>При выполнении таких заданий учащиеся учатся распределять обязанности, аргументировать свою точку зрения, слушать одноклассников и совместно находить правильное решение.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Этап самостоятельной работы</w:t>
      </w:r>
    </w:p>
    <w:p>
      <w:r>
        <w:rPr>
          <w:rFonts w:ascii="Times New Roman" w:hAnsi="Times New Roman" w:eastAsia="Times New Roman"/>
          <w:b w:val="0"/>
          <w:sz w:val="28"/>
        </w:rPr>
        <w:t>На данном этапе применяю дифференцированный подход. Предлагаю задания различной степени сложности, чтобы каждый ученик мог продемонстрировать свои возможности и постепенно переходить к более высокому уровню.</w:t>
      </w:r>
    </w:p>
    <w:p>
      <w:r>
        <w:rPr>
          <w:rFonts w:ascii="Times New Roman" w:hAnsi="Times New Roman" w:eastAsia="Times New Roman"/>
          <w:b w:val="0"/>
          <w:sz w:val="28"/>
        </w:rPr>
        <w:t>Например, при изучении темы «Квадратные уравнения» в 8 классе можно предложить базовый уровень — решить квадратное уравнение по известному алгоритму; повышенный уровень — определить количество корней уравнения без полного решения; творческий уровень — самостоятельно составить квадратное уравнение с заданными корнями.</w:t>
      </w:r>
    </w:p>
    <w:p>
      <w:r>
        <w:rPr>
          <w:rFonts w:ascii="Times New Roman" w:hAnsi="Times New Roman" w:eastAsia="Times New Roman"/>
          <w:b w:val="0"/>
          <w:sz w:val="28"/>
        </w:rPr>
        <w:t>Такой подход помогает избежать ситуации, когда одним учащимся задания кажутся слишком простыми, а другим — недоступными.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3. Активные технологии и приёмы, которые я использую в педагогической практике</w:t>
      </w:r>
    </w:p>
    <w:p>
      <w:r>
        <w:rPr>
          <w:rFonts w:ascii="Times New Roman" w:hAnsi="Times New Roman" w:eastAsia="Times New Roman"/>
          <w:b w:val="0"/>
          <w:sz w:val="28"/>
        </w:rPr>
        <w:t>В своей работе применяю различные образовательные технологии, позволяющие сделать урок математики более содержательным и результативным.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Технология критического мышления</w:t>
      </w:r>
    </w:p>
    <w:p>
      <w:r>
        <w:rPr>
          <w:rFonts w:ascii="Times New Roman" w:hAnsi="Times New Roman" w:eastAsia="Times New Roman"/>
          <w:b w:val="0"/>
          <w:sz w:val="28"/>
        </w:rPr>
        <w:t>Данная технология помогает формировать умение анализировать информацию, сопоставлять факты, выявлять ошибки и делать самостоятельные выводы.</w:t>
      </w:r>
    </w:p>
    <w:p>
      <w:r>
        <w:rPr>
          <w:rFonts w:ascii="Times New Roman" w:hAnsi="Times New Roman" w:eastAsia="Times New Roman"/>
          <w:b w:val="0"/>
          <w:sz w:val="28"/>
        </w:rPr>
        <w:t>Особенно эффективен приём «Найди ошибку». Например, при изучении темы «Действия с обыкновенными дробями» предлагаю учащимся готовое решение: 1/2 + 1/3 = 2/5. Задача учащихся — определить ошибку, объяснить, почему полученный результат неверен, и предложить правильный способ решения.</w:t>
      </w:r>
    </w:p>
    <w:p>
      <w:r>
        <w:rPr>
          <w:rFonts w:ascii="Times New Roman" w:hAnsi="Times New Roman" w:eastAsia="Times New Roman"/>
          <w:b w:val="0"/>
          <w:sz w:val="28"/>
        </w:rPr>
        <w:t>Такое задание требует не механического воспроизведения правила, а осознанного понимания математического действия.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Технология проблемного обучения</w:t>
      </w:r>
    </w:p>
    <w:p>
      <w:r>
        <w:rPr>
          <w:rFonts w:ascii="Times New Roman" w:hAnsi="Times New Roman" w:eastAsia="Times New Roman"/>
          <w:b w:val="0"/>
          <w:sz w:val="28"/>
        </w:rPr>
        <w:t>Проблемные ситуации использую для формирования самостоятельности мышления и познавательной активности.</w:t>
      </w:r>
    </w:p>
    <w:p>
      <w:r>
        <w:rPr>
          <w:rFonts w:ascii="Times New Roman" w:hAnsi="Times New Roman" w:eastAsia="Times New Roman"/>
          <w:b w:val="0"/>
          <w:sz w:val="28"/>
        </w:rPr>
        <w:t>Например, при изучении теоремы Пифагора в 8 классе предлагаю практическую задачу: необходимо определить длину лестницы, которую нужно установить от земли до окна, расположенного на определённой высоте, если основание лестницы находится на известном расстоянии от стены.</w:t>
      </w:r>
    </w:p>
    <w:p>
      <w:r>
        <w:rPr>
          <w:rFonts w:ascii="Times New Roman" w:hAnsi="Times New Roman" w:eastAsia="Times New Roman"/>
          <w:b w:val="0"/>
          <w:sz w:val="28"/>
        </w:rPr>
        <w:t>Учащиеся определяют, какие математические знания помогут решить задачу, предлагают варианты решения и обосновывают свой выбор.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Игровые методы обучения</w:t>
      </w:r>
    </w:p>
    <w:p>
      <w:r>
        <w:rPr>
          <w:rFonts w:ascii="Times New Roman" w:hAnsi="Times New Roman" w:eastAsia="Times New Roman"/>
          <w:b w:val="0"/>
          <w:sz w:val="28"/>
        </w:rPr>
        <w:t>Игровые элементы помогают поддерживать интерес к предмету, особенно в 5–7 классах. Использую математические викторины, конкурсы, задания на скорость и логическое мышление.</w:t>
      </w:r>
    </w:p>
    <w:p>
      <w:r>
        <w:rPr>
          <w:rFonts w:ascii="Times New Roman" w:hAnsi="Times New Roman" w:eastAsia="Times New Roman"/>
          <w:b w:val="0"/>
          <w:sz w:val="28"/>
        </w:rPr>
        <w:t>Например, при изучении темы «Действия с положительными и отрицательными числами» провожу игру «Математический маршрут». Учащиеся выполняют цепочку вычислений, каждый правильный ответ помогает перейти к следующему заданию.</w:t>
      </w:r>
    </w:p>
    <w:p>
      <w:r>
        <w:rPr>
          <w:rFonts w:ascii="Times New Roman" w:hAnsi="Times New Roman" w:eastAsia="Times New Roman"/>
          <w:b w:val="0"/>
          <w:sz w:val="28"/>
        </w:rPr>
        <w:t>Игровая форма позволяет организовать повторение материала без однообразия и способствует развитию положительной мотивации.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Информационно-коммуникационные технологии</w:t>
      </w:r>
    </w:p>
    <w:p>
      <w:r>
        <w:rPr>
          <w:rFonts w:ascii="Times New Roman" w:hAnsi="Times New Roman" w:eastAsia="Times New Roman"/>
          <w:b w:val="0"/>
          <w:sz w:val="28"/>
        </w:rPr>
        <w:t>Цифровые образовательные ресурсы расширяют возможности учителя математики. Использую презентации, интерактивные задания, электронные тренажёры и математические модели.</w:t>
      </w:r>
    </w:p>
    <w:p>
      <w:r>
        <w:rPr>
          <w:rFonts w:ascii="Times New Roman" w:hAnsi="Times New Roman" w:eastAsia="Times New Roman"/>
          <w:b w:val="0"/>
          <w:sz w:val="28"/>
        </w:rPr>
        <w:t>Особенно полезны динамические модели при изучении геометрии и функций. Например, при исследовании графика функции учащиеся могут изменять коэффициенты и наблюдать, как меняется положение прямой на координатной плоскости.</w:t>
      </w:r>
    </w:p>
    <w:p>
      <w:r>
        <w:rPr>
          <w:rFonts w:ascii="Times New Roman" w:hAnsi="Times New Roman" w:eastAsia="Times New Roman"/>
          <w:b w:val="0"/>
          <w:sz w:val="28"/>
        </w:rPr>
        <w:t>Это помогает увидеть математические закономерности и лучше понять взаимосвязь между формулой и графиком.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Метод проектов и исследовательская деятельность</w:t>
      </w:r>
    </w:p>
    <w:p>
      <w:r>
        <w:rPr>
          <w:rFonts w:ascii="Times New Roman" w:hAnsi="Times New Roman" w:eastAsia="Times New Roman"/>
          <w:b w:val="0"/>
          <w:sz w:val="28"/>
        </w:rPr>
        <w:t>Проектная деятельность позволяет показать практическую значимость математики.</w:t>
      </w:r>
    </w:p>
    <w:p>
      <w:r>
        <w:rPr>
          <w:rFonts w:ascii="Times New Roman" w:hAnsi="Times New Roman" w:eastAsia="Times New Roman"/>
          <w:b w:val="0"/>
          <w:sz w:val="28"/>
        </w:rPr>
        <w:t>Например, учащимся можно предложить мини-проект «Математика в семейном бюджете». В ходе работы они анализируют расходы, рассчитывают процентное соотношение затрат, составляют диаграммы и делают выводы.</w:t>
      </w:r>
    </w:p>
    <w:p>
      <w:r>
        <w:rPr>
          <w:rFonts w:ascii="Times New Roman" w:hAnsi="Times New Roman" w:eastAsia="Times New Roman"/>
          <w:b w:val="0"/>
          <w:sz w:val="28"/>
        </w:rPr>
        <w:t>Подобные задания помогают осознать, что математические знания необходимы не только для успешного выполнения контрольных работ, но и для решения повседневных жизненных задач.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4. Активные методы как средство развития самостоятельности и повышения учебной мотивации</w:t>
      </w:r>
    </w:p>
    <w:p>
      <w:r>
        <w:rPr>
          <w:rFonts w:ascii="Times New Roman" w:hAnsi="Times New Roman" w:eastAsia="Times New Roman"/>
          <w:b w:val="0"/>
          <w:sz w:val="28"/>
        </w:rPr>
        <w:t>Одной из главных задач своей педагогической деятельности считаю создание условий, при которых каждый ученик может почувствовать себя успешным.</w:t>
      </w:r>
    </w:p>
    <w:p>
      <w:r>
        <w:rPr>
          <w:rFonts w:ascii="Times New Roman" w:hAnsi="Times New Roman" w:eastAsia="Times New Roman"/>
          <w:b w:val="0"/>
          <w:sz w:val="28"/>
        </w:rPr>
        <w:t>При использовании активных методов меняется характер взаимодействия учителя и учащихся. Учитель перестаёт быть единственным источником информации и становится организатором познавательной деятельности, консультантом и помощником.</w:t>
      </w:r>
    </w:p>
    <w:p>
      <w:r>
        <w:rPr>
          <w:rFonts w:ascii="Times New Roman" w:hAnsi="Times New Roman" w:eastAsia="Times New Roman"/>
          <w:b w:val="0"/>
          <w:sz w:val="28"/>
        </w:rPr>
        <w:t>Особое внимание уделяю формированию навыков самооценки. Для этого использую листы самооценки, приёмы «Светофор», «Лестница успеха», «Закончи предложение».</w:t>
      </w:r>
    </w:p>
    <w:p>
      <w:r>
        <w:rPr>
          <w:rFonts w:ascii="Times New Roman" w:hAnsi="Times New Roman" w:eastAsia="Times New Roman"/>
          <w:b w:val="0"/>
          <w:sz w:val="28"/>
        </w:rPr>
        <w:t>В конце урока предлагаю учащимся ответить на вопросы: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Что нового я узнал сегодня?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Какие задания вызвали затруднения?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Что мне удалось выполнить самостоятельно?</w:t>
      </w:r>
    </w:p>
    <w:p>
      <w:pPr>
        <w:pStyle w:val="ListBullet"/>
        <w:spacing w:line="360" w:lineRule="auto"/>
        <w:ind w:left="709" w:firstLine="0"/>
      </w:pPr>
      <w:r>
        <w:rPr>
          <w:rFonts w:ascii="Times New Roman" w:hAnsi="Times New Roman" w:eastAsia="Times New Roman"/>
          <w:sz w:val="28"/>
        </w:rPr>
        <w:t>Где полученные знания могут пригодиться в жизни?</w:t>
      </w:r>
    </w:p>
    <w:p>
      <w:r>
        <w:rPr>
          <w:rFonts w:ascii="Times New Roman" w:hAnsi="Times New Roman" w:eastAsia="Times New Roman"/>
          <w:b w:val="0"/>
          <w:sz w:val="28"/>
        </w:rPr>
        <w:t>Такая рефлексия позволяет школьникам осознать собственные достижения, увидеть затруднения и определить направления дальнейшей работы.</w:t>
      </w:r>
    </w:p>
    <w:p>
      <w:r>
        <w:rPr>
          <w:rFonts w:ascii="Times New Roman" w:hAnsi="Times New Roman" w:eastAsia="Times New Roman"/>
          <w:b w:val="0"/>
          <w:sz w:val="28"/>
        </w:rPr>
        <w:t>Важным результатом применения активных методов считаю повышение заинтересованности учащихся в изучении математики, развитие коммуникативных навыков, способности самостоятельно принимать решения и нести ответственность за результат своей деятельности.</w:t>
      </w:r>
    </w:p>
    <w:p>
      <w:pPr>
        <w:spacing w:before="200" w:after="80"/>
        <w:ind w:firstLine="0"/>
      </w:pPr>
      <w:r>
        <w:rPr>
          <w:rFonts w:ascii="Times New Roman" w:hAnsi="Times New Roman" w:eastAsia="Times New Roman"/>
          <w:b/>
          <w:sz w:val="28"/>
        </w:rPr>
        <w:t>Заключение</w:t>
      </w:r>
    </w:p>
    <w:p>
      <w:r>
        <w:rPr>
          <w:rFonts w:ascii="Times New Roman" w:hAnsi="Times New Roman" w:eastAsia="Times New Roman"/>
          <w:b w:val="0"/>
          <w:sz w:val="28"/>
        </w:rPr>
        <w:t>Обобщая свой педагогический опыт, могу сделать вывод, что активные методы обучения являются важным условием повышения эффективности современного урока математики.</w:t>
      </w:r>
    </w:p>
    <w:p>
      <w:r>
        <w:rPr>
          <w:rFonts w:ascii="Times New Roman" w:hAnsi="Times New Roman" w:eastAsia="Times New Roman"/>
          <w:b w:val="0"/>
          <w:sz w:val="28"/>
        </w:rPr>
        <w:t>Их использование позволяет не только повысить интерес школьников к предмету, но и создать условия для формирования универсальных учебных действий, развития логического и критического мышления, самостоятельности и творческой активности.</w:t>
      </w:r>
    </w:p>
    <w:p>
      <w:r>
        <w:rPr>
          <w:rFonts w:ascii="Times New Roman" w:hAnsi="Times New Roman" w:eastAsia="Times New Roman"/>
          <w:b w:val="0"/>
          <w:sz w:val="28"/>
        </w:rPr>
        <w:t>Я убеждена, что эффективность урока определяется не количеством выполненных упражнений и не объёмом сообщённой информации, а тем, насколько ученик был включён в процесс познания, смог самостоятельно преодолеть затруднения и осознать полученный результат.</w:t>
      </w:r>
    </w:p>
    <w:p>
      <w:r>
        <w:rPr>
          <w:rFonts w:ascii="Times New Roman" w:hAnsi="Times New Roman" w:eastAsia="Times New Roman"/>
          <w:b w:val="0"/>
          <w:sz w:val="28"/>
        </w:rPr>
        <w:t>Главная задача учителя математики сегодня — не просто научить решать уравнения, строить графики и доказывать теоремы, а научить ребёнка мыслить, рассуждать, искать решения и применять полученные знания в реальной жизни.</w:t>
      </w:r>
    </w:p>
    <w:p>
      <w:r>
        <w:rPr>
          <w:rFonts w:ascii="Times New Roman" w:hAnsi="Times New Roman" w:eastAsia="Times New Roman"/>
          <w:b w:val="0"/>
          <w:sz w:val="28"/>
        </w:rPr>
        <w:t>Именно поэтому в своей дальнейшей педагогической деятельности планирую продолжать совершенствовать систему использования активных методов обучения, сочетать традиционные и современные образовательные технологии, создавать условия для развития способностей каждого ученика и достижения им индивидуальных образовательных результатов.</w:t>
      </w:r>
    </w:p>
    <w:p>
      <w:pPr>
        <w:spacing w:before="160"/>
        <w:ind w:firstLine="709"/>
      </w:pPr>
      <w:r>
        <w:rPr>
          <w:rFonts w:ascii="Times New Roman" w:hAnsi="Times New Roman" w:eastAsia="Times New Roman"/>
          <w:b/>
          <w:i/>
          <w:sz w:val="28"/>
        </w:rPr>
        <w:t>Учитель должен не столько давать готовые ответы, сколько создавать условия, в которых ученик сам захочет найти правильный ответ.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