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94A73" w14:textId="5D68AD75" w:rsidR="001829E3" w:rsidRDefault="00467E9A" w:rsidP="001829E3">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829E3">
        <w:rPr>
          <w:rFonts w:ascii="Times New Roman" w:hAnsi="Times New Roman" w:cs="Times New Roman"/>
          <w:sz w:val="28"/>
          <w:szCs w:val="28"/>
        </w:rPr>
        <w:t xml:space="preserve">                                                        Брусенская Е.Л., учитель начальных классов</w:t>
      </w:r>
    </w:p>
    <w:p w14:paraId="2019FA8A" w14:textId="77777777" w:rsidR="001829E3" w:rsidRDefault="001829E3" w:rsidP="001829E3">
      <w:pPr>
        <w:spacing w:line="240" w:lineRule="auto"/>
        <w:rPr>
          <w:rFonts w:ascii="Times New Roman" w:hAnsi="Times New Roman" w:cs="Times New Roman"/>
          <w:sz w:val="28"/>
          <w:szCs w:val="28"/>
        </w:rPr>
      </w:pPr>
      <w:r>
        <w:rPr>
          <w:rFonts w:ascii="Times New Roman" w:hAnsi="Times New Roman" w:cs="Times New Roman"/>
          <w:sz w:val="28"/>
          <w:szCs w:val="28"/>
        </w:rPr>
        <w:t xml:space="preserve">                                                            МАОУ Гимназия № 104 «Классическая гимназия»</w:t>
      </w:r>
    </w:p>
    <w:p w14:paraId="715D7FF6" w14:textId="58AB5181" w:rsidR="001829E3" w:rsidRDefault="001829E3" w:rsidP="001829E3">
      <w:pPr>
        <w:spacing w:line="240" w:lineRule="auto"/>
        <w:rPr>
          <w:rFonts w:ascii="Times New Roman" w:hAnsi="Times New Roman" w:cs="Times New Roman"/>
          <w:sz w:val="28"/>
          <w:szCs w:val="28"/>
        </w:rPr>
      </w:pPr>
      <w:r>
        <w:rPr>
          <w:rFonts w:ascii="Times New Roman" w:hAnsi="Times New Roman" w:cs="Times New Roman"/>
          <w:sz w:val="28"/>
          <w:szCs w:val="28"/>
        </w:rPr>
        <w:t xml:space="preserve">                                                            г. Екатеринбург</w:t>
      </w:r>
    </w:p>
    <w:p w14:paraId="68375DE5" w14:textId="77777777" w:rsidR="001829E3" w:rsidRDefault="001829E3" w:rsidP="001829E3">
      <w:pPr>
        <w:spacing w:line="240" w:lineRule="auto"/>
        <w:rPr>
          <w:rFonts w:ascii="Times New Roman" w:hAnsi="Times New Roman" w:cs="Times New Roman"/>
          <w:sz w:val="28"/>
          <w:szCs w:val="28"/>
        </w:rPr>
      </w:pPr>
    </w:p>
    <w:p w14:paraId="2E45DFD4" w14:textId="2B76F5A9" w:rsidR="00562C31" w:rsidRDefault="00467E9A">
      <w:pPr>
        <w:rPr>
          <w:rFonts w:ascii="Times New Roman" w:hAnsi="Times New Roman" w:cs="Times New Roman"/>
          <w:b/>
          <w:bCs/>
          <w:sz w:val="28"/>
          <w:szCs w:val="28"/>
        </w:rPr>
      </w:pPr>
      <w:r>
        <w:rPr>
          <w:rFonts w:ascii="Times New Roman" w:hAnsi="Times New Roman" w:cs="Times New Roman"/>
          <w:sz w:val="28"/>
          <w:szCs w:val="28"/>
        </w:rPr>
        <w:t xml:space="preserve">  </w:t>
      </w:r>
      <w:r w:rsidRPr="001829E3">
        <w:rPr>
          <w:rFonts w:ascii="Times New Roman" w:hAnsi="Times New Roman" w:cs="Times New Roman"/>
          <w:b/>
          <w:bCs/>
          <w:sz w:val="28"/>
          <w:szCs w:val="28"/>
        </w:rPr>
        <w:t xml:space="preserve">Адаптация первоклассника. </w:t>
      </w:r>
      <w:r w:rsidR="001829E3" w:rsidRPr="001829E3">
        <w:rPr>
          <w:rFonts w:ascii="Times New Roman" w:hAnsi="Times New Roman" w:cs="Times New Roman"/>
          <w:b/>
          <w:bCs/>
          <w:sz w:val="28"/>
          <w:szCs w:val="28"/>
        </w:rPr>
        <w:t>Реализация к</w:t>
      </w:r>
      <w:r w:rsidR="00FB2550" w:rsidRPr="001829E3">
        <w:rPr>
          <w:rFonts w:ascii="Times New Roman" w:hAnsi="Times New Roman" w:cs="Times New Roman"/>
          <w:b/>
          <w:bCs/>
          <w:sz w:val="28"/>
          <w:szCs w:val="28"/>
        </w:rPr>
        <w:t>урс</w:t>
      </w:r>
      <w:r w:rsidR="001829E3" w:rsidRPr="001829E3">
        <w:rPr>
          <w:rFonts w:ascii="Times New Roman" w:hAnsi="Times New Roman" w:cs="Times New Roman"/>
          <w:b/>
          <w:bCs/>
          <w:sz w:val="28"/>
          <w:szCs w:val="28"/>
        </w:rPr>
        <w:t>а</w:t>
      </w:r>
      <w:r w:rsidR="00D66258">
        <w:rPr>
          <w:rFonts w:ascii="Times New Roman" w:hAnsi="Times New Roman" w:cs="Times New Roman"/>
          <w:b/>
          <w:bCs/>
          <w:sz w:val="28"/>
          <w:szCs w:val="28"/>
        </w:rPr>
        <w:t xml:space="preserve"> «Введение в школьную жизнь»</w:t>
      </w:r>
    </w:p>
    <w:p w14:paraId="0DBB2193" w14:textId="642EB023" w:rsidR="00D66258" w:rsidRPr="001829E3" w:rsidRDefault="00D66258">
      <w:pPr>
        <w:rPr>
          <w:rFonts w:ascii="Times New Roman" w:hAnsi="Times New Roman" w:cs="Times New Roman"/>
          <w:b/>
          <w:bCs/>
          <w:sz w:val="28"/>
          <w:szCs w:val="28"/>
        </w:rPr>
      </w:pPr>
      <w:r>
        <w:rPr>
          <w:rFonts w:ascii="Times New Roman" w:hAnsi="Times New Roman" w:cs="Times New Roman"/>
          <w:b/>
          <w:bCs/>
          <w:sz w:val="28"/>
          <w:szCs w:val="28"/>
        </w:rPr>
        <w:t xml:space="preserve">                                                      </w:t>
      </w:r>
      <w:bookmarkStart w:id="0" w:name="_GoBack"/>
      <w:bookmarkEnd w:id="0"/>
      <w:r w:rsidR="00B02C05">
        <w:rPr>
          <w:rFonts w:ascii="Times New Roman" w:hAnsi="Times New Roman" w:cs="Times New Roman"/>
          <w:b/>
          <w:bCs/>
          <w:sz w:val="28"/>
          <w:szCs w:val="28"/>
        </w:rPr>
        <w:t>(из</w:t>
      </w:r>
      <w:r>
        <w:rPr>
          <w:rFonts w:ascii="Times New Roman" w:hAnsi="Times New Roman" w:cs="Times New Roman"/>
          <w:b/>
          <w:bCs/>
          <w:sz w:val="28"/>
          <w:szCs w:val="28"/>
        </w:rPr>
        <w:t xml:space="preserve"> опыта работы)</w:t>
      </w:r>
    </w:p>
    <w:p w14:paraId="49A88FB9" w14:textId="77777777" w:rsidR="004E1D49" w:rsidRDefault="00467E9A">
      <w:pPr>
        <w:rPr>
          <w:rFonts w:ascii="Times New Roman" w:hAnsi="Times New Roman" w:cs="Times New Roman"/>
          <w:sz w:val="28"/>
          <w:szCs w:val="28"/>
        </w:rPr>
      </w:pPr>
      <w:r>
        <w:rPr>
          <w:rFonts w:ascii="Times New Roman" w:hAnsi="Times New Roman" w:cs="Times New Roman"/>
          <w:sz w:val="28"/>
          <w:szCs w:val="28"/>
        </w:rPr>
        <w:t xml:space="preserve">          Всем известно состояние ожидания перед началом новой чего- то нового, важного, очень значительного, но пока неизвестного. Состояние тревоги и даже паники. В первые дни школьной жизни ребёнок находится в промежуточном периоде между дошкольным и школьным детством. </w:t>
      </w:r>
      <w:r w:rsidR="004040F5">
        <w:rPr>
          <w:rFonts w:ascii="Times New Roman" w:hAnsi="Times New Roman" w:cs="Times New Roman"/>
          <w:sz w:val="28"/>
          <w:szCs w:val="28"/>
        </w:rPr>
        <w:t xml:space="preserve">Трудно ребёнку, трудно с ребёнком. Так как именно в этот период происходит кризис семи лет, когда ребёнок упрям, тревожен, капризен, может быть замкнут или наоборот гиперактивен. Ведь часами сидеть за партой, выполнять сложные, а порой скучные задания </w:t>
      </w:r>
      <w:r w:rsidR="00FB2550">
        <w:rPr>
          <w:rFonts w:ascii="Times New Roman" w:hAnsi="Times New Roman" w:cs="Times New Roman"/>
          <w:sz w:val="28"/>
          <w:szCs w:val="28"/>
        </w:rPr>
        <w:t>трудно</w:t>
      </w:r>
      <w:r w:rsidR="004040F5">
        <w:rPr>
          <w:rFonts w:ascii="Times New Roman" w:hAnsi="Times New Roman" w:cs="Times New Roman"/>
          <w:sz w:val="28"/>
          <w:szCs w:val="28"/>
        </w:rPr>
        <w:t xml:space="preserve"> и непривычно. Кроме этого, необходимо выстраивать отношения с незнакомыми взрослыми и одноклассниками, соблюдать нормы и правила поведения, о которых раньше и понятия то не имел. </w:t>
      </w:r>
      <w:r w:rsidR="004E1D49">
        <w:rPr>
          <w:rFonts w:ascii="Times New Roman" w:hAnsi="Times New Roman" w:cs="Times New Roman"/>
          <w:sz w:val="28"/>
          <w:szCs w:val="28"/>
        </w:rPr>
        <w:t xml:space="preserve">И, как показывает опыт, некоторые дети полгода не могут запомнить даже имена своих одноклассников.  </w:t>
      </w:r>
      <w:r w:rsidR="004040F5">
        <w:rPr>
          <w:rFonts w:ascii="Times New Roman" w:hAnsi="Times New Roman" w:cs="Times New Roman"/>
          <w:sz w:val="28"/>
          <w:szCs w:val="28"/>
        </w:rPr>
        <w:t>Задача учителя в этот период состоит в том, чтобы создать благоприятные условия для безболезненного включения маленького человека в школьную жизнь</w:t>
      </w:r>
      <w:r w:rsidR="004E1D49">
        <w:rPr>
          <w:rFonts w:ascii="Times New Roman" w:hAnsi="Times New Roman" w:cs="Times New Roman"/>
          <w:sz w:val="28"/>
          <w:szCs w:val="28"/>
        </w:rPr>
        <w:t xml:space="preserve">. </w:t>
      </w:r>
    </w:p>
    <w:p w14:paraId="629E7F87" w14:textId="77777777" w:rsidR="004E1D49" w:rsidRDefault="004E1D49">
      <w:pPr>
        <w:rPr>
          <w:rFonts w:ascii="Times New Roman" w:hAnsi="Times New Roman" w:cs="Times New Roman"/>
          <w:sz w:val="28"/>
          <w:szCs w:val="28"/>
        </w:rPr>
      </w:pPr>
      <w:r>
        <w:rPr>
          <w:rFonts w:ascii="Times New Roman" w:hAnsi="Times New Roman" w:cs="Times New Roman"/>
          <w:sz w:val="28"/>
          <w:szCs w:val="28"/>
        </w:rPr>
        <w:t xml:space="preserve">       В какую же школьную жизнь мы хотим ввести ребёнка? Очевидно, что душевное здоровье, эмоциональное благополучие</w:t>
      </w:r>
      <w:r w:rsidR="00AA33E1">
        <w:rPr>
          <w:rFonts w:ascii="Times New Roman" w:hAnsi="Times New Roman" w:cs="Times New Roman"/>
          <w:sz w:val="28"/>
          <w:szCs w:val="28"/>
        </w:rPr>
        <w:t xml:space="preserve"> – первый залог успешности учебной деятельности. Умение учиться – базисная человеческая способность к саморазвитию. К этой способности прилагается развитие интеллектуальных способностей- внимания, речи, памяти и многие другие. Третья составляющая – это воспитание навыков сотрудничества и общения со взрослыми и сверстниками и параллельно развитие творческих способностей. И если говорить о душевном здоровье и эмоциональном благополучии, то сфера общения и есть главный источник этого самого благополучия. И здесь необходимо сделать акцент на учебном сотрудничестве и умении в него включаться. </w:t>
      </w:r>
    </w:p>
    <w:p w14:paraId="758F3748" w14:textId="77777777" w:rsidR="00AA33E1" w:rsidRDefault="00AA33E1">
      <w:pPr>
        <w:rPr>
          <w:rFonts w:ascii="Times New Roman" w:hAnsi="Times New Roman" w:cs="Times New Roman"/>
          <w:sz w:val="28"/>
          <w:szCs w:val="28"/>
        </w:rPr>
      </w:pPr>
      <w:r>
        <w:rPr>
          <w:rFonts w:ascii="Times New Roman" w:hAnsi="Times New Roman" w:cs="Times New Roman"/>
          <w:sz w:val="28"/>
          <w:szCs w:val="28"/>
        </w:rPr>
        <w:t xml:space="preserve">        Тут необходимо понимать, что все маленькие школьники разные и подготовлены к обучению по </w:t>
      </w:r>
      <w:r w:rsidR="00133E98">
        <w:rPr>
          <w:rFonts w:ascii="Times New Roman" w:hAnsi="Times New Roman" w:cs="Times New Roman"/>
          <w:sz w:val="28"/>
          <w:szCs w:val="28"/>
        </w:rPr>
        <w:t>-</w:t>
      </w:r>
      <w:r>
        <w:rPr>
          <w:rFonts w:ascii="Times New Roman" w:hAnsi="Times New Roman" w:cs="Times New Roman"/>
          <w:sz w:val="28"/>
          <w:szCs w:val="28"/>
        </w:rPr>
        <w:t>разному и именно школа должна принимать, любить</w:t>
      </w:r>
      <w:r w:rsidR="00133E98">
        <w:rPr>
          <w:rFonts w:ascii="Times New Roman" w:hAnsi="Times New Roman" w:cs="Times New Roman"/>
          <w:sz w:val="28"/>
          <w:szCs w:val="28"/>
        </w:rPr>
        <w:t>, обучать, развивать и понимать детей такими, какие они есть. Поэтому лучше всего школьные правила не навязывать, а творить здесь и сейчас в сотрудничестве с ребенком. И вот в этот момент очень важно умение договариваться, строить «коммуникативные каналы». А как же их строить, если все сидят за партами и впереди видно только учителя и затылок незнакомого одноклассника? Если</w:t>
      </w:r>
      <w:r w:rsidR="00FB2550">
        <w:rPr>
          <w:rFonts w:ascii="Times New Roman" w:hAnsi="Times New Roman" w:cs="Times New Roman"/>
          <w:sz w:val="28"/>
          <w:szCs w:val="28"/>
        </w:rPr>
        <w:t xml:space="preserve"> </w:t>
      </w:r>
      <w:r w:rsidR="00133E98">
        <w:rPr>
          <w:rFonts w:ascii="Times New Roman" w:hAnsi="Times New Roman" w:cs="Times New Roman"/>
          <w:sz w:val="28"/>
          <w:szCs w:val="28"/>
        </w:rPr>
        <w:t xml:space="preserve">встать и подойти к знакомому, например, по детскому саду однокласснику нельзя? А как тогда обсудить свои мысли, поделиться мнением? Ведь вдвоём уже не так страшно. </w:t>
      </w:r>
    </w:p>
    <w:p w14:paraId="1248ABD0" w14:textId="77777777" w:rsidR="00007DBB" w:rsidRDefault="00007DBB" w:rsidP="00007DBB">
      <w:pPr>
        <w:rPr>
          <w:rFonts w:ascii="Times New Roman" w:hAnsi="Times New Roman" w:cs="Times New Roman"/>
          <w:sz w:val="28"/>
          <w:szCs w:val="28"/>
        </w:rPr>
      </w:pPr>
      <w:r>
        <w:rPr>
          <w:rFonts w:ascii="Times New Roman" w:hAnsi="Times New Roman" w:cs="Times New Roman"/>
          <w:sz w:val="28"/>
          <w:szCs w:val="28"/>
        </w:rPr>
        <w:lastRenderedPageBreak/>
        <w:t xml:space="preserve">       Именно поэтому я вот уже больше 20 лет начинаю адаптацию моих учеников с курса «Введение в школьную жизнь», авторами которого являются </w:t>
      </w:r>
      <w:proofErr w:type="spellStart"/>
      <w:r>
        <w:rPr>
          <w:rFonts w:ascii="Times New Roman" w:hAnsi="Times New Roman" w:cs="Times New Roman"/>
          <w:sz w:val="28"/>
          <w:szCs w:val="28"/>
        </w:rPr>
        <w:t>Г.А.Цукерман</w:t>
      </w:r>
      <w:proofErr w:type="spellEnd"/>
      <w:r>
        <w:rPr>
          <w:rFonts w:ascii="Times New Roman" w:hAnsi="Times New Roman" w:cs="Times New Roman"/>
          <w:sz w:val="28"/>
          <w:szCs w:val="28"/>
        </w:rPr>
        <w:t xml:space="preserve"> и Н.К. Поливанова. </w:t>
      </w:r>
    </w:p>
    <w:p w14:paraId="08F3F859" w14:textId="77777777" w:rsidR="00007DBB" w:rsidRDefault="00007DBB" w:rsidP="00007DBB">
      <w:pPr>
        <w:rPr>
          <w:rFonts w:ascii="Times New Roman" w:hAnsi="Times New Roman" w:cs="Times New Roman"/>
          <w:sz w:val="28"/>
          <w:szCs w:val="28"/>
        </w:rPr>
      </w:pPr>
      <w:r>
        <w:rPr>
          <w:rFonts w:ascii="Times New Roman" w:hAnsi="Times New Roman" w:cs="Times New Roman"/>
          <w:sz w:val="28"/>
          <w:szCs w:val="28"/>
        </w:rPr>
        <w:t xml:space="preserve">       Курс создан для того, чтобы на пороге школы помочь ребёнку построить содержательный образ «настоящего школьника». Это своеобразная десятидневная инициация в новый возраст, в новую систему отношений со взрослыми, сверстниками и самим собой. Он построен на обучении навыкам учебного сотрудничества. Материал, с которым работают дети – дошкольный: игры на конструирование, классификацию, рассуждение, запоминание, внимание и пр. Все задания носят развивающий характер. Большое внимание уделя</w:t>
      </w:r>
      <w:r w:rsidR="00FB2550">
        <w:rPr>
          <w:rFonts w:ascii="Times New Roman" w:hAnsi="Times New Roman" w:cs="Times New Roman"/>
          <w:sz w:val="28"/>
          <w:szCs w:val="28"/>
        </w:rPr>
        <w:t>ет</w:t>
      </w:r>
      <w:r>
        <w:rPr>
          <w:rFonts w:ascii="Times New Roman" w:hAnsi="Times New Roman" w:cs="Times New Roman"/>
          <w:sz w:val="28"/>
          <w:szCs w:val="28"/>
        </w:rPr>
        <w:t>ся умению договариваться, много заданий на парную и групповую работу,</w:t>
      </w:r>
      <w:r w:rsidR="000A378B">
        <w:rPr>
          <w:rFonts w:ascii="Times New Roman" w:hAnsi="Times New Roman" w:cs="Times New Roman"/>
          <w:sz w:val="28"/>
          <w:szCs w:val="28"/>
        </w:rPr>
        <w:t xml:space="preserve"> чтобы дети могли познакомиться друг с другом, обменяться мнениям, договориться, понимать и оценивать себя и друг друга. </w:t>
      </w:r>
    </w:p>
    <w:p w14:paraId="128B2123" w14:textId="77777777" w:rsidR="000A378B" w:rsidRDefault="000A378B" w:rsidP="00007DBB">
      <w:pPr>
        <w:rPr>
          <w:rFonts w:ascii="Times New Roman" w:hAnsi="Times New Roman" w:cs="Times New Roman"/>
          <w:sz w:val="28"/>
          <w:szCs w:val="28"/>
        </w:rPr>
      </w:pPr>
      <w:r>
        <w:rPr>
          <w:rFonts w:ascii="Times New Roman" w:hAnsi="Times New Roman" w:cs="Times New Roman"/>
          <w:sz w:val="28"/>
          <w:szCs w:val="28"/>
        </w:rPr>
        <w:t xml:space="preserve">          Особую роль играет система знаков - сигналов, которая вводится на уроках и помогает ученикам ориентироваться в учебном процессе и строить сотрудничество.</w:t>
      </w:r>
      <w:r w:rsidR="00EB5B0D">
        <w:rPr>
          <w:rFonts w:ascii="Times New Roman" w:hAnsi="Times New Roman" w:cs="Times New Roman"/>
          <w:sz w:val="28"/>
          <w:szCs w:val="28"/>
        </w:rPr>
        <w:t xml:space="preserve"> Они помогают ребенку выполнять нормы.</w:t>
      </w:r>
      <w:r>
        <w:rPr>
          <w:rFonts w:ascii="Times New Roman" w:hAnsi="Times New Roman" w:cs="Times New Roman"/>
          <w:sz w:val="28"/>
          <w:szCs w:val="28"/>
        </w:rPr>
        <w:t xml:space="preserve"> Эта знаковая система продолжает работать и впоследствии на уроках на протяжении всего обучения в начальной школе. </w:t>
      </w:r>
      <w:r w:rsidR="00EB5B0D">
        <w:rPr>
          <w:rFonts w:ascii="Times New Roman" w:hAnsi="Times New Roman" w:cs="Times New Roman"/>
          <w:sz w:val="28"/>
          <w:szCs w:val="28"/>
        </w:rPr>
        <w:t xml:space="preserve">Отрабатывается эта система в виде игры-тренинга на каждом занятии, на котором вводится тот или иной знак или сигнал. </w:t>
      </w:r>
    </w:p>
    <w:p w14:paraId="7E82F508" w14:textId="77777777" w:rsidR="000A378B" w:rsidRDefault="000A378B" w:rsidP="00007DBB">
      <w:pPr>
        <w:rPr>
          <w:rFonts w:ascii="Times New Roman" w:hAnsi="Times New Roman" w:cs="Times New Roman"/>
          <w:sz w:val="28"/>
          <w:szCs w:val="28"/>
        </w:rPr>
      </w:pPr>
      <w:r>
        <w:rPr>
          <w:rFonts w:ascii="Times New Roman" w:hAnsi="Times New Roman" w:cs="Times New Roman"/>
          <w:sz w:val="28"/>
          <w:szCs w:val="28"/>
        </w:rPr>
        <w:t xml:space="preserve">       Также возможность общения следует обеспечить, организовав пространство общения. Ведь если на уроках будет проводиться групповая или общая работа, особенно требующая перемещения по классу, то необходимо поставить парты так, чтобы дети видели всех одноклассников (форма каре), могли сесть кружочком. Иногда приходится переставлять парты каждый день по-разному. </w:t>
      </w:r>
      <w:r w:rsidR="00EB5B0D">
        <w:rPr>
          <w:rFonts w:ascii="Times New Roman" w:hAnsi="Times New Roman" w:cs="Times New Roman"/>
          <w:sz w:val="28"/>
          <w:szCs w:val="28"/>
        </w:rPr>
        <w:t xml:space="preserve">Групповая и парная работа обеспечивают поддержку и чувство защищенности в трудные учебные моменты любому участнику процесса. Ведь дети могут оказаться в паре или в группе с незнакомыми пока одноклассниками. </w:t>
      </w:r>
    </w:p>
    <w:p w14:paraId="00FF3264" w14:textId="77777777" w:rsidR="00EB5B0D" w:rsidRDefault="00EB5B0D" w:rsidP="00007DBB">
      <w:pPr>
        <w:rPr>
          <w:rFonts w:ascii="Times New Roman" w:hAnsi="Times New Roman" w:cs="Times New Roman"/>
          <w:sz w:val="28"/>
          <w:szCs w:val="28"/>
        </w:rPr>
      </w:pPr>
      <w:r>
        <w:rPr>
          <w:rFonts w:ascii="Times New Roman" w:hAnsi="Times New Roman" w:cs="Times New Roman"/>
          <w:sz w:val="28"/>
          <w:szCs w:val="28"/>
        </w:rPr>
        <w:t xml:space="preserve">        Очень важную роль в данном курсе играет выстроенная линия самооценки, ее новое наполнение. Ведь школьник должен уметь оценивать свои учебные достижения, измеряя степень</w:t>
      </w:r>
      <w:r w:rsidR="00611FF6">
        <w:rPr>
          <w:rFonts w:ascii="Times New Roman" w:hAnsi="Times New Roman" w:cs="Times New Roman"/>
          <w:sz w:val="28"/>
          <w:szCs w:val="28"/>
        </w:rPr>
        <w:t xml:space="preserve"> своей </w:t>
      </w:r>
      <w:proofErr w:type="spellStart"/>
      <w:r>
        <w:rPr>
          <w:rFonts w:ascii="Times New Roman" w:hAnsi="Times New Roman" w:cs="Times New Roman"/>
          <w:sz w:val="28"/>
          <w:szCs w:val="28"/>
        </w:rPr>
        <w:t>доученности</w:t>
      </w:r>
      <w:proofErr w:type="spellEnd"/>
      <w:r>
        <w:rPr>
          <w:rFonts w:ascii="Times New Roman" w:hAnsi="Times New Roman" w:cs="Times New Roman"/>
          <w:sz w:val="28"/>
          <w:szCs w:val="28"/>
        </w:rPr>
        <w:t>, незнания</w:t>
      </w:r>
      <w:r w:rsidR="00611FF6">
        <w:rPr>
          <w:rFonts w:ascii="Times New Roman" w:hAnsi="Times New Roman" w:cs="Times New Roman"/>
          <w:sz w:val="28"/>
          <w:szCs w:val="28"/>
        </w:rPr>
        <w:t xml:space="preserve">, перспективы самосовершенствования, понимания какая ему нужна помощь. Поэтому в данном курсе предлагается доступная и понятная система самооценки. </w:t>
      </w:r>
    </w:p>
    <w:p w14:paraId="593CCAD1" w14:textId="4155E08C" w:rsidR="00611FF6" w:rsidRDefault="00611FF6" w:rsidP="00007DBB">
      <w:pPr>
        <w:rPr>
          <w:rFonts w:ascii="Times New Roman" w:hAnsi="Times New Roman" w:cs="Times New Roman"/>
          <w:sz w:val="28"/>
          <w:szCs w:val="28"/>
        </w:rPr>
      </w:pPr>
      <w:r>
        <w:rPr>
          <w:rFonts w:ascii="Times New Roman" w:hAnsi="Times New Roman" w:cs="Times New Roman"/>
          <w:sz w:val="28"/>
          <w:szCs w:val="28"/>
        </w:rPr>
        <w:t xml:space="preserve">       Ещё одна сторона психического здоровья детей – это отношения семьи и школы. Ведь в огромной степени школьная тревожность связана с отношением семьи к его школьной жизни. Именно поэтому </w:t>
      </w:r>
      <w:proofErr w:type="gramStart"/>
      <w:r>
        <w:rPr>
          <w:rFonts w:ascii="Times New Roman" w:hAnsi="Times New Roman" w:cs="Times New Roman"/>
          <w:sz w:val="28"/>
          <w:szCs w:val="28"/>
        </w:rPr>
        <w:t>в  курсе</w:t>
      </w:r>
      <w:proofErr w:type="gramEnd"/>
      <w:r>
        <w:rPr>
          <w:rFonts w:ascii="Times New Roman" w:hAnsi="Times New Roman" w:cs="Times New Roman"/>
          <w:sz w:val="28"/>
          <w:szCs w:val="28"/>
        </w:rPr>
        <w:t xml:space="preserve"> существует система творческих домашних заданий для всей семьи. Ребёнок каждый день диктует родителям рассказик о любом эпизоде школьного дня, родители записывают его впечатления в специальную тетрадь. Не корректируя и не рецензируя автора. Можно только добавить свои чувства и переживания. На каждом листе тетради мы обводим ладошку и в конце учебного дня рисуем на ней кружочек настроения.  По цвету, который выбрал ребёнок, учителю или психологу понятно в каком настроении он уходит домой. Это очень важно для понимания ситуации, которая складывается у ребенка во время адаптации. Позволяет корректировать процесс. </w:t>
      </w:r>
    </w:p>
    <w:p w14:paraId="0C3D9F61" w14:textId="126E4FC0" w:rsidR="00611FF6" w:rsidRDefault="00611FF6" w:rsidP="00007DBB">
      <w:pPr>
        <w:rPr>
          <w:rFonts w:ascii="Times New Roman" w:hAnsi="Times New Roman" w:cs="Times New Roman"/>
          <w:sz w:val="28"/>
          <w:szCs w:val="28"/>
        </w:rPr>
      </w:pPr>
      <w:r>
        <w:rPr>
          <w:rFonts w:ascii="Times New Roman" w:hAnsi="Times New Roman" w:cs="Times New Roman"/>
          <w:sz w:val="28"/>
          <w:szCs w:val="28"/>
        </w:rPr>
        <w:lastRenderedPageBreak/>
        <w:t xml:space="preserve">         В последний десятый день курса </w:t>
      </w:r>
      <w:r w:rsidR="00ED63F6">
        <w:rPr>
          <w:rFonts w:ascii="Times New Roman" w:hAnsi="Times New Roman" w:cs="Times New Roman"/>
          <w:sz w:val="28"/>
          <w:szCs w:val="28"/>
        </w:rPr>
        <w:t xml:space="preserve">проводится праздник – «Посвящение в гимназисты», на котором вручается </w:t>
      </w:r>
      <w:r w:rsidR="001452FB">
        <w:rPr>
          <w:rFonts w:ascii="Times New Roman" w:hAnsi="Times New Roman" w:cs="Times New Roman"/>
          <w:sz w:val="28"/>
          <w:szCs w:val="28"/>
        </w:rPr>
        <w:t>диплом,</w:t>
      </w:r>
      <w:r w:rsidR="00ED63F6">
        <w:rPr>
          <w:rFonts w:ascii="Times New Roman" w:hAnsi="Times New Roman" w:cs="Times New Roman"/>
          <w:sz w:val="28"/>
          <w:szCs w:val="28"/>
        </w:rPr>
        <w:t xml:space="preserve"> и наш ученик принимается в большую дружную школьную семью. </w:t>
      </w:r>
    </w:p>
    <w:p w14:paraId="3317F6F3" w14:textId="77777777" w:rsidR="00ED63F6" w:rsidRDefault="00ED63F6" w:rsidP="00007DBB">
      <w:pPr>
        <w:rPr>
          <w:rFonts w:ascii="Times New Roman" w:hAnsi="Times New Roman" w:cs="Times New Roman"/>
          <w:sz w:val="28"/>
          <w:szCs w:val="28"/>
        </w:rPr>
      </w:pPr>
      <w:r>
        <w:rPr>
          <w:rFonts w:ascii="Times New Roman" w:hAnsi="Times New Roman" w:cs="Times New Roman"/>
          <w:sz w:val="28"/>
          <w:szCs w:val="28"/>
        </w:rPr>
        <w:t xml:space="preserve">       А что же родители? Мы проводим собрание в форме круглого стола, на котором выступают педагоги, психолог и все родители. Мы работаем командой, так как в нашей гимназии предметная система обучения. Такая система позволяет всем преподавателям, обучающим ребят данного класса, познакомиться с ними в процессе проведения курса. Учителя рассказывают родителям о том, как проходила адаптация, дают свои рекомендации. Родители делятся впечатлениями о первых днях ребёнка в школе, о своих радостях и заботах, тревогах и ожиданиях. </w:t>
      </w:r>
    </w:p>
    <w:p w14:paraId="39699049" w14:textId="77777777" w:rsidR="00ED63F6" w:rsidRDefault="00ED63F6" w:rsidP="00007DBB">
      <w:pPr>
        <w:rPr>
          <w:rFonts w:ascii="Times New Roman" w:hAnsi="Times New Roman" w:cs="Times New Roman"/>
          <w:sz w:val="28"/>
          <w:szCs w:val="28"/>
        </w:rPr>
      </w:pPr>
      <w:r>
        <w:rPr>
          <w:rFonts w:ascii="Times New Roman" w:hAnsi="Times New Roman" w:cs="Times New Roman"/>
          <w:sz w:val="28"/>
          <w:szCs w:val="28"/>
        </w:rPr>
        <w:t xml:space="preserve">        Итак, курс «Введение в школьную жизнь» стремится создать у ребёнка представление о школе, как о месте, где он будет принят весь, целиком – со всеми своими чувствами, м</w:t>
      </w:r>
      <w:r w:rsidR="00FB2550">
        <w:rPr>
          <w:rFonts w:ascii="Times New Roman" w:hAnsi="Times New Roman" w:cs="Times New Roman"/>
          <w:sz w:val="28"/>
          <w:szCs w:val="28"/>
        </w:rPr>
        <w:t>ы</w:t>
      </w:r>
      <w:r>
        <w:rPr>
          <w:rFonts w:ascii="Times New Roman" w:hAnsi="Times New Roman" w:cs="Times New Roman"/>
          <w:sz w:val="28"/>
          <w:szCs w:val="28"/>
        </w:rPr>
        <w:t>слями</w:t>
      </w:r>
      <w:r w:rsidR="00FB2550">
        <w:rPr>
          <w:rFonts w:ascii="Times New Roman" w:hAnsi="Times New Roman" w:cs="Times New Roman"/>
          <w:sz w:val="28"/>
          <w:szCs w:val="28"/>
        </w:rPr>
        <w:t xml:space="preserve">, знаниями, проблемами, большими и малыми событиями личной жизни, что всё в школе важно, интересно и помогает строить общую жизнь класса. Проверено двадцатилетним опытом работы с данным курсом. </w:t>
      </w:r>
    </w:p>
    <w:p w14:paraId="71AC45ED" w14:textId="77777777" w:rsidR="00007DBB" w:rsidRDefault="00007DBB">
      <w:pPr>
        <w:rPr>
          <w:rFonts w:ascii="Times New Roman" w:hAnsi="Times New Roman" w:cs="Times New Roman"/>
          <w:sz w:val="28"/>
          <w:szCs w:val="28"/>
        </w:rPr>
      </w:pPr>
    </w:p>
    <w:p w14:paraId="79038184" w14:textId="77777777" w:rsidR="004E1D49" w:rsidRDefault="004E1D49">
      <w:pPr>
        <w:rPr>
          <w:rFonts w:ascii="Times New Roman" w:hAnsi="Times New Roman" w:cs="Times New Roman"/>
          <w:sz w:val="28"/>
          <w:szCs w:val="28"/>
        </w:rPr>
      </w:pPr>
    </w:p>
    <w:p w14:paraId="168C9EDD" w14:textId="77777777" w:rsidR="004E1D49" w:rsidRDefault="004E1D49">
      <w:pPr>
        <w:rPr>
          <w:rFonts w:ascii="Times New Roman" w:hAnsi="Times New Roman" w:cs="Times New Roman"/>
          <w:sz w:val="28"/>
          <w:szCs w:val="28"/>
        </w:rPr>
      </w:pPr>
    </w:p>
    <w:p w14:paraId="2BB74C25" w14:textId="77777777" w:rsidR="004E1D49" w:rsidRDefault="004E1D49">
      <w:pPr>
        <w:rPr>
          <w:rFonts w:ascii="Times New Roman" w:hAnsi="Times New Roman" w:cs="Times New Roman"/>
          <w:sz w:val="28"/>
          <w:szCs w:val="28"/>
        </w:rPr>
      </w:pPr>
    </w:p>
    <w:p w14:paraId="31F0E256" w14:textId="77777777" w:rsidR="004E1D49" w:rsidRDefault="004E1D49">
      <w:pPr>
        <w:rPr>
          <w:rFonts w:ascii="Times New Roman" w:hAnsi="Times New Roman" w:cs="Times New Roman"/>
          <w:sz w:val="28"/>
          <w:szCs w:val="28"/>
        </w:rPr>
      </w:pPr>
    </w:p>
    <w:p w14:paraId="0127CE3E" w14:textId="77777777" w:rsidR="004E1D49" w:rsidRDefault="004E1D49">
      <w:pPr>
        <w:rPr>
          <w:rFonts w:ascii="Times New Roman" w:hAnsi="Times New Roman" w:cs="Times New Roman"/>
          <w:sz w:val="28"/>
          <w:szCs w:val="28"/>
        </w:rPr>
      </w:pPr>
    </w:p>
    <w:p w14:paraId="6F1FE18F" w14:textId="77777777" w:rsidR="004E1D49" w:rsidRPr="00467E9A" w:rsidRDefault="004E1D49">
      <w:pPr>
        <w:rPr>
          <w:rFonts w:ascii="Times New Roman" w:hAnsi="Times New Roman" w:cs="Times New Roman"/>
          <w:sz w:val="28"/>
          <w:szCs w:val="28"/>
        </w:rPr>
      </w:pPr>
      <w:r>
        <w:rPr>
          <w:rFonts w:ascii="Times New Roman" w:hAnsi="Times New Roman" w:cs="Times New Roman"/>
          <w:sz w:val="28"/>
          <w:szCs w:val="28"/>
        </w:rPr>
        <w:t xml:space="preserve">          </w:t>
      </w:r>
    </w:p>
    <w:sectPr w:rsidR="004E1D49" w:rsidRPr="00467E9A" w:rsidSect="00467E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E9A"/>
    <w:rsid w:val="00007DBB"/>
    <w:rsid w:val="000A378B"/>
    <w:rsid w:val="00133E98"/>
    <w:rsid w:val="001452FB"/>
    <w:rsid w:val="001829E3"/>
    <w:rsid w:val="004040F5"/>
    <w:rsid w:val="00467E9A"/>
    <w:rsid w:val="004E1D49"/>
    <w:rsid w:val="00562C31"/>
    <w:rsid w:val="00611FF6"/>
    <w:rsid w:val="00AA33E1"/>
    <w:rsid w:val="00B02C05"/>
    <w:rsid w:val="00D66258"/>
    <w:rsid w:val="00EB5B0D"/>
    <w:rsid w:val="00ED63F6"/>
    <w:rsid w:val="00FB25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B79C"/>
  <w15:chartTrackingRefBased/>
  <w15:docId w15:val="{B7BD0A80-8272-4C5D-A2E0-B10044706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1034</Words>
  <Characters>5900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Брусенская</dc:creator>
  <cp:keywords/>
  <dc:description/>
  <cp:lastModifiedBy>Екатерина Л. Брусенская</cp:lastModifiedBy>
  <cp:revision>5</cp:revision>
  <dcterms:created xsi:type="dcterms:W3CDTF">2024-11-16T15:03:00Z</dcterms:created>
  <dcterms:modified xsi:type="dcterms:W3CDTF">2025-01-15T10:56:00Z</dcterms:modified>
</cp:coreProperties>
</file>