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ACAB1" w14:textId="77777777" w:rsidR="00B01808" w:rsidRPr="00B01808" w:rsidRDefault="00B01808" w:rsidP="00B0180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«Волшебство бумажных лент: как работает наше объединение по квиллингу»</w:t>
      </w:r>
    </w:p>
    <w:p w14:paraId="1D2ECF08" w14:textId="616BB688" w:rsidR="00B01808" w:rsidRPr="00B01808" w:rsidRDefault="00B01808" w:rsidP="00B0180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sz w:val="24"/>
          <w:szCs w:val="24"/>
          <w:lang w:eastAsia="ru-RU"/>
        </w:rPr>
        <w:t>Квиллинг (его ещё называют «бумажной филигранью») — это увлекательное искусство создания композиций из скрученных в спиральки узких полосок бумаги. В нашем объединении мы уже несколько месяцев осваиваем эту технику, и результаты получаются поистине волшебными! </w:t>
      </w:r>
    </w:p>
    <w:p w14:paraId="27C91A95" w14:textId="7CFF1463" w:rsidR="00B01808" w:rsidRPr="00B01808" w:rsidRDefault="00B01808" w:rsidP="00B0180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3582E0ED" wp14:editId="78FBC218">
            <wp:extent cx="2286000" cy="3048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41A1" w:rsidRPr="00B01808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60BE03B0" wp14:editId="05E65A59">
            <wp:extent cx="2695772" cy="30162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403" cy="303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D9434" w14:textId="09959925" w:rsidR="00B01808" w:rsidRPr="00B01808" w:rsidRDefault="00B01808" w:rsidP="00B0180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FB7312" w14:textId="77777777" w:rsidR="00B01808" w:rsidRPr="00B01808" w:rsidRDefault="00B01808" w:rsidP="00B0180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5A7A098F" wp14:editId="16CDA8AA">
            <wp:extent cx="3632200" cy="304800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A4DC1" w14:textId="0D8B80AD" w:rsidR="00B01808" w:rsidRPr="00B01808" w:rsidRDefault="00B01808" w:rsidP="00B0180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6ACC42F1" wp14:editId="3D507EB0">
            <wp:extent cx="2489200" cy="2489200"/>
            <wp:effectExtent l="0" t="0" r="635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41A1" w:rsidRPr="00B01808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3BD4195B" wp14:editId="371379AF">
            <wp:extent cx="2266410" cy="2483737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921" cy="2496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5EB9B" w14:textId="6F9DB07A" w:rsidR="00B01808" w:rsidRPr="00B01808" w:rsidRDefault="00B01808" w:rsidP="00B0180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A2C9B50" w14:textId="77777777" w:rsidR="00B01808" w:rsidRPr="00B01808" w:rsidRDefault="00B01808" w:rsidP="00B0180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0B37471A" wp14:editId="62AF71A2">
            <wp:extent cx="3048000" cy="3048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F053B" w14:textId="77777777" w:rsidR="00B01808" w:rsidRPr="00B01808" w:rsidRDefault="00B01808" w:rsidP="00B01808">
      <w:pPr>
        <w:shd w:val="clear" w:color="auto" w:fill="FFFFFF"/>
        <w:spacing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7FA745BB" wp14:editId="4F2B0B72">
            <wp:extent cx="2012950" cy="304800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898FA" w14:textId="77777777" w:rsidR="00B01808" w:rsidRPr="00B01808" w:rsidRDefault="00B01808" w:rsidP="00B01808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01808">
        <w:rPr>
          <w:rFonts w:ascii="Arial" w:eastAsia="Times New Roman" w:hAnsi="Arial" w:cs="Arial"/>
          <w:b/>
          <w:bCs/>
          <w:sz w:val="30"/>
          <w:szCs w:val="30"/>
          <w:lang w:eastAsia="ru-RU"/>
        </w:rPr>
        <w:lastRenderedPageBreak/>
        <w:t>Чем мы занимаемся</w:t>
      </w:r>
    </w:p>
    <w:p w14:paraId="49618211" w14:textId="0130075E" w:rsidR="00B01808" w:rsidRPr="00B01808" w:rsidRDefault="00B01808" w:rsidP="00B0180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sz w:val="24"/>
          <w:szCs w:val="24"/>
          <w:lang w:eastAsia="ru-RU"/>
        </w:rPr>
        <w:t>На занятиях мы идём от простого к сложному. Сначала учимся скручивать базовые элементы — свободные спирали, а затем придаём им нужную форму: делаем «каплю», «глаз», «сердечко», «полумесяц». Из этих деталей собираем целые истории: нежные полевые цветы, изящные открытки, декоративные панно для интерьера или даже небольшие шкатулки. Ребята с удовольствием работают и индивидуально, и в группах — создают коллективные композиции на темы «Сказочное царство», «Зимняя сказка» или «Зоопарк». </w:t>
      </w:r>
    </w:p>
    <w:p w14:paraId="3CC79873" w14:textId="77777777" w:rsidR="00B01808" w:rsidRPr="00B01808" w:rsidRDefault="00B01808" w:rsidP="00B01808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01808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Что даёт квиллинг</w:t>
      </w:r>
    </w:p>
    <w:p w14:paraId="50303830" w14:textId="77777777" w:rsidR="00B01808" w:rsidRPr="00B01808" w:rsidRDefault="00B01808" w:rsidP="00B0180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sz w:val="24"/>
          <w:szCs w:val="24"/>
          <w:lang w:eastAsia="ru-RU"/>
        </w:rPr>
        <w:t>Мы заметили, что работа с бумажными лентами не только развивает художественный вкус и фантазию, но и приносит практическую пользу:</w:t>
      </w:r>
    </w:p>
    <w:p w14:paraId="64E85D0E" w14:textId="2A975DFE" w:rsidR="00B01808" w:rsidRPr="00B01808" w:rsidRDefault="00B01808" w:rsidP="00B01808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Мелкая моторика.</w:t>
      </w:r>
      <w:r w:rsidRPr="00B01808">
        <w:rPr>
          <w:rFonts w:ascii="Arial" w:eastAsia="Times New Roman" w:hAnsi="Arial" w:cs="Arial"/>
          <w:sz w:val="24"/>
          <w:szCs w:val="24"/>
          <w:lang w:eastAsia="ru-RU"/>
        </w:rPr>
        <w:t> Точные движения пальцев при скручивании и сборке деталей очень тренируют моторику. </w:t>
      </w:r>
    </w:p>
    <w:p w14:paraId="4146D733" w14:textId="5F889E08" w:rsidR="00B01808" w:rsidRPr="00B01808" w:rsidRDefault="00B01808" w:rsidP="00B01808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Пространственное мышление.</w:t>
      </w:r>
      <w:r w:rsidRPr="00B01808">
        <w:rPr>
          <w:rFonts w:ascii="Arial" w:eastAsia="Times New Roman" w:hAnsi="Arial" w:cs="Arial"/>
          <w:sz w:val="24"/>
          <w:szCs w:val="24"/>
          <w:lang w:eastAsia="ru-RU"/>
        </w:rPr>
        <w:t> Чтобы собрать сложную композицию, нужно уметь «видеть» объём и планировать расположение элементов. </w:t>
      </w:r>
    </w:p>
    <w:p w14:paraId="55BA95B2" w14:textId="17237F09" w:rsidR="00B01808" w:rsidRPr="00B01808" w:rsidRDefault="00B01808" w:rsidP="00B01808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Аккуратность и терпение.</w:t>
      </w:r>
      <w:r w:rsidRPr="00B01808">
        <w:rPr>
          <w:rFonts w:ascii="Arial" w:eastAsia="Times New Roman" w:hAnsi="Arial" w:cs="Arial"/>
          <w:sz w:val="24"/>
          <w:szCs w:val="24"/>
          <w:lang w:eastAsia="ru-RU"/>
        </w:rPr>
        <w:t> Квиллинг учит концентрации, умению доводить дело до конца и бережно обращаться с материалами. </w:t>
      </w:r>
    </w:p>
    <w:p w14:paraId="720DA328" w14:textId="77777777" w:rsidR="00B01808" w:rsidRPr="00B01808" w:rsidRDefault="00B01808" w:rsidP="00B01808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01808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Как проходят занятия</w:t>
      </w:r>
    </w:p>
    <w:p w14:paraId="1039190A" w14:textId="47CD45D9" w:rsidR="00B01808" w:rsidRPr="00B01808" w:rsidRDefault="00B01808" w:rsidP="00B0180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sz w:val="24"/>
          <w:szCs w:val="24"/>
          <w:lang w:eastAsia="ru-RU"/>
        </w:rPr>
        <w:t>Мы используем разные форматы: беседы (рассказываем об истории техники), наглядный показ (педагог демонстрирует приёмы), работу по образцам и схемам, а также самостоятельную творческую работу. В конце каждого занятия мы обсуждаем результаты: что получилось, а что можно улучшить. А ещё мы устраиваем мини-выставки — собираем лучшие работы и показываем их родителям или другим объединениям. </w:t>
      </w:r>
    </w:p>
    <w:p w14:paraId="7982507F" w14:textId="77777777" w:rsidR="00B01808" w:rsidRPr="00B01808" w:rsidRDefault="00B01808" w:rsidP="00B01808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01808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Приглашаем присоединиться!</w:t>
      </w:r>
    </w:p>
    <w:p w14:paraId="17571D5D" w14:textId="77777777" w:rsidR="00B01808" w:rsidRPr="00B01808" w:rsidRDefault="00B01808" w:rsidP="00B0180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sz w:val="24"/>
          <w:szCs w:val="24"/>
          <w:lang w:eastAsia="ru-RU"/>
        </w:rPr>
        <w:t xml:space="preserve">Если ваш ребёнок или вы сами любите творить руками и хотите попробовать что-то новое — приглашаем в наше объединение! Мы рады участникам разного возраста: от дошкольников до школьников. На занятиях вас ждут интересные </w:t>
      </w:r>
      <w:r w:rsidRPr="00B0180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темы, новые техники и, конечно, море позитива от создания собственных маленьких шедевров.</w:t>
      </w:r>
    </w:p>
    <w:p w14:paraId="040E2AC4" w14:textId="77777777" w:rsidR="00B01808" w:rsidRPr="00B01808" w:rsidRDefault="00B01808" w:rsidP="00B0180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sz w:val="24"/>
          <w:szCs w:val="24"/>
          <w:lang w:eastAsia="ru-RU"/>
        </w:rPr>
        <w:t>Следите за нашими новостями — мы будем делиться этапами работы, советами для начинающих и анонсами предстоящих выставок!</w:t>
      </w:r>
    </w:p>
    <w:p w14:paraId="2E8B5A99" w14:textId="717B918F" w:rsidR="00B01808" w:rsidRPr="00B01808" w:rsidRDefault="00B01808" w:rsidP="00B0180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01808">
        <w:rPr>
          <w:rFonts w:ascii="Arial" w:eastAsia="Times New Roman" w:hAnsi="Arial" w:cs="Arial"/>
          <w:sz w:val="24"/>
          <w:szCs w:val="24"/>
          <w:lang w:eastAsia="ru-RU"/>
        </w:rPr>
        <w:t xml:space="preserve">С уважением, руководитель объединения </w:t>
      </w:r>
      <w:r w:rsidR="002E41A1">
        <w:rPr>
          <w:rFonts w:ascii="Arial" w:eastAsia="Times New Roman" w:hAnsi="Arial" w:cs="Arial"/>
          <w:sz w:val="24"/>
          <w:szCs w:val="24"/>
          <w:lang w:eastAsia="ru-RU"/>
        </w:rPr>
        <w:t>«Квиллинг» Тимошенко Н.Н.</w:t>
      </w:r>
    </w:p>
    <w:p w14:paraId="49665AD8" w14:textId="77777777" w:rsidR="00C562DC" w:rsidRDefault="00C562DC"/>
    <w:sectPr w:rsidR="00C56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025799"/>
    <w:multiLevelType w:val="multilevel"/>
    <w:tmpl w:val="921E0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4413C2"/>
    <w:multiLevelType w:val="multilevel"/>
    <w:tmpl w:val="6B4C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E3"/>
    <w:rsid w:val="002E41A1"/>
    <w:rsid w:val="00B01808"/>
    <w:rsid w:val="00B709E3"/>
    <w:rsid w:val="00C5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5C536"/>
  <w15:chartTrackingRefBased/>
  <w15:docId w15:val="{6D637656-0F45-4881-B694-EEFF3F3F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9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932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4558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1696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42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22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83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16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18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094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910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681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6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64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1335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64019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99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4435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14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0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253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0970075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97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159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МОЦ Арзгирский</dc:creator>
  <cp:keywords/>
  <dc:description/>
  <cp:lastModifiedBy>МОЦ Арзгирский</cp:lastModifiedBy>
  <cp:revision>2</cp:revision>
  <dcterms:created xsi:type="dcterms:W3CDTF">2026-10-22T08:13:00Z</dcterms:created>
  <dcterms:modified xsi:type="dcterms:W3CDTF">2026-10-22T08:34:00Z</dcterms:modified>
</cp:coreProperties>
</file>