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EC5E5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Муниципальное бюджетное дошкольное образовательное учреждение </w:t>
      </w:r>
    </w:p>
    <w:p w14:paraId="7D1A9417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детский сад №5 «Звездочка» </w:t>
      </w:r>
    </w:p>
    <w:p w14:paraId="7FB03581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6019F82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7510BA1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B37EB50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B4B555F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7416FA58" w14:textId="77777777" w:rsidR="00717548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308F0432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79A0C050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6FEA836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287EFDE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9D8D8BC" w14:textId="0655C5E3" w:rsidR="00717548" w:rsidRPr="001F367B" w:rsidRDefault="00717548" w:rsidP="001F367B">
      <w:pPr>
        <w:shd w:val="clear" w:color="auto" w:fill="FFFFFF"/>
        <w:spacing w:after="0" w:line="276" w:lineRule="auto"/>
        <w:jc w:val="center"/>
        <w:rPr>
          <w:rFonts w:cs="Times New Roman"/>
          <w:b/>
          <w:bCs/>
          <w:color w:val="000000"/>
          <w:szCs w:val="28"/>
        </w:rPr>
      </w:pPr>
      <w:r w:rsidRPr="001F367B">
        <w:rPr>
          <w:rFonts w:cs="Times New Roman"/>
          <w:b/>
          <w:bCs/>
          <w:color w:val="000000"/>
          <w:szCs w:val="28"/>
        </w:rPr>
        <w:t xml:space="preserve">Проект </w:t>
      </w:r>
      <w:r w:rsidR="001F367B" w:rsidRPr="001F367B">
        <w:rPr>
          <w:rFonts w:cs="Times New Roman"/>
          <w:b/>
          <w:bCs/>
          <w:color w:val="000000"/>
          <w:szCs w:val="28"/>
        </w:rPr>
        <w:t xml:space="preserve">«Сенсорное развитие детей раннего возраста посредством сенсорной коробки» </w:t>
      </w:r>
      <w:r w:rsidRPr="001F367B">
        <w:rPr>
          <w:rFonts w:cs="Times New Roman"/>
          <w:b/>
          <w:bCs/>
          <w:color w:val="000000"/>
          <w:szCs w:val="28"/>
        </w:rPr>
        <w:t>в группе раннего возраста №2</w:t>
      </w:r>
    </w:p>
    <w:p w14:paraId="5EFF68EE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7695AFD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FD45E4B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13260E7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4BC48EC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64658C2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3C7C7D8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tbl>
      <w:tblPr>
        <w:tblStyle w:val="a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845"/>
      </w:tblGrid>
      <w:tr w:rsidR="00717548" w:rsidRPr="00E12877" w14:paraId="1F063846" w14:textId="77777777" w:rsidTr="00CD475E">
        <w:tc>
          <w:tcPr>
            <w:tcW w:w="4653" w:type="dxa"/>
          </w:tcPr>
          <w:p w14:paraId="324A7A3E" w14:textId="77777777" w:rsidR="00717548" w:rsidRPr="00E12877" w:rsidRDefault="00717548" w:rsidP="00CD475E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</w:tc>
        <w:tc>
          <w:tcPr>
            <w:tcW w:w="4845" w:type="dxa"/>
          </w:tcPr>
          <w:p w14:paraId="6E406F04" w14:textId="77777777" w:rsidR="00717548" w:rsidRPr="00E12877" w:rsidRDefault="00717548" w:rsidP="00CD475E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  <w:p w14:paraId="38EFEC22" w14:textId="77777777" w:rsidR="00717548" w:rsidRDefault="00717548" w:rsidP="00CD475E">
            <w:pPr>
              <w:rPr>
                <w:rFonts w:cs="Times New Roman"/>
                <w:szCs w:val="28"/>
              </w:rPr>
            </w:pPr>
            <w:proofErr w:type="gramStart"/>
            <w:r w:rsidRPr="00E43A4E">
              <w:rPr>
                <w:rFonts w:cs="Times New Roman"/>
                <w:szCs w:val="28"/>
              </w:rPr>
              <w:t xml:space="preserve">Подготовили:   </w:t>
            </w:r>
            <w:proofErr w:type="gramEnd"/>
            <w:r w:rsidRPr="00E43A4E">
              <w:rPr>
                <w:rFonts w:cs="Times New Roman"/>
                <w:szCs w:val="28"/>
              </w:rPr>
              <w:t xml:space="preserve">                                   </w:t>
            </w:r>
            <w:r>
              <w:rPr>
                <w:rFonts w:cs="Times New Roman"/>
                <w:szCs w:val="28"/>
              </w:rPr>
              <w:t xml:space="preserve">          Воспитатель первой категории </w:t>
            </w:r>
          </w:p>
          <w:p w14:paraId="67429B9B" w14:textId="77777777" w:rsidR="00717548" w:rsidRDefault="00717548" w:rsidP="00CD475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МБДОУ детский с</w:t>
            </w:r>
            <w:r w:rsidRPr="00E43A4E">
              <w:rPr>
                <w:rFonts w:cs="Times New Roman"/>
                <w:szCs w:val="28"/>
              </w:rPr>
              <w:t>ад №5 «Зв</w:t>
            </w:r>
            <w:r>
              <w:rPr>
                <w:rFonts w:cs="Times New Roman"/>
                <w:szCs w:val="28"/>
              </w:rPr>
              <w:t>е</w:t>
            </w:r>
            <w:r w:rsidRPr="00E43A4E">
              <w:rPr>
                <w:rFonts w:cs="Times New Roman"/>
                <w:szCs w:val="28"/>
              </w:rPr>
              <w:t xml:space="preserve">здочка»                                            </w:t>
            </w:r>
            <w:r>
              <w:rPr>
                <w:rFonts w:cs="Times New Roman"/>
                <w:szCs w:val="28"/>
              </w:rPr>
              <w:t xml:space="preserve">          </w:t>
            </w:r>
            <w:proofErr w:type="spellStart"/>
            <w:r>
              <w:rPr>
                <w:rFonts w:cs="Times New Roman"/>
                <w:szCs w:val="28"/>
              </w:rPr>
              <w:t>Перехрестюк</w:t>
            </w:r>
            <w:proofErr w:type="spellEnd"/>
            <w:r>
              <w:rPr>
                <w:rFonts w:cs="Times New Roman"/>
                <w:szCs w:val="28"/>
              </w:rPr>
              <w:t xml:space="preserve"> Елена Николаевна</w:t>
            </w:r>
            <w:r w:rsidRPr="00E43A4E">
              <w:rPr>
                <w:rFonts w:cs="Times New Roman"/>
                <w:szCs w:val="28"/>
              </w:rPr>
              <w:t xml:space="preserve">                               </w:t>
            </w:r>
            <w:r>
              <w:rPr>
                <w:rFonts w:cs="Times New Roman"/>
                <w:szCs w:val="28"/>
              </w:rPr>
              <w:t xml:space="preserve">                       Воспитатель                                                       МБДОУ детский сад №5 «Звездочка»                                                                                                                                                   </w:t>
            </w:r>
          </w:p>
          <w:p w14:paraId="01587F8D" w14:textId="77777777" w:rsidR="00717548" w:rsidRPr="00E43A4E" w:rsidRDefault="00717548" w:rsidP="00CD475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Дзюбова Полина Николаевна</w:t>
            </w:r>
          </w:p>
          <w:p w14:paraId="3B21E976" w14:textId="77777777" w:rsidR="00717548" w:rsidRPr="00E12877" w:rsidRDefault="00717548" w:rsidP="00CD475E">
            <w:pPr>
              <w:shd w:val="clear" w:color="auto" w:fill="FFFFFF"/>
              <w:spacing w:line="276" w:lineRule="auto"/>
              <w:rPr>
                <w:rFonts w:cs="Times New Roman"/>
                <w:bCs/>
                <w:color w:val="000000"/>
                <w:szCs w:val="28"/>
              </w:rPr>
            </w:pPr>
          </w:p>
        </w:tc>
      </w:tr>
    </w:tbl>
    <w:p w14:paraId="4CA9A3A8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2F82FC9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64DFE00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19160086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7C1EC2D5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43256163" w14:textId="77777777" w:rsidR="00717548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527B6B25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0C15DE1F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3DF705DB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г. Осташков </w:t>
      </w:r>
    </w:p>
    <w:p w14:paraId="48A87E0C" w14:textId="77777777" w:rsidR="00717548" w:rsidRPr="00E12877" w:rsidRDefault="00717548" w:rsidP="0071754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>2026 г.</w:t>
      </w:r>
    </w:p>
    <w:p w14:paraId="645F359B" w14:textId="779E909E" w:rsidR="00717548" w:rsidRPr="00717548" w:rsidRDefault="00717548" w:rsidP="00717548">
      <w:pPr>
        <w:spacing w:after="0"/>
        <w:ind w:firstLine="709"/>
        <w:jc w:val="both"/>
      </w:pPr>
      <w:r w:rsidRPr="00717548">
        <w:lastRenderedPageBreak/>
        <w:t xml:space="preserve"> </w:t>
      </w:r>
    </w:p>
    <w:p w14:paraId="0BAEBF6E" w14:textId="764E3657" w:rsidR="00717548" w:rsidRDefault="00717548" w:rsidP="00717548">
      <w:pPr>
        <w:spacing w:after="0"/>
      </w:pPr>
      <w:r w:rsidRPr="00717548">
        <w:rPr>
          <w:b/>
          <w:bCs/>
        </w:rPr>
        <w:t>Тип проекта:</w:t>
      </w:r>
      <w:r w:rsidR="001F367B">
        <w:t xml:space="preserve"> познавательно – и</w:t>
      </w:r>
      <w:r w:rsidRPr="00717548">
        <w:t>гровой</w:t>
      </w:r>
      <w:r>
        <w:t>.</w:t>
      </w:r>
    </w:p>
    <w:p w14:paraId="3A31018C" w14:textId="77777777" w:rsidR="00717548" w:rsidRPr="00717548" w:rsidRDefault="00717548" w:rsidP="00717548">
      <w:pPr>
        <w:spacing w:after="0"/>
      </w:pPr>
    </w:p>
    <w:p w14:paraId="49F28AB8" w14:textId="25655097" w:rsidR="00717548" w:rsidRDefault="00717548" w:rsidP="00717548">
      <w:pPr>
        <w:spacing w:after="0"/>
      </w:pPr>
      <w:r w:rsidRPr="00717548">
        <w:rPr>
          <w:b/>
          <w:bCs/>
        </w:rPr>
        <w:t>Продолжительность проекта:</w:t>
      </w:r>
      <w:r w:rsidRPr="00717548">
        <w:t xml:space="preserve"> краткосрочный с </w:t>
      </w:r>
      <w:r w:rsidR="001F367B">
        <w:t>01.10.2026 по 16.10.</w:t>
      </w:r>
      <w:r>
        <w:t>2026г.</w:t>
      </w:r>
    </w:p>
    <w:p w14:paraId="550783FC" w14:textId="77777777" w:rsidR="00717548" w:rsidRPr="00717548" w:rsidRDefault="00717548" w:rsidP="00717548">
      <w:pPr>
        <w:spacing w:after="0"/>
      </w:pPr>
    </w:p>
    <w:p w14:paraId="78C091AD" w14:textId="18270A6F" w:rsidR="00717548" w:rsidRDefault="00717548" w:rsidP="00717548">
      <w:pPr>
        <w:spacing w:after="0"/>
      </w:pPr>
      <w:r w:rsidRPr="00717548">
        <w:rPr>
          <w:b/>
          <w:bCs/>
        </w:rPr>
        <w:t>Участники проекта:</w:t>
      </w:r>
      <w:r w:rsidRPr="00717548">
        <w:t xml:space="preserve"> дети</w:t>
      </w:r>
      <w:r>
        <w:t>,</w:t>
      </w:r>
      <w:r w:rsidRPr="00717548">
        <w:t xml:space="preserve"> родители, воспитатели.</w:t>
      </w:r>
    </w:p>
    <w:p w14:paraId="0D29F777" w14:textId="77777777" w:rsidR="00717548" w:rsidRPr="00717548" w:rsidRDefault="00717548" w:rsidP="00717548">
      <w:pPr>
        <w:spacing w:after="0"/>
      </w:pPr>
    </w:p>
    <w:p w14:paraId="6A176D4F" w14:textId="23947C94" w:rsidR="00717548" w:rsidRDefault="00717548" w:rsidP="001F367B">
      <w:pPr>
        <w:spacing w:after="0"/>
      </w:pPr>
      <w:r w:rsidRPr="00717548">
        <w:rPr>
          <w:b/>
          <w:bCs/>
        </w:rPr>
        <w:t>Актуальность:</w:t>
      </w:r>
      <w:r>
        <w:t xml:space="preserve"> </w:t>
      </w:r>
      <w:r w:rsidR="001F367B">
        <w:t>в</w:t>
      </w:r>
      <w:r w:rsidR="001F367B" w:rsidRPr="001F367B">
        <w:t xml:space="preserve"> возрасте 2–3 лет ребёнок активно познаёт мир через органы чувств. Сенсорная коробка — это ёмкость с безопасным наполнителем, которая даёт малышу возможность трогать, пересыпать, выкапывать, прятать и находить предметы. Для детей раннего возраста этот инструмент особенно ценен: он объединяет сенсорное обследование, развитие мелкой моторики и эмоциональное удовольствие от игры в один доступный формат.</w:t>
      </w:r>
    </w:p>
    <w:p w14:paraId="2F2A5790" w14:textId="77777777" w:rsidR="00717548" w:rsidRPr="00717548" w:rsidRDefault="00717548" w:rsidP="00717548">
      <w:pPr>
        <w:spacing w:after="0"/>
      </w:pPr>
    </w:p>
    <w:p w14:paraId="1FC95AA0" w14:textId="39BA2B92" w:rsidR="00717548" w:rsidRDefault="00717548" w:rsidP="00717548">
      <w:pPr>
        <w:spacing w:after="0"/>
        <w:ind w:firstLine="709"/>
        <w:jc w:val="both"/>
      </w:pPr>
      <w:r w:rsidRPr="00717548">
        <w:rPr>
          <w:b/>
          <w:bCs/>
        </w:rPr>
        <w:t>Цель проекта:</w:t>
      </w:r>
      <w:r w:rsidRPr="00717548">
        <w:t xml:space="preserve"> </w:t>
      </w:r>
      <w:r w:rsidR="001F367B" w:rsidRPr="001F367B">
        <w:t>обогащение сенсорного опыта детей 2–3 лет через игровую деятельность с сенсорной коробкой; приобщение родителей к созданию и использованию сенсорных игр в домашних условиях.</w:t>
      </w:r>
    </w:p>
    <w:p w14:paraId="36264234" w14:textId="77777777" w:rsidR="001F367B" w:rsidRPr="00717548" w:rsidRDefault="001F367B" w:rsidP="00717548">
      <w:pPr>
        <w:spacing w:after="0"/>
        <w:ind w:firstLine="709"/>
        <w:jc w:val="both"/>
      </w:pPr>
    </w:p>
    <w:p w14:paraId="0AA66752" w14:textId="77777777" w:rsidR="00717548" w:rsidRPr="001F367B" w:rsidRDefault="00717548" w:rsidP="00461B92">
      <w:pPr>
        <w:spacing w:after="0"/>
        <w:ind w:firstLine="709"/>
        <w:rPr>
          <w:b/>
        </w:rPr>
      </w:pPr>
      <w:r w:rsidRPr="001F367B">
        <w:rPr>
          <w:b/>
        </w:rPr>
        <w:t>Задачи:</w:t>
      </w:r>
    </w:p>
    <w:p w14:paraId="5EDD00EC" w14:textId="77777777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Формировать элементарные представления о цвете (красный, жёлтый, зелёный, синий), форме (шар, куб, круг, квадрат), величине (большой — маленький) и свойствах предметов (твёрдый — мягкий, гладкий — шершавый, тёплый — холодный).</w:t>
      </w:r>
    </w:p>
    <w:p w14:paraId="2DC9A7CA" w14:textId="77777777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Знакомить с простейшими дидактическими играми на основе сенсорной коробки, соблюдая возрастные правила.</w:t>
      </w:r>
    </w:p>
    <w:p w14:paraId="078953BC" w14:textId="77777777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Развивать тактильную чувствительность, зрительное и слуховое восприятие.</w:t>
      </w:r>
    </w:p>
    <w:p w14:paraId="32B5256F" w14:textId="77777777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Развивать мелкую моторику рук через действия с наполнителями: пересыпание, перекладывание, прятанье и поиск предметов.</w:t>
      </w:r>
    </w:p>
    <w:p w14:paraId="31E9162A" w14:textId="77777777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Воспитывать любознательность, эмоциональную отзывчивость, радость от совместной игры.</w:t>
      </w:r>
    </w:p>
    <w:p w14:paraId="02B2FE63" w14:textId="56042A84" w:rsidR="001F367B" w:rsidRDefault="001F367B" w:rsidP="001F367B">
      <w:pPr>
        <w:pStyle w:val="a7"/>
        <w:numPr>
          <w:ilvl w:val="0"/>
          <w:numId w:val="3"/>
        </w:numPr>
        <w:spacing w:after="0"/>
      </w:pPr>
      <w:r>
        <w:t>Повышать компетентность родителей в вопросах сенсорного развития детей 2–3 лет; оказывать помощь в изготовлении сенсорных коробок для дома.</w:t>
      </w:r>
    </w:p>
    <w:p w14:paraId="78DFE673" w14:textId="77777777" w:rsidR="001F367B" w:rsidRDefault="001F367B" w:rsidP="001F367B">
      <w:pPr>
        <w:spacing w:after="0"/>
      </w:pPr>
    </w:p>
    <w:p w14:paraId="4C1ACE31" w14:textId="74C69E47" w:rsidR="00717548" w:rsidRPr="001F367B" w:rsidRDefault="00717548" w:rsidP="00461B92">
      <w:pPr>
        <w:spacing w:after="0"/>
        <w:ind w:firstLine="709"/>
        <w:rPr>
          <w:b/>
        </w:rPr>
      </w:pPr>
      <w:r w:rsidRPr="001F367B">
        <w:rPr>
          <w:b/>
        </w:rPr>
        <w:t>Предполагаемый результат.</w:t>
      </w:r>
    </w:p>
    <w:p w14:paraId="4ABAF964" w14:textId="77777777" w:rsidR="001F367B" w:rsidRDefault="001F367B" w:rsidP="001F367B">
      <w:pPr>
        <w:pStyle w:val="a7"/>
        <w:numPr>
          <w:ilvl w:val="0"/>
          <w:numId w:val="4"/>
        </w:numPr>
        <w:spacing w:after="0"/>
      </w:pPr>
      <w:r>
        <w:t>Дети различают 3–4 основных цвета, контрастные величины (большой — маленький), простые формы (шар, куб).</w:t>
      </w:r>
    </w:p>
    <w:p w14:paraId="0D8D4D5D" w14:textId="77777777" w:rsidR="001F367B" w:rsidRDefault="001F367B" w:rsidP="001F367B">
      <w:pPr>
        <w:pStyle w:val="a7"/>
        <w:numPr>
          <w:ilvl w:val="0"/>
          <w:numId w:val="4"/>
        </w:numPr>
        <w:spacing w:after="0"/>
      </w:pPr>
      <w:r>
        <w:t>Проявляют интерес к обследованию предметов: трогают, гладят, сжимают, перекладывают.</w:t>
      </w:r>
    </w:p>
    <w:p w14:paraId="0FFAD302" w14:textId="77777777" w:rsidR="001F367B" w:rsidRDefault="001F367B" w:rsidP="001F367B">
      <w:pPr>
        <w:pStyle w:val="a7"/>
        <w:numPr>
          <w:ilvl w:val="0"/>
          <w:numId w:val="4"/>
        </w:numPr>
        <w:spacing w:after="0"/>
      </w:pPr>
      <w:r>
        <w:t>Уверенно выполняют простые игровые действия: «спрячь», «найди», «положи», «дай».</w:t>
      </w:r>
    </w:p>
    <w:p w14:paraId="25E96F5A" w14:textId="77777777" w:rsidR="001F367B" w:rsidRDefault="001F367B" w:rsidP="001F367B">
      <w:pPr>
        <w:pStyle w:val="a7"/>
        <w:numPr>
          <w:ilvl w:val="0"/>
          <w:numId w:val="4"/>
        </w:numPr>
        <w:spacing w:after="0"/>
      </w:pPr>
      <w:r>
        <w:t>Родители изготовили и используют дома сенсорные коробки, знают правила безопасности.</w:t>
      </w:r>
    </w:p>
    <w:p w14:paraId="72F40ECA" w14:textId="081B99D7" w:rsidR="00717548" w:rsidRPr="001F367B" w:rsidRDefault="00717548" w:rsidP="001F367B">
      <w:pPr>
        <w:pStyle w:val="a7"/>
        <w:spacing w:after="0"/>
        <w:jc w:val="center"/>
      </w:pPr>
      <w:r w:rsidRPr="001F367B">
        <w:rPr>
          <w:b/>
          <w:bCs/>
        </w:rPr>
        <w:lastRenderedPageBreak/>
        <w:t>Содержание проектной деятельности.</w:t>
      </w:r>
    </w:p>
    <w:p w14:paraId="7B777D3B" w14:textId="77777777" w:rsidR="00461B92" w:rsidRDefault="00461B92" w:rsidP="00717548">
      <w:pPr>
        <w:spacing w:after="0"/>
        <w:ind w:firstLine="709"/>
        <w:jc w:val="both"/>
      </w:pPr>
    </w:p>
    <w:p w14:paraId="17E83DEB" w14:textId="7BA170F6" w:rsidR="00717548" w:rsidRPr="00EF00EA" w:rsidRDefault="00717548" w:rsidP="00717548">
      <w:pPr>
        <w:spacing w:after="0"/>
        <w:ind w:firstLine="709"/>
        <w:jc w:val="both"/>
        <w:rPr>
          <w:b/>
          <w:bCs/>
        </w:rPr>
      </w:pPr>
      <w:r w:rsidRPr="00EF00EA">
        <w:rPr>
          <w:b/>
          <w:bCs/>
        </w:rPr>
        <w:t>I Этап – подготовительный.</w:t>
      </w:r>
    </w:p>
    <w:p w14:paraId="1DF5AC19" w14:textId="77777777" w:rsidR="001F367B" w:rsidRDefault="001F367B" w:rsidP="001F367B">
      <w:pPr>
        <w:pStyle w:val="a7"/>
        <w:numPr>
          <w:ilvl w:val="0"/>
          <w:numId w:val="5"/>
        </w:numPr>
        <w:spacing w:after="0"/>
      </w:pPr>
      <w:r>
        <w:t>Подбор методической литературы по сенсорному развитию детей раннего возраста.</w:t>
      </w:r>
    </w:p>
    <w:p w14:paraId="1DBC0096" w14:textId="77777777" w:rsidR="001F367B" w:rsidRDefault="001F367B" w:rsidP="001F367B">
      <w:pPr>
        <w:pStyle w:val="a7"/>
        <w:numPr>
          <w:ilvl w:val="0"/>
          <w:numId w:val="5"/>
        </w:numPr>
        <w:spacing w:after="0"/>
      </w:pPr>
      <w:r>
        <w:t>Изготовление 3–4 базовых сенсорных коробок с разными наполнителями.</w:t>
      </w:r>
    </w:p>
    <w:p w14:paraId="008235FB" w14:textId="77777777" w:rsidR="001F367B" w:rsidRDefault="001F367B" w:rsidP="001F367B">
      <w:pPr>
        <w:pStyle w:val="a7"/>
        <w:numPr>
          <w:ilvl w:val="0"/>
          <w:numId w:val="5"/>
        </w:numPr>
        <w:spacing w:after="0"/>
      </w:pPr>
      <w:r>
        <w:t>Консультация для родителей: «Сенсорная коробка для малыша 2–3 лет: что это, зачем и как сделать дома» (в формате памятки + короткая беседа при приёме детей).</w:t>
      </w:r>
    </w:p>
    <w:p w14:paraId="0C904EF9" w14:textId="03AC3537" w:rsidR="00461B92" w:rsidRPr="001F367B" w:rsidRDefault="001F367B" w:rsidP="001F367B">
      <w:pPr>
        <w:pStyle w:val="a7"/>
        <w:numPr>
          <w:ilvl w:val="0"/>
          <w:numId w:val="5"/>
        </w:numPr>
        <w:spacing w:after="0"/>
      </w:pPr>
      <w:r>
        <w:t>Анкетирование родителей: выявление аллергий, интересов ребёнка, готовности участвовать.</w:t>
      </w:r>
    </w:p>
    <w:p w14:paraId="4D28DFA3" w14:textId="77777777" w:rsidR="00717548" w:rsidRPr="00EF00EA" w:rsidRDefault="00717548" w:rsidP="00717548">
      <w:pPr>
        <w:spacing w:after="0"/>
        <w:ind w:firstLine="709"/>
        <w:jc w:val="both"/>
        <w:rPr>
          <w:b/>
          <w:bCs/>
        </w:rPr>
      </w:pPr>
      <w:r w:rsidRPr="00EF00EA">
        <w:rPr>
          <w:b/>
          <w:bCs/>
        </w:rPr>
        <w:t>II этап – Основной.</w:t>
      </w:r>
    </w:p>
    <w:p w14:paraId="3E14E334" w14:textId="77777777" w:rsidR="001F367B" w:rsidRDefault="001F367B" w:rsidP="001F367B">
      <w:pPr>
        <w:spacing w:after="0"/>
        <w:ind w:firstLine="709"/>
        <w:jc w:val="both"/>
      </w:pPr>
      <w:r>
        <w:t>Игры проводятся индивидуально или подгруппами по 2 ребёнка, 5–8 минут. Перед каждым ребёнком — одна коробка с одним типом наполнителя. Воспитатель обязательно комментирует действия, называет свойства и цвета.</w:t>
      </w:r>
    </w:p>
    <w:p w14:paraId="425D0ACC" w14:textId="77777777" w:rsidR="001F367B" w:rsidRDefault="001F367B" w:rsidP="001F367B">
      <w:pPr>
        <w:spacing w:after="0"/>
        <w:ind w:firstLine="709"/>
        <w:jc w:val="both"/>
      </w:pPr>
    </w:p>
    <w:p w14:paraId="2BC3E669" w14:textId="5C5EDEAD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1. «Найди игрушку»</w:t>
      </w:r>
      <w:r>
        <w:t xml:space="preserve">. </w:t>
      </w:r>
      <w:proofErr w:type="gramStart"/>
      <w:r>
        <w:t>В</w:t>
      </w:r>
      <w:proofErr w:type="gramEnd"/>
      <w:r>
        <w:t xml:space="preserve"> контейнер с рисом или фасолью воспитатель прячет крупную фигурку животного (например, собачку). Ребёно</w:t>
      </w:r>
      <w:r>
        <w:t>к копается ручками, находит её.</w:t>
      </w:r>
    </w:p>
    <w:p w14:paraId="156B106E" w14:textId="77777777" w:rsidR="001F367B" w:rsidRDefault="001F367B" w:rsidP="001F367B">
      <w:pPr>
        <w:spacing w:after="0"/>
        <w:ind w:firstLine="709"/>
        <w:jc w:val="both"/>
      </w:pPr>
      <w:r>
        <w:t xml:space="preserve">— Где собачка? Спряталась! Коп-коп-коп… Вот она! Кто это? Собачка! </w:t>
      </w:r>
      <w:proofErr w:type="spellStart"/>
      <w:r>
        <w:t>Ав-ав</w:t>
      </w:r>
      <w:proofErr w:type="spellEnd"/>
      <w:r>
        <w:t>!</w:t>
      </w:r>
    </w:p>
    <w:p w14:paraId="47620DF9" w14:textId="77777777" w:rsidR="001F367B" w:rsidRDefault="001F367B" w:rsidP="001F367B">
      <w:pPr>
        <w:spacing w:after="0"/>
        <w:ind w:firstLine="709"/>
        <w:jc w:val="both"/>
      </w:pPr>
    </w:p>
    <w:p w14:paraId="11480A9A" w14:textId="43D15E56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2. «Спрячь мишку»</w:t>
      </w:r>
      <w:r>
        <w:t xml:space="preserve">. </w:t>
      </w:r>
      <w:r>
        <w:t>Ребёнок сам прячет фигур</w:t>
      </w:r>
      <w:r>
        <w:t>ку в крупе, воспитатель «ищет».</w:t>
      </w:r>
    </w:p>
    <w:p w14:paraId="13CB8021" w14:textId="77777777" w:rsidR="001F367B" w:rsidRDefault="001F367B" w:rsidP="001F367B">
      <w:pPr>
        <w:spacing w:after="0"/>
        <w:ind w:firstLine="709"/>
        <w:jc w:val="both"/>
      </w:pPr>
      <w:r>
        <w:t xml:space="preserve">— Мишка спрятался! Где мишка? Нет тут… </w:t>
      </w:r>
      <w:proofErr w:type="gramStart"/>
      <w:r>
        <w:t>А</w:t>
      </w:r>
      <w:proofErr w:type="gramEnd"/>
      <w:r>
        <w:t xml:space="preserve"> тут? Вот он! Нашёлся!</w:t>
      </w:r>
    </w:p>
    <w:p w14:paraId="00FF1EBA" w14:textId="77777777" w:rsidR="001F367B" w:rsidRDefault="001F367B" w:rsidP="001F367B">
      <w:pPr>
        <w:spacing w:after="0"/>
        <w:ind w:firstLine="709"/>
        <w:jc w:val="both"/>
      </w:pPr>
    </w:p>
    <w:p w14:paraId="7ED99825" w14:textId="32778DAB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3. «</w:t>
      </w:r>
      <w:proofErr w:type="spellStart"/>
      <w:r w:rsidRPr="001F367B">
        <w:rPr>
          <w:b/>
        </w:rPr>
        <w:t>Пересыпалочка</w:t>
      </w:r>
      <w:proofErr w:type="spellEnd"/>
      <w:r w:rsidRPr="001F367B">
        <w:rPr>
          <w:b/>
        </w:rPr>
        <w:t>»</w:t>
      </w:r>
      <w:r>
        <w:rPr>
          <w:b/>
        </w:rPr>
        <w:t>.</w:t>
      </w:r>
      <w:r>
        <w:t xml:space="preserve"> Ребёнок ложкой или ладошками пересыпает фасоль из одн</w:t>
      </w:r>
      <w:r>
        <w:t>ого стаканчика в другой.</w:t>
      </w:r>
    </w:p>
    <w:p w14:paraId="7CAEC823" w14:textId="77777777" w:rsidR="001F367B" w:rsidRDefault="001F367B" w:rsidP="001F367B">
      <w:pPr>
        <w:spacing w:after="0"/>
        <w:ind w:firstLine="709"/>
        <w:jc w:val="both"/>
      </w:pPr>
      <w:r>
        <w:t xml:space="preserve">— Пересыпаем </w:t>
      </w:r>
      <w:proofErr w:type="spellStart"/>
      <w:r>
        <w:t>фасольку</w:t>
      </w:r>
      <w:proofErr w:type="spellEnd"/>
      <w:r>
        <w:t>. Вот сюда — в чашку. Ой, сколько! Ещё! Молодец!</w:t>
      </w:r>
    </w:p>
    <w:p w14:paraId="5840DAED" w14:textId="77777777" w:rsidR="001F367B" w:rsidRDefault="001F367B" w:rsidP="001F367B">
      <w:pPr>
        <w:spacing w:after="0"/>
        <w:ind w:firstLine="709"/>
        <w:jc w:val="both"/>
      </w:pPr>
    </w:p>
    <w:p w14:paraId="7F9B0BBF" w14:textId="167961A7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</w:t>
      </w:r>
      <w:r w:rsidRPr="001F367B">
        <w:rPr>
          <w:b/>
        </w:rPr>
        <w:t>р</w:t>
      </w:r>
      <w:r w:rsidRPr="001F367B">
        <w:rPr>
          <w:b/>
        </w:rPr>
        <w:t>а 4. «Разные на ощупь»</w:t>
      </w:r>
      <w:r>
        <w:t>.</w:t>
      </w:r>
      <w:r>
        <w:t xml:space="preserve"> </w:t>
      </w:r>
      <w:proofErr w:type="gramStart"/>
      <w:r>
        <w:t>В</w:t>
      </w:r>
      <w:proofErr w:type="gramEnd"/>
      <w:r>
        <w:t xml:space="preserve"> коробке — кусочки ткани разной фактуры: мех, бархат, мешк</w:t>
      </w:r>
      <w:r>
        <w:t>овина. Ребёнок трогает, гладит.</w:t>
      </w:r>
    </w:p>
    <w:p w14:paraId="7A1E9FA3" w14:textId="77777777" w:rsidR="001F367B" w:rsidRDefault="001F367B" w:rsidP="001F367B">
      <w:pPr>
        <w:spacing w:after="0"/>
        <w:ind w:firstLine="709"/>
        <w:jc w:val="both"/>
      </w:pPr>
      <w:r>
        <w:t>— Потрогай! Мягонький! А это — шершавый. Где мягонький? А где шершавый?</w:t>
      </w:r>
    </w:p>
    <w:p w14:paraId="03DF16CC" w14:textId="77777777" w:rsidR="001F367B" w:rsidRDefault="001F367B" w:rsidP="001F367B">
      <w:pPr>
        <w:spacing w:after="0"/>
        <w:ind w:firstLine="709"/>
        <w:jc w:val="both"/>
      </w:pPr>
    </w:p>
    <w:p w14:paraId="0B96F927" w14:textId="1AD494E5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5. «Цветные шарики»</w:t>
      </w:r>
      <w:r>
        <w:t>.</w:t>
      </w:r>
      <w:r>
        <w:t xml:space="preserve"> </w:t>
      </w:r>
      <w:proofErr w:type="gramStart"/>
      <w:r>
        <w:t>В</w:t>
      </w:r>
      <w:proofErr w:type="gramEnd"/>
      <w:r>
        <w:t xml:space="preserve"> контейнере с манкой или рисом спрятаны крупные шарики 2 цветов (красный и жёлтый). Ребёнок дост</w:t>
      </w:r>
      <w:r>
        <w:t>аёт, воспитатель называет цвет.</w:t>
      </w:r>
    </w:p>
    <w:p w14:paraId="39E10A3C" w14:textId="77777777" w:rsidR="001F367B" w:rsidRDefault="001F367B" w:rsidP="001F367B">
      <w:pPr>
        <w:spacing w:after="0"/>
        <w:ind w:firstLine="709"/>
        <w:jc w:val="both"/>
      </w:pPr>
      <w:r>
        <w:t>— Красный шарик! И ещё красный. А теперь — жёлтый. Дай мне жёлтый. Молодец!</w:t>
      </w:r>
    </w:p>
    <w:p w14:paraId="09527B10" w14:textId="77777777" w:rsidR="001F367B" w:rsidRDefault="001F367B" w:rsidP="001F367B">
      <w:pPr>
        <w:spacing w:after="0"/>
        <w:ind w:firstLine="709"/>
        <w:jc w:val="both"/>
      </w:pPr>
    </w:p>
    <w:p w14:paraId="2A3A40C7" w14:textId="4A683BDC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lastRenderedPageBreak/>
        <w:t>Игра 6. «Большой — маленький»</w:t>
      </w:r>
      <w:r>
        <w:t>.</w:t>
      </w:r>
      <w:r>
        <w:t xml:space="preserve"> </w:t>
      </w:r>
      <w:proofErr w:type="gramStart"/>
      <w:r>
        <w:t>В</w:t>
      </w:r>
      <w:proofErr w:type="gramEnd"/>
      <w:r>
        <w:t xml:space="preserve"> коробке — крупные и мелкие камни (все безопасного размера). Ребёнок достаёт, сортирует с помощью воспитат</w:t>
      </w:r>
      <w:r>
        <w:t>еля на «большой» и «маленький».</w:t>
      </w:r>
    </w:p>
    <w:p w14:paraId="17D3E7A4" w14:textId="77777777" w:rsidR="001F367B" w:rsidRDefault="001F367B" w:rsidP="001F367B">
      <w:pPr>
        <w:spacing w:after="0"/>
        <w:ind w:firstLine="709"/>
        <w:jc w:val="both"/>
      </w:pPr>
      <w:r>
        <w:t>— Это — большой камень. А это — маленький. Положи большой сюда. Маленький — сюда.</w:t>
      </w:r>
    </w:p>
    <w:p w14:paraId="376A2DC9" w14:textId="77777777" w:rsidR="001F367B" w:rsidRDefault="001F367B" w:rsidP="001F367B">
      <w:pPr>
        <w:spacing w:after="0"/>
        <w:ind w:firstLine="709"/>
        <w:jc w:val="both"/>
      </w:pPr>
    </w:p>
    <w:p w14:paraId="4FEE9C19" w14:textId="26CB80D6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7. «Чудесный мешочек»</w:t>
      </w:r>
      <w:r>
        <w:rPr>
          <w:b/>
        </w:rPr>
        <w:t>.</w:t>
      </w:r>
      <w:r>
        <w:t xml:space="preserve"> </w:t>
      </w:r>
      <w:proofErr w:type="gramStart"/>
      <w:r>
        <w:t>В</w:t>
      </w:r>
      <w:proofErr w:type="gramEnd"/>
      <w:r>
        <w:t xml:space="preserve"> непрозрачный мешочек воспитатель кладёт знакомый предмет (мячик, кубик, яблоко-му</w:t>
      </w:r>
      <w:r>
        <w:t>ляж). Ребёнок достаёт на ощупь.</w:t>
      </w:r>
    </w:p>
    <w:p w14:paraId="0FE74A52" w14:textId="77777777" w:rsidR="001F367B" w:rsidRDefault="001F367B" w:rsidP="001F367B">
      <w:pPr>
        <w:spacing w:after="0"/>
        <w:ind w:firstLine="709"/>
        <w:jc w:val="both"/>
      </w:pPr>
      <w:r>
        <w:t>— Что там в мешочке? Потрогай. Что это? Мячик! Правильно!</w:t>
      </w:r>
    </w:p>
    <w:p w14:paraId="371ADA18" w14:textId="77777777" w:rsidR="001F367B" w:rsidRDefault="001F367B" w:rsidP="001F367B">
      <w:pPr>
        <w:spacing w:after="0"/>
        <w:ind w:firstLine="709"/>
        <w:jc w:val="both"/>
      </w:pPr>
    </w:p>
    <w:p w14:paraId="1F8482D0" w14:textId="00B40843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Игра 8. «Сенсорная коробка «Огород»</w:t>
      </w:r>
      <w:r>
        <w:rPr>
          <w:b/>
        </w:rPr>
        <w:t>.</w:t>
      </w:r>
      <w:r>
        <w:t xml:space="preserve"> Ёмкость наполнена землёй или песком. Внутри спрятаны крупные муляжи ово</w:t>
      </w:r>
      <w:r>
        <w:t>щей. Ребёнок «собирает урожай».</w:t>
      </w:r>
    </w:p>
    <w:p w14:paraId="399B19F0" w14:textId="77777777" w:rsidR="001F367B" w:rsidRDefault="001F367B" w:rsidP="001F367B">
      <w:pPr>
        <w:spacing w:after="0"/>
        <w:ind w:firstLine="709"/>
        <w:jc w:val="both"/>
      </w:pPr>
      <w:r>
        <w:t>— Коп-коп — что выросло? Морковка! Ещё копаем — огурчик!</w:t>
      </w:r>
    </w:p>
    <w:p w14:paraId="0E3EE4C2" w14:textId="77777777" w:rsidR="001F367B" w:rsidRDefault="001F367B" w:rsidP="001F367B">
      <w:pPr>
        <w:spacing w:after="0"/>
        <w:ind w:firstLine="709"/>
        <w:jc w:val="both"/>
      </w:pPr>
    </w:p>
    <w:p w14:paraId="1DDA8E6A" w14:textId="77777777" w:rsidR="001F367B" w:rsidRDefault="001F367B" w:rsidP="001F367B">
      <w:pPr>
        <w:spacing w:after="0"/>
        <w:ind w:firstLine="709"/>
        <w:jc w:val="both"/>
      </w:pPr>
      <w:r w:rsidRPr="001F367B">
        <w:rPr>
          <w:b/>
        </w:rPr>
        <w:t>Смена наполнителей:</w:t>
      </w:r>
      <w:r>
        <w:t xml:space="preserve"> каждые 2–3 дня менять содержимое коробки, чтобы сохранялся эффект новизны. Не давать все наполнители сразу.</w:t>
      </w:r>
    </w:p>
    <w:p w14:paraId="64964B3A" w14:textId="77777777" w:rsidR="001F367B" w:rsidRDefault="001F367B" w:rsidP="001F367B">
      <w:pPr>
        <w:spacing w:after="0"/>
        <w:ind w:firstLine="709"/>
        <w:jc w:val="both"/>
      </w:pPr>
    </w:p>
    <w:p w14:paraId="74D0DE49" w14:textId="424923A0" w:rsidR="001F367B" w:rsidRDefault="001F367B" w:rsidP="001F367B">
      <w:pPr>
        <w:spacing w:after="0"/>
        <w:ind w:firstLine="709"/>
        <w:jc w:val="both"/>
        <w:rPr>
          <w:b/>
          <w:u w:val="single"/>
        </w:rPr>
      </w:pPr>
      <w:r w:rsidRPr="001F367B">
        <w:rPr>
          <w:b/>
          <w:u w:val="single"/>
        </w:rPr>
        <w:t>Взаимодействие с родителями</w:t>
      </w:r>
      <w:r>
        <w:rPr>
          <w:b/>
          <w:u w:val="single"/>
        </w:rPr>
        <w:t>:</w:t>
      </w:r>
    </w:p>
    <w:p w14:paraId="7E71ACDB" w14:textId="77777777" w:rsidR="001F367B" w:rsidRDefault="001F367B" w:rsidP="001F367B">
      <w:pPr>
        <w:spacing w:after="0"/>
        <w:jc w:val="both"/>
        <w:rPr>
          <w:b/>
          <w:u w:val="single"/>
        </w:rPr>
      </w:pPr>
    </w:p>
    <w:p w14:paraId="76EEE6A6" w14:textId="77777777" w:rsidR="001F367B" w:rsidRDefault="001F367B" w:rsidP="001F367B">
      <w:pPr>
        <w:pStyle w:val="a7"/>
        <w:numPr>
          <w:ilvl w:val="0"/>
          <w:numId w:val="6"/>
        </w:numPr>
        <w:spacing w:after="0"/>
        <w:jc w:val="both"/>
      </w:pPr>
      <w:r>
        <w:t>Памятка-буклет «Сенсорная коробка дома: 5 простых вариантов» (рис + шарики, фасоль + ложка и стаканчики, вода + губки, ткань + фигурки, песок + муляжи овощей).</w:t>
      </w:r>
    </w:p>
    <w:p w14:paraId="19461448" w14:textId="77777777" w:rsidR="001F367B" w:rsidRDefault="001F367B" w:rsidP="001F367B">
      <w:pPr>
        <w:pStyle w:val="a7"/>
        <w:numPr>
          <w:ilvl w:val="0"/>
          <w:numId w:val="6"/>
        </w:numPr>
        <w:spacing w:after="0"/>
        <w:jc w:val="both"/>
      </w:pPr>
      <w:r>
        <w:t>Домашнее задание: изготовить одну сенсорную коробку вместе с ребёнком, принести фото в группу.</w:t>
      </w:r>
    </w:p>
    <w:p w14:paraId="78F57549" w14:textId="3084D5A4" w:rsidR="00461B92" w:rsidRDefault="001F367B" w:rsidP="001F367B">
      <w:pPr>
        <w:pStyle w:val="a7"/>
        <w:numPr>
          <w:ilvl w:val="0"/>
          <w:numId w:val="6"/>
        </w:numPr>
        <w:spacing w:after="0"/>
        <w:jc w:val="both"/>
      </w:pPr>
      <w:r>
        <w:t>Выставка «Наши сенсорные коробочки» — фотоотчёт родителей в раздевалке.</w:t>
      </w:r>
    </w:p>
    <w:p w14:paraId="7304B2FE" w14:textId="77777777" w:rsidR="001F367B" w:rsidRPr="00717548" w:rsidRDefault="001F367B" w:rsidP="001F367B">
      <w:pPr>
        <w:spacing w:after="0"/>
        <w:jc w:val="both"/>
      </w:pPr>
    </w:p>
    <w:p w14:paraId="20F52E36" w14:textId="6A2D2ACA" w:rsidR="00717548" w:rsidRPr="00EF00EA" w:rsidRDefault="00717548" w:rsidP="00717548">
      <w:pPr>
        <w:spacing w:after="0"/>
        <w:ind w:firstLine="709"/>
        <w:jc w:val="both"/>
        <w:rPr>
          <w:b/>
          <w:bCs/>
        </w:rPr>
      </w:pPr>
      <w:r w:rsidRPr="00EF00EA">
        <w:rPr>
          <w:b/>
          <w:bCs/>
        </w:rPr>
        <w:t>I</w:t>
      </w:r>
      <w:r w:rsidR="001F367B">
        <w:rPr>
          <w:b/>
          <w:bCs/>
        </w:rPr>
        <w:t>II Этап. И</w:t>
      </w:r>
      <w:r w:rsidR="00EF00EA">
        <w:rPr>
          <w:b/>
          <w:bCs/>
        </w:rPr>
        <w:t>тоговый</w:t>
      </w:r>
      <w:r w:rsidRPr="00EF00EA">
        <w:rPr>
          <w:b/>
          <w:bCs/>
        </w:rPr>
        <w:t>.</w:t>
      </w:r>
    </w:p>
    <w:p w14:paraId="35B8C443" w14:textId="77777777" w:rsidR="001F367B" w:rsidRDefault="001F367B" w:rsidP="001F367B">
      <w:pPr>
        <w:pStyle w:val="a7"/>
        <w:numPr>
          <w:ilvl w:val="0"/>
          <w:numId w:val="7"/>
        </w:numPr>
        <w:rPr>
          <w:rFonts w:cs="Times New Roman"/>
          <w:bCs/>
          <w:szCs w:val="28"/>
        </w:rPr>
      </w:pPr>
      <w:r w:rsidRPr="001F367B">
        <w:rPr>
          <w:rFonts w:cs="Times New Roman"/>
          <w:bCs/>
          <w:szCs w:val="28"/>
        </w:rPr>
        <w:t>Наблюдение за детьми: фиксация изменений в сенсорном восприятии (узнавание цвета, формы,</w:t>
      </w:r>
      <w:r>
        <w:rPr>
          <w:rFonts w:cs="Times New Roman"/>
          <w:bCs/>
          <w:szCs w:val="28"/>
        </w:rPr>
        <w:t xml:space="preserve"> реакции на тактильные стимулы).</w:t>
      </w:r>
    </w:p>
    <w:p w14:paraId="555E2CE6" w14:textId="77777777" w:rsidR="001F367B" w:rsidRDefault="001F367B" w:rsidP="001F367B">
      <w:pPr>
        <w:pStyle w:val="a7"/>
        <w:numPr>
          <w:ilvl w:val="0"/>
          <w:numId w:val="7"/>
        </w:numPr>
        <w:rPr>
          <w:rFonts w:cs="Times New Roman"/>
          <w:bCs/>
          <w:szCs w:val="28"/>
        </w:rPr>
      </w:pPr>
      <w:r w:rsidRPr="001F367B">
        <w:rPr>
          <w:rFonts w:cs="Times New Roman"/>
          <w:bCs/>
          <w:szCs w:val="28"/>
        </w:rPr>
        <w:t>Фотоотчёт проекта для родителей и методического кабинета.</w:t>
      </w:r>
    </w:p>
    <w:p w14:paraId="6AF27CAD" w14:textId="77777777" w:rsidR="001F367B" w:rsidRDefault="001F367B" w:rsidP="001F367B">
      <w:pPr>
        <w:pStyle w:val="a7"/>
        <w:numPr>
          <w:ilvl w:val="0"/>
          <w:numId w:val="7"/>
        </w:numPr>
        <w:rPr>
          <w:rFonts w:cs="Times New Roman"/>
          <w:bCs/>
          <w:szCs w:val="28"/>
        </w:rPr>
      </w:pPr>
      <w:r w:rsidRPr="001F367B">
        <w:rPr>
          <w:rFonts w:cs="Times New Roman"/>
          <w:bCs/>
          <w:szCs w:val="28"/>
        </w:rPr>
        <w:t>Анализ результатов: сравнение показателей до и после проекта.</w:t>
      </w:r>
    </w:p>
    <w:p w14:paraId="47852230" w14:textId="16AFA24F" w:rsidR="00EF00EA" w:rsidRPr="001F367B" w:rsidRDefault="001F367B" w:rsidP="001F367B">
      <w:pPr>
        <w:pStyle w:val="a7"/>
        <w:numPr>
          <w:ilvl w:val="0"/>
          <w:numId w:val="7"/>
        </w:numPr>
        <w:rPr>
          <w:rFonts w:cs="Times New Roman"/>
          <w:bCs/>
          <w:szCs w:val="28"/>
        </w:rPr>
      </w:pPr>
      <w:r w:rsidRPr="001F367B">
        <w:rPr>
          <w:rFonts w:cs="Times New Roman"/>
          <w:bCs/>
          <w:szCs w:val="28"/>
        </w:rPr>
        <w:t>Планирование продолжения: проект «Сенсорная коробка «Кукольная комната».</w:t>
      </w:r>
    </w:p>
    <w:p w14:paraId="4BC17E00" w14:textId="77777777" w:rsidR="00EF00EA" w:rsidRDefault="00EF00EA" w:rsidP="00ED3460">
      <w:pPr>
        <w:pStyle w:val="a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D8C4810" w14:textId="64E1F6AF" w:rsidR="00ED3460" w:rsidRDefault="00ED3460" w:rsidP="00ED3460">
      <w:pPr>
        <w:pStyle w:val="a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Список литературы:</w:t>
      </w:r>
    </w:p>
    <w:p w14:paraId="35BA0CDD" w14:textId="77777777" w:rsidR="00ED3460" w:rsidRPr="00461B92" w:rsidRDefault="00ED3460" w:rsidP="00717548">
      <w:pPr>
        <w:spacing w:after="0"/>
        <w:ind w:firstLine="709"/>
        <w:jc w:val="both"/>
      </w:pPr>
    </w:p>
    <w:p w14:paraId="0B32D211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proofErr w:type="spellStart"/>
      <w:r>
        <w:t>Венгер</w:t>
      </w:r>
      <w:proofErr w:type="spellEnd"/>
      <w:r>
        <w:t xml:space="preserve"> Л. А., Пилюгина Э. Г., </w:t>
      </w:r>
      <w:proofErr w:type="spellStart"/>
      <w:r>
        <w:t>Венгер</w:t>
      </w:r>
      <w:proofErr w:type="spellEnd"/>
      <w:r>
        <w:t xml:space="preserve"> Н. Б. Воспитание сенсорной культуры ребенка от рождения до 6 лет. — М.: Просвещение, 1988.</w:t>
      </w:r>
    </w:p>
    <w:p w14:paraId="14D6E14E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r>
        <w:t>Пилюгина Э. Г. Занятия по сенсорному воспитанию с детьми раннего возраста: пособие для воспитателя детского сада. — М.: Просвещение, 1983.</w:t>
      </w:r>
    </w:p>
    <w:p w14:paraId="162C97ED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r>
        <w:lastRenderedPageBreak/>
        <w:t>Пилюгина Э. Г. Игры-занятия с малышом от рождения до трех лет. Развитие восприятия цвета, формы и величины. — М.: Мозаика-Синтез, 2010.</w:t>
      </w:r>
    </w:p>
    <w:p w14:paraId="0CA3A016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proofErr w:type="spellStart"/>
      <w:r>
        <w:t>Янушко</w:t>
      </w:r>
      <w:proofErr w:type="spellEnd"/>
      <w:r>
        <w:t xml:space="preserve"> Е. А. Сенсорное развитие детей раннего возраста (1–3 года). — М.: Мозаика-Синтез, 2010.</w:t>
      </w:r>
    </w:p>
    <w:p w14:paraId="0B6F3D08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proofErr w:type="spellStart"/>
      <w:r>
        <w:t>Колдина</w:t>
      </w:r>
      <w:proofErr w:type="spellEnd"/>
      <w:r>
        <w:t xml:space="preserve"> Д. Н. Сенсорное развитие детей. Сборник игр и игровых упражнений. 2–3 года. — М.: Мозаика-Синтез, 2025.</w:t>
      </w:r>
    </w:p>
    <w:p w14:paraId="2CDE419B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proofErr w:type="spellStart"/>
      <w:r>
        <w:t>Поддьяков</w:t>
      </w:r>
      <w:proofErr w:type="spellEnd"/>
      <w:r>
        <w:t xml:space="preserve"> Н. Н. (ред.) Сенсорное воспитание в детском саду. — М.: Просвещение, 1981.</w:t>
      </w:r>
    </w:p>
    <w:p w14:paraId="58B6755D" w14:textId="77777777" w:rsidR="001F367B" w:rsidRDefault="001F367B" w:rsidP="001F367B">
      <w:pPr>
        <w:pStyle w:val="a7"/>
        <w:numPr>
          <w:ilvl w:val="0"/>
          <w:numId w:val="8"/>
        </w:numPr>
        <w:spacing w:after="0"/>
        <w:jc w:val="both"/>
      </w:pPr>
      <w:r>
        <w:t>Волосова Е. Б. Развитие ребёнка раннего возраста (1–3 года). — М.: Просвещение, 2017.</w:t>
      </w:r>
    </w:p>
    <w:p w14:paraId="103236AE" w14:textId="0D037544" w:rsidR="00F12C76" w:rsidRPr="00EF00EA" w:rsidRDefault="001F367B" w:rsidP="001F367B">
      <w:pPr>
        <w:pStyle w:val="a7"/>
        <w:numPr>
          <w:ilvl w:val="0"/>
          <w:numId w:val="8"/>
        </w:numPr>
        <w:spacing w:after="0"/>
        <w:jc w:val="both"/>
      </w:pPr>
      <w:bookmarkStart w:id="0" w:name="_GoBack"/>
      <w:bookmarkEnd w:id="0"/>
      <w:r>
        <w:t>Смирнова Е. О. Развивающие игры для детей раннего и дошкольного возраста: методическое пособие. — М.: Мозаика-Синтез, 2019.</w:t>
      </w:r>
    </w:p>
    <w:sectPr w:rsidR="00F12C76" w:rsidRPr="00EF00E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C75"/>
    <w:multiLevelType w:val="hybridMultilevel"/>
    <w:tmpl w:val="1F80D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53607"/>
    <w:multiLevelType w:val="hybridMultilevel"/>
    <w:tmpl w:val="BC5EF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26A6D"/>
    <w:multiLevelType w:val="multilevel"/>
    <w:tmpl w:val="3CBC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75119D"/>
    <w:multiLevelType w:val="multilevel"/>
    <w:tmpl w:val="E992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F7F32"/>
    <w:multiLevelType w:val="hybridMultilevel"/>
    <w:tmpl w:val="EF5AEAAA"/>
    <w:lvl w:ilvl="0" w:tplc="F8EAC9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0012A"/>
    <w:multiLevelType w:val="hybridMultilevel"/>
    <w:tmpl w:val="BF0E0E5E"/>
    <w:lvl w:ilvl="0" w:tplc="F8EAC9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C35D3"/>
    <w:multiLevelType w:val="hybridMultilevel"/>
    <w:tmpl w:val="5810E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929C9"/>
    <w:multiLevelType w:val="hybridMultilevel"/>
    <w:tmpl w:val="5E9265D2"/>
    <w:lvl w:ilvl="0" w:tplc="F8EAC9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548"/>
    <w:rsid w:val="001F367B"/>
    <w:rsid w:val="00363C20"/>
    <w:rsid w:val="00461B92"/>
    <w:rsid w:val="006C0B77"/>
    <w:rsid w:val="00717548"/>
    <w:rsid w:val="008242FF"/>
    <w:rsid w:val="00870751"/>
    <w:rsid w:val="00922C48"/>
    <w:rsid w:val="00B915B7"/>
    <w:rsid w:val="00C3074E"/>
    <w:rsid w:val="00E7394F"/>
    <w:rsid w:val="00EA59DF"/>
    <w:rsid w:val="00ED3460"/>
    <w:rsid w:val="00EE4070"/>
    <w:rsid w:val="00EF00EA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A735"/>
  <w15:chartTrackingRefBased/>
  <w15:docId w15:val="{9753712A-655A-41BD-8EEB-57A024E9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17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5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5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5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5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5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5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5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5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5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5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54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754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754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754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754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754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175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7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5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54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175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54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5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54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1754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1754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754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717548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ED34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AlexPC</dc:creator>
  <cp:keywords/>
  <dc:description/>
  <cp:lastModifiedBy>PC</cp:lastModifiedBy>
  <cp:revision>3</cp:revision>
  <cp:lastPrinted>2026-08-10T07:10:00Z</cp:lastPrinted>
  <dcterms:created xsi:type="dcterms:W3CDTF">2026-08-10T06:30:00Z</dcterms:created>
  <dcterms:modified xsi:type="dcterms:W3CDTF">2026-10-04T12:29:00Z</dcterms:modified>
</cp:coreProperties>
</file>