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Занятие  № 11 « Зонтик» 1+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i w:val="1"/>
          <w:sz w:val="28"/>
          <w:szCs w:val="28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8"/>
          <w:szCs w:val="28"/>
          <w:u w:val="single"/>
          <w:rtl w:val="0"/>
        </w:rPr>
        <w:t xml:space="preserve">Задачи: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Создать благоприятную обстановку для занятий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line="276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Обогащать пассивный словарь детей (зонт, сыро,промокнуть)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Поощрять звукоподражания ( кап-кап)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Обогащать сенсорный опыт ( стеклянные капли)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Продолжать обучать навыку ходить по заданной траектории ( по массажным коврикам)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758.0" w:type="dxa"/>
        <w:jc w:val="left"/>
        <w:tblInd w:w="-21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34"/>
        <w:gridCol w:w="1984"/>
        <w:gridCol w:w="5103"/>
        <w:gridCol w:w="3137"/>
        <w:tblGridChange w:id="0">
          <w:tblGrid>
            <w:gridCol w:w="534"/>
            <w:gridCol w:w="1984"/>
            <w:gridCol w:w="5103"/>
            <w:gridCol w:w="3137"/>
          </w:tblGrid>
        </w:tblGridChange>
      </w:tblGrid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Ход занятия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Содержание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Материал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Вхождение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Педагог звенит колокольчиком и приглашает детей на занятие: «Колокольчик наш звенит и ребятам говорит: Собираемся, друзья, начинаем, нам пора!»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Дети с родителем проходят на подушки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Подушки на каждого ребенка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Приветствие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36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Пальчиковая гимнастика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“Здравствуйте ладошки”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Танцедвигательное  упражнение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8"/>
                <w:szCs w:val="28"/>
                <w:rtl w:val="0"/>
              </w:rPr>
              <w:t xml:space="preserve">“Большие ноги”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Сюрпризный момент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— Ребята, к нам пришел Ежик и Лисенок. Они гуляли по осеннему лесу. И вот налетела ту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ч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а и пошел дождь ( брызгаем на игрушки). Ежик и Лисенок совсем промокнут. Достанем зонтики. У Лисенка красивый зонтик. Ой, а у Ежика у зонтика только палочка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совсем Ежик промокнет. Поедем починим зонтик Ежику.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-426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Герои Ежик,Лисенок ( резиновые игрушки на шее одеты резиночки, чтоб можно было вставить зонтик), картинка тучки, пульвер</w:t>
            </w: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изатор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, зонтики на зубочистке.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Двигательное упражнение (транспорт)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 Поедем помогать чинить зонтик.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Транспорт + «шагательная»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Рули по необходимости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Развивающий блок (за столом)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— Игра “ Зонтик”. Возьмем шарики и сделаем зонтик Ежику.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Рабочий лист “ Зонтик” , сам зонтик вырезан и заламинирован, на него клеится двухсторонний скотч, пампушки</w:t>
            </w:r>
          </w:p>
        </w:tc>
      </w:tr>
      <w:tr>
        <w:trPr>
          <w:cantSplit w:val="0"/>
          <w:trHeight w:val="667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Танцедвигательное упражнение/подвижная игра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 Ребята, мы починили зонтик и как раз начался дождик.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Игра « Дождик- Солнышко». Дети стоят под зонтиком под шум дождя, а под веселую музыку гуляют по ковру.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Зонт</w:t>
            </w:r>
          </w:p>
        </w:tc>
      </w:tr>
      <w:tr>
        <w:trPr>
          <w:cantSplit w:val="0"/>
          <w:trHeight w:val="14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9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Сенсорное развитие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 Прошел дождик и оставил много капель. Давайте соберем их в баночки.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Сенсорная коробка с голубыми каплями марблс, баночки с круглой прорезью</w:t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Музыкальный инструмент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 Как капает дождик? ( Кап -кап)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 У нас есть металлофон, попробуем изобразить звук дождя.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Металлофоны, палочки</w:t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Двигательная часть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Ходьба по дорожкам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Дорожки</w:t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Продуктивная деятельность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- Из нашей тучки дождик льет. Она серая и сердитая. Мы сделаем ее пушистой, доброй и легкой. Творчество « Пушистая тучка»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Рабочий лист «Тучка», вата, клей ПВА, большая кисточка</w:t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Игровая деятельность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5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Прощание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На подушках колыбельная с родителем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Обычный0">
    <w:name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sz w:val="21"/>
      <w:effect w:val="none"/>
      <w:vertAlign w:val="baseline"/>
      <w:cs w:val="0"/>
      <w:em w:val="none"/>
      <w:lang w:val="ru-RU"/>
    </w:rPr>
  </w:style>
  <w:style w:type="paragraph" w:styleId="Заголовок1">
    <w:name w:val="Заголовок 1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48"/>
      <w:szCs w:val="48"/>
      <w:effect w:val="none"/>
      <w:vertAlign w:val="baseline"/>
      <w:cs w:val="0"/>
      <w:em w:val="none"/>
      <w:lang w:val="ru-RU"/>
    </w:rPr>
  </w:style>
  <w:style w:type="paragraph" w:styleId="Заголовок2">
    <w:name w:val="Заголовок 2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36"/>
      <w:szCs w:val="36"/>
      <w:effect w:val="none"/>
      <w:vertAlign w:val="baseline"/>
      <w:cs w:val="0"/>
      <w:em w:val="none"/>
      <w:lang w:val="ru-RU"/>
    </w:rPr>
  </w:style>
  <w:style w:type="paragraph" w:styleId="Заголовок3">
    <w:name w:val="Заголовок 3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28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28"/>
      <w:szCs w:val="28"/>
      <w:effect w:val="none"/>
      <w:vertAlign w:val="baseline"/>
      <w:cs w:val="0"/>
      <w:em w:val="none"/>
      <w:lang w:val="ru-RU"/>
    </w:rPr>
  </w:style>
  <w:style w:type="paragraph" w:styleId="Заголовок4">
    <w:name w:val="Заголовок 4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24"/>
      <w:szCs w:val="24"/>
      <w:effect w:val="none"/>
      <w:vertAlign w:val="baseline"/>
      <w:cs w:val="0"/>
      <w:em w:val="none"/>
      <w:lang w:val="ru-RU"/>
    </w:rPr>
  </w:style>
  <w:style w:type="paragraph" w:styleId="Заголовок5">
    <w:name w:val="Заголовок 5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2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22"/>
      <w:szCs w:val="22"/>
      <w:effect w:val="none"/>
      <w:vertAlign w:val="baseline"/>
      <w:cs w:val="0"/>
      <w:em w:val="none"/>
      <w:lang w:val="ru-RU"/>
    </w:rPr>
  </w:style>
  <w:style w:type="paragraph" w:styleId="Заголовок6">
    <w:name w:val="Заголовок 6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40" w:before="20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20"/>
      <w:szCs w:val="20"/>
      <w:effect w:val="none"/>
      <w:vertAlign w:val="baseline"/>
      <w:cs w:val="0"/>
      <w:em w:val="none"/>
      <w:lang w:val="ru-RU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val="ru-RU"/>
    </w:r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val="ru-RU"/>
    </w:rPr>
    <w:tblPr>
      <w:tblStyle w:val="TableNormal"/>
      <w:jc w:val="left"/>
    </w:tblPr>
  </w:style>
  <w:style w:type="paragraph" w:styleId="Название">
    <w:name w:val="Название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80"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b w:val="1"/>
      <w:w w:val="100"/>
      <w:position w:val="-1"/>
      <w:sz w:val="72"/>
      <w:szCs w:val="72"/>
      <w:effect w:val="none"/>
      <w:vertAlign w:val="baseline"/>
      <w:cs w:val="0"/>
      <w:em w:val="none"/>
      <w:lang w:val="ru-RU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0"/>
      <w:spacing w:after="200" w:line="276" w:lineRule="auto"/>
      <w:ind w:leftChars="-1" w:rightChars="0" w:firstLineChars="-1"/>
      <w:textDirection w:val="lrTb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val="ru-RU"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lrTb"/>
      <w:textAlignment w:val="top"/>
      <w:outlineLvl w:val="0"/>
    </w:pPr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val="ru-RU"/>
    </w:rPr>
    <w:tblPr>
      <w:tblStyle w:val="Обычнаятаблица"/>
      <w:jc w:val="left"/>
      <w:tblInd w:w="0.0" w:type="dxa"/>
      <w:tblLayout w:type="autofit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lrTb"/>
      <w:textAlignment w:val="top"/>
      <w:outlineLvl w:val="0"/>
    </w:p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0"/>
      <w:spacing w:after="0" w:line="240" w:lineRule="auto"/>
      <w:ind w:leftChars="-1" w:rightChars="0" w:firstLineChars="-1"/>
      <w:textDirection w:val="lrTb"/>
      <w:textAlignment w:val="top"/>
      <w:outlineLvl w:val="0"/>
    </w:pPr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val="ru-RU"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autofit"/>
    </w:tblPr>
  </w:style>
  <w:style w:type="paragraph" w:styleId="Безинтервала">
    <w:name w:val="Без интервала"/>
    <w:next w:val="Безинтервала"/>
    <w:autoRedefine w:val="0"/>
    <w:hidden w:val="0"/>
    <w:qFormat w:val="0"/>
    <w:pPr>
      <w:suppressAutoHyphens w:val="0"/>
      <w:spacing w:line="1" w:lineRule="atLeast"/>
      <w:ind w:leftChars="-1" w:rightChars="0" w:firstLineChars="-1"/>
      <w:textDirection w:val="lrTb"/>
      <w:textAlignment w:val="top"/>
      <w:outlineLvl w:val="0"/>
    </w:pPr>
    <w:rPr>
      <w:rFonts w:ascii="Calibri" w:cs="Calibri" w:eastAsia="Calibri" w:hAnsi="Calibri"/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ru-RU"/>
    </w:rPr>
  </w:style>
  <w:style w:type="paragraph" w:styleId="Подзаголовок">
    <w:name w:val="Подзаголовок"/>
    <w:basedOn w:val="normal"/>
    <w:next w:val="normal"/>
    <w:autoRedefine w:val="0"/>
    <w:hidden w:val="0"/>
    <w:qFormat w:val="0"/>
    <w:pPr>
      <w:keepNext w:val="1"/>
      <w:keepLines w:val="1"/>
      <w:pageBreakBefore w:val="0"/>
      <w:suppressAutoHyphens w:val="1"/>
      <w:spacing w:after="80" w:before="36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宋体" w:hAnsi="Times New Roman"/>
      <w:i w:val="1"/>
      <w:color w:val="666666"/>
      <w:w w:val="100"/>
      <w:position w:val="-1"/>
      <w:sz w:val="48"/>
      <w:szCs w:val="48"/>
      <w:effect w:val="none"/>
      <w:vertAlign w:val="baseline"/>
      <w:cs w:val="0"/>
      <w:em w:val="none"/>
      <w:lang w:val="ru-RU"/>
    </w:rPr>
  </w:style>
  <w:style w:type="table" w:styleId="">
    <w:name w:val=""/>
    <w:basedOn w:val="TableNormal"/>
    <w:next w:val="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alibri" w:cs="Calibri" w:eastAsia="Calibri" w:hAnsi="Calibri"/>
      <w:w w:val="100"/>
      <w:position w:val="-1"/>
      <w:effect w:val="none"/>
      <w:vertAlign w:val="baseline"/>
      <w:cs w:val="0"/>
      <w:em w:val="none"/>
      <w:lang w:val="ru-RU"/>
    </w:rPr>
    <w:tblPr>
      <w:tblStyle w:val=""/>
      <w:tblStyleRowBandSize w:val="1"/>
      <w:tblStyleColBandSize w:val="1"/>
      <w:jc w:val="left"/>
      <w:tblLayout w:type="autofit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Sbx9sZDESJCKROEjIUWOY4SGCdg==">CgMxLjA4AHIhMXkxSXl6aVF2UktDMTdveEpzUWNIQVdQSjMxU1V4ZmZk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2023-07-15T11:26:00Z</dcterms:created>
  <dc:creator>User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bdf3c2da024c49f18d29a8319c1fa23d</vt:lpwstr>
  </property>
</Properties>
</file>