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16" w:rsidRDefault="006D60C0" w:rsidP="006D60C0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36"/>
          <w:szCs w:val="36"/>
        </w:rPr>
      </w:pPr>
      <w:r w:rsidRPr="006D60C0">
        <w:rPr>
          <w:rStyle w:val="c1"/>
          <w:color w:val="000000"/>
          <w:sz w:val="36"/>
          <w:szCs w:val="36"/>
        </w:rPr>
        <w:t>Дидактические  игры важная роль  в детском саду</w:t>
      </w:r>
    </w:p>
    <w:p w:rsidR="006D60C0" w:rsidRPr="006D60C0" w:rsidRDefault="006D60C0" w:rsidP="006D60C0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36"/>
          <w:szCs w:val="36"/>
        </w:rPr>
      </w:pPr>
    </w:p>
    <w:p w:rsidR="00C44716" w:rsidRDefault="00C44716" w:rsidP="006D60C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Дошкольное образование играет важную роль в формировании будущей личности ребенка. Одним из ключевых методов в этом процессе являются развивающие дидактические игры. Они представляют собой мощный инструмент, способствующий всестороннему развитию детей, сочетая в себе обучение и игру.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Теоретический аспект: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Развивающие дидактические игры основываются на принципах активного взаимодействия ребенка с окружающим миром. Важно создать такие игры, которые стимулируют у детей интерес к изучению и познанию. Теоретическая база включает в себя понятия педагогической дидактики, психологии развития и теории игры.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Основные характеристики: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Развивающие дидактические игры обладают несколькими ключевыми характеристиками. Они способствуют развитию когнитивных, социальных, эмоциональных и моторных навыков. Игры структурированы таким образом, чтобы позволить детям учиться через опыт, экспериментировать и решать задачи в игровой форме.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Практическая реализация: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Важно выбирать игры, соответствующие возрастным и развивающим особенностям детей. Игры могут быть направлены на развитие логического мышления, моторики, речи, творческого мышления и других аспектов. Педагоги должны создавать стимулирующую и поддерживающую среду, в которой дети могут свободно исследовать и учиться.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Работа с родителями: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Успешное внедрение развивающих дидактических игр требует плодотворного взаимодействия педагогов с родителями. Родители могут играть важную роль в образовательном процессе, поддерживая и расширяя его в домашних условиях. Совместные мероприятия, родительские собрания и консультации помогают синхронизировать усилия в достижении общей цели - развития ребенка.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Преимущества: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Развивающие дидактические игры обладают рядом преимуществ. Они делают обучение более увлекательным и интересным, способствуют развитию самостоятельности и творческого мышления, а также помогают детям усваивать знания более эффективно.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Возрастные особенности в развивающих дидактических играх: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Успешное применение развивающих дидактических игр в дошкольном образовании требует учета возрастных особенностей детей. Каждый возрастной этап характеризуется своими особенностями развития, которые важно учитывать при создании и выборе игр для максимального обучающего эффекта.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Младший дошкольный возраст (2-3 года):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   В этом возрасте дети активно изучают окружающий мир, осваивая элементарные понятия и навыки. Развивающие игры для младших дошкольников должны быть простыми и занимательными, с фокусом на развитие мелкой моторики, речи и координации движений.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Средний дошкольный возраст (4-5 лет):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Дети этого возраста активно интересуются окружающим миром и начинают формировать элементарные понятия о числах, буквах, формах и цветах. Развивающие игры в этом возрасте могут включать задания на логику, конструирование, подготовку к начальному письму и чтению.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Старший дошкольный возраст (5-6 лет):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Дети этого возраста уже готовы к более сложным заданиям. Развивающие игры могут включать более сложные головоломки, задания на логику, математические игры и творческие проекты. Это помогает развивать абстрактное мышление, а также подготавливать к начальной школе.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 Социально-эмоциональное развитие: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Важно также учитывать социально-эмоциональное развитие детей. Развивающие игры могут включать элементы сотрудничества, коммуникации и ролевой игры, способствуя развитию навыков саморегуляции, эмпатии и умения работать в группе.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Индивидуальные особенности: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Не стоит забывать, что дети - индивидуальности, и каждый ребенок может иметь свои особенности развития. Педагогические методы и игры должны быть адаптированы под потребности каждого ребенка, чтобы обеспечить максимальный эффект от обучения.</w:t>
      </w:r>
    </w:p>
    <w:p w:rsidR="00C44716" w:rsidRDefault="00C44716" w:rsidP="00C44716">
      <w:pPr>
        <w:pStyle w:val="c0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Учет возрастных особенностей при разработке и выборе развивающих дидактических игр помогает создать оптимальные условия для усвоения знаний, развития навыков и формирования личностных качеств у детей.</w:t>
      </w:r>
    </w:p>
    <w:p w:rsidR="00542246" w:rsidRDefault="00542246"/>
    <w:sectPr w:rsidR="00542246" w:rsidSect="00B2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4716"/>
    <w:rsid w:val="00542246"/>
    <w:rsid w:val="006D60C0"/>
    <w:rsid w:val="00B23C64"/>
    <w:rsid w:val="00C4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4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447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585</Words>
  <Characters>3341</Characters>
  <Application>Microsoft Office Word</Application>
  <DocSecurity>0</DocSecurity>
  <Lines>27</Lines>
  <Paragraphs>7</Paragraphs>
  <ScaleCrop>false</ScaleCrop>
  <Company>MultiDVD Team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2025-04-22T16:42:00Z</dcterms:created>
  <dcterms:modified xsi:type="dcterms:W3CDTF">2026-10-11T03:03:00Z</dcterms:modified>
</cp:coreProperties>
</file>