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3BF" w:rsidRPr="002F03BF" w:rsidRDefault="002F03BF" w:rsidP="002F03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ГКОУ РО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Колушкинская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специальная школа-интернат</w:t>
      </w:r>
    </w:p>
    <w:p w:rsidR="002F03BF" w:rsidRDefault="002F03BF" w:rsidP="002F03BF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2F03BF" w:rsidRDefault="002F03BF" w:rsidP="002F03BF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2F03BF" w:rsidRDefault="002F03BF" w:rsidP="002F03BF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525A94" w:rsidRDefault="00EC199D" w:rsidP="002F03BF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2F03BF">
        <w:rPr>
          <w:rFonts w:ascii="Times New Roman" w:hAnsi="Times New Roman" w:cs="Times New Roman"/>
          <w:b/>
          <w:sz w:val="72"/>
          <w:szCs w:val="72"/>
        </w:rPr>
        <w:t>Реализация принципов индивидуального и дифференцированного подхода в воспитании детей на внеклассных занятиях.</w:t>
      </w:r>
    </w:p>
    <w:p w:rsidR="002F03BF" w:rsidRDefault="002F03BF" w:rsidP="002F03BF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2F03BF" w:rsidRDefault="002F03BF" w:rsidP="002F03BF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2F03BF" w:rsidRDefault="002F03BF" w:rsidP="002F03BF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346912" w:rsidRDefault="00346912" w:rsidP="002F03BF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2F03BF" w:rsidRPr="00346912" w:rsidRDefault="002F03BF" w:rsidP="002F03B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46912">
        <w:rPr>
          <w:rFonts w:ascii="Times New Roman" w:hAnsi="Times New Roman" w:cs="Times New Roman"/>
          <w:b/>
          <w:sz w:val="28"/>
          <w:szCs w:val="28"/>
        </w:rPr>
        <w:t>Подготовила:</w:t>
      </w:r>
    </w:p>
    <w:p w:rsidR="002F03BF" w:rsidRPr="00346912" w:rsidRDefault="002F03BF" w:rsidP="002F03B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46912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</w:p>
    <w:p w:rsidR="002F03BF" w:rsidRPr="00346912" w:rsidRDefault="002F03BF" w:rsidP="00346912">
      <w:pPr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46912">
        <w:rPr>
          <w:rFonts w:ascii="Times New Roman" w:hAnsi="Times New Roman" w:cs="Times New Roman"/>
          <w:b/>
          <w:sz w:val="28"/>
          <w:szCs w:val="28"/>
        </w:rPr>
        <w:t>Чёсова</w:t>
      </w:r>
      <w:proofErr w:type="spellEnd"/>
      <w:r w:rsidRPr="00346912">
        <w:rPr>
          <w:rFonts w:ascii="Times New Roman" w:hAnsi="Times New Roman" w:cs="Times New Roman"/>
          <w:b/>
          <w:sz w:val="28"/>
          <w:szCs w:val="28"/>
        </w:rPr>
        <w:t xml:space="preserve"> Л. С.</w:t>
      </w:r>
    </w:p>
    <w:p w:rsidR="00EA7EC0" w:rsidRPr="00505714" w:rsidRDefault="002F03BF" w:rsidP="00505714">
      <w:pPr>
        <w:ind w:left="142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A7EC0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Реализация принципов индивидуального и дифференцированного подхода в воспитании детей на внеклассных занятиях.</w:t>
      </w:r>
    </w:p>
    <w:p w:rsidR="00EA7EC0" w:rsidRPr="00855FB0" w:rsidRDefault="00EA7EC0" w:rsidP="0034691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>В настоящее время актуальным является повышенное внимание к проблемам дифференцированного и индивидуального подходов в обучении и воспитании детей. Принципы воспитательного процесса - это основополагающие, исходные положения, в которых определяются педагогические требования к организации, содержанию, методам и формам воспитательной с</w:t>
      </w:r>
      <w:r w:rsidR="00505F9C">
        <w:rPr>
          <w:sz w:val="28"/>
          <w:szCs w:val="28"/>
        </w:rPr>
        <w:t xml:space="preserve">истемы. Воспитатель </w:t>
      </w:r>
      <w:r w:rsidRPr="00855FB0">
        <w:rPr>
          <w:sz w:val="28"/>
          <w:szCs w:val="28"/>
        </w:rPr>
        <w:t xml:space="preserve">всегда руководствуются как общепедагогическими, так и специальными принципами воспитания, отражающими специфику воспитательного процесса той или иной категории детей. Принципы воспитания требуют полной реализации в практической деятельности, но они не могут заменить специальных знаний, умений, опыта воспитателя. Поэтому, даже на занятиях, педагог должен уметь найти общий язык с каждым воспитанником. Принципы, на которых выстраивается воспитательный процесс, не могут оставаться неизменными, они изменяются, совершенствуются в связи с социальными и экономическими изменениями в обществе. </w:t>
      </w:r>
    </w:p>
    <w:p w:rsidR="00346912" w:rsidRPr="00855FB0" w:rsidRDefault="00EA7EC0" w:rsidP="00EA7EC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55FB0">
        <w:rPr>
          <w:sz w:val="28"/>
          <w:szCs w:val="28"/>
        </w:rPr>
        <w:t xml:space="preserve">В организации и реализации внеурочной воспитывающей деятельности дифференциация и индивидуальный подход являются одним из принципов воспитания. </w:t>
      </w:r>
    </w:p>
    <w:p w:rsidR="00505F9C" w:rsidRDefault="00EA7EC0" w:rsidP="0034691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>Цель этой воспитательной системы состоит в подготовке воспитанника к самостоятельной жизни в обществе, к трудовой деятельности</w:t>
      </w:r>
      <w:r w:rsidR="00346912" w:rsidRPr="00855FB0">
        <w:rPr>
          <w:sz w:val="28"/>
          <w:szCs w:val="28"/>
        </w:rPr>
        <w:t>.</w:t>
      </w:r>
      <w:r w:rsidRPr="00855FB0">
        <w:rPr>
          <w:sz w:val="28"/>
          <w:szCs w:val="28"/>
        </w:rPr>
        <w:t xml:space="preserve"> Принцип индивидуального и дифференцированного подхода </w:t>
      </w:r>
      <w:r w:rsidR="00346912" w:rsidRPr="00855FB0">
        <w:rPr>
          <w:sz w:val="28"/>
          <w:szCs w:val="28"/>
        </w:rPr>
        <w:t>требует,</w:t>
      </w:r>
      <w:r w:rsidRPr="00855FB0">
        <w:rPr>
          <w:sz w:val="28"/>
          <w:szCs w:val="28"/>
        </w:rPr>
        <w:t xml:space="preserve"> как учёта индивидуальных особенностей воспитанников, так и учёта степени трудности заданий, упражнений, содержания воспитывающей деятельности и разных методов воспитания. Принцип дифференциации направлен на достижение оптимального уровня социализации воспитанника при применении эффективной технологии воспитания. </w:t>
      </w:r>
    </w:p>
    <w:p w:rsidR="00346912" w:rsidRPr="00855FB0" w:rsidRDefault="00EA7EC0" w:rsidP="0034691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>Главная цель дифференцированного и индивидуального подходов на занятии - участие каждого воспитанника, возможность совершенствования навыков и способностей.</w:t>
      </w:r>
    </w:p>
    <w:p w:rsidR="00505F9C" w:rsidRDefault="00EA7EC0" w:rsidP="0034691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 xml:space="preserve"> Одной из задач дифференциации является создание и дальнейшее развитие индивидуальности ребёнка, его потенциальных возможностей. </w:t>
      </w:r>
    </w:p>
    <w:p w:rsidR="00505F9C" w:rsidRDefault="00EA7EC0" w:rsidP="0034691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 xml:space="preserve">Дифференциация – в переводе с латинского означает разделение, расслоение целого на части. </w:t>
      </w:r>
    </w:p>
    <w:p w:rsidR="00EA7EC0" w:rsidRPr="00855FB0" w:rsidRDefault="00EA7EC0" w:rsidP="0034691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>Дифференцированный подход - это создание разнообразных условий воспитания в одной группе, это комплекс методических, психолого-педагогических и организационно-управленческих мероприятий, обусловлен наличием вариативных особенностей. Могут обучаться дети с различными особенностями нарушения, отклонениями в развитии в одном классе. Они будут отличаться между собой по познавательным возможностям, активности. Дифференцированный подход в воспитании предполагает реализацию педагогом воспитательных задач применительно к возрасту, полу, уровню обучения и воспитанности воспитанников. Дифференциация направлена на изучение качеств лично</w:t>
      </w:r>
      <w:r w:rsidR="00346912" w:rsidRPr="00855FB0">
        <w:rPr>
          <w:sz w:val="28"/>
          <w:szCs w:val="28"/>
        </w:rPr>
        <w:t xml:space="preserve">сти, её интересов, склонностей и </w:t>
      </w:r>
      <w:r w:rsidRPr="00855FB0">
        <w:rPr>
          <w:sz w:val="28"/>
          <w:szCs w:val="28"/>
        </w:rPr>
        <w:t>уровня са</w:t>
      </w:r>
      <w:r w:rsidR="00346912" w:rsidRPr="00855FB0">
        <w:rPr>
          <w:sz w:val="28"/>
          <w:szCs w:val="28"/>
        </w:rPr>
        <w:t>мосознания</w:t>
      </w:r>
      <w:r w:rsidRPr="00855FB0">
        <w:rPr>
          <w:sz w:val="28"/>
          <w:szCs w:val="28"/>
        </w:rPr>
        <w:t>. При дифференцированном подходе воспитанники группируются на основе сходства в интеллекте, поведении, отношениях, уровне ведущих качеств. Воспитательная работа при дифференцированном подходе ведётся с группами. Каждая группа воспитанников требует индивидуального подхода и личностно-</w:t>
      </w:r>
      <w:r w:rsidRPr="00855FB0">
        <w:rPr>
          <w:sz w:val="28"/>
          <w:szCs w:val="28"/>
        </w:rPr>
        <w:lastRenderedPageBreak/>
        <w:t xml:space="preserve">ориентированного воспитания, а также своей системы методов педагогического воздействия. </w:t>
      </w:r>
    </w:p>
    <w:p w:rsidR="00EA7EC0" w:rsidRPr="00855FB0" w:rsidRDefault="00EA7EC0" w:rsidP="0034691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 xml:space="preserve">Социализация каждого воспитанника в условиях индивидуального подхода осуществляется с учётом особенностей его развития и воспитания. </w:t>
      </w:r>
    </w:p>
    <w:p w:rsidR="00EA7EC0" w:rsidRPr="00855FB0" w:rsidRDefault="00EA7EC0" w:rsidP="0034691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 xml:space="preserve">Воспитатель должен учитывать все индивидуальные особенности воспитанника: уровень развития речи, речевого общения, мыслительных операций, особенности нервной деятельности, характера, темперамента, работоспособности, культуры поведения, нравственных знаний и практическое их применение; уровень эмоционально-волевого развития, физического развития, условия его воспитанности и развития в семье, отношения с окружающими, в частности со сверстниками в коллективе. </w:t>
      </w:r>
    </w:p>
    <w:p w:rsidR="00EA7EC0" w:rsidRPr="00855FB0" w:rsidRDefault="00EA7EC0" w:rsidP="0034691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>Индивидуальный подход позволяет уделять внимание отдельным выраженным недостаткам развития каждого воспитанника, путём избирательного использования, необходимых в данном случае, методов и средств. Благодаря индивидуальному подходу становится возможным развитие детей с тяжёлыми нарушениями через доступное для них использование специфических приёмов и способов коррекционно-педагогической работы. Индивидуальная работа - это деятельность воспитателя, требующая знаний общего, типичного и индивидуального, осуществляемая с учётом особенностей развития каждого ребёнка. Она выражается в реализации принципа индивидуального подхода к воспитанникам в воспитании.</w:t>
      </w:r>
    </w:p>
    <w:p w:rsidR="00EA7EC0" w:rsidRPr="00855FB0" w:rsidRDefault="00EA7EC0" w:rsidP="0034691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>Индивидуальный подход необходим нашим детям, независимо от их успехов. Нельзя задерживать в развитии тех, кто хорошо выполняет задания, им нужно давать дополнительные, чтобы развивать, вызывать интерес к занятиям. Слабых постоянно контролировать. Надо учитывать индивидуальные особенности воспитанников в воспитательном процессе с целью активного управления ходом развития их умственных и физических возможностей.</w:t>
      </w:r>
    </w:p>
    <w:p w:rsidR="00346912" w:rsidRPr="00855FB0" w:rsidRDefault="00EA7EC0" w:rsidP="0034691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 xml:space="preserve">Необходимой предпосылкой успешной реализации принципов индивидуального и дифференцированного подхода в воспитании детей в первую очередь является педагогический такт воспитателя. Спокойный тон обращения к ребёнку, слово поощрения, одобрения за удачный ответ, за внимание, успехи дают больший результат, чем грубое замечание, окрик. Воспитанник, особенно слабый, должен быть уверен в том, что воспитатель заинтересован в его успехах, видит любое, даже самое малое продвижение, радуется вместе с ним. </w:t>
      </w:r>
    </w:p>
    <w:p w:rsidR="00346912" w:rsidRPr="00855FB0" w:rsidRDefault="00EA7EC0" w:rsidP="0034691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>Воспитатель определяет формы и методы воспитательного воздействия и взаимодействия:</w:t>
      </w:r>
    </w:p>
    <w:p w:rsidR="00346912" w:rsidRPr="00855FB0" w:rsidRDefault="00EA7EC0" w:rsidP="00346912">
      <w:pPr>
        <w:pStyle w:val="a3"/>
        <w:spacing w:before="0" w:beforeAutospacing="0" w:after="0" w:afterAutospacing="0"/>
        <w:rPr>
          <w:sz w:val="28"/>
          <w:szCs w:val="28"/>
        </w:rPr>
      </w:pPr>
      <w:r w:rsidRPr="00855FB0">
        <w:rPr>
          <w:sz w:val="28"/>
          <w:szCs w:val="28"/>
        </w:rPr>
        <w:t xml:space="preserve"> - уважение самооценки личности воспитанника; </w:t>
      </w:r>
    </w:p>
    <w:p w:rsidR="00EA7EC0" w:rsidRPr="00855FB0" w:rsidRDefault="00EA7EC0" w:rsidP="00346912">
      <w:pPr>
        <w:pStyle w:val="a3"/>
        <w:spacing w:before="0" w:beforeAutospacing="0" w:after="0" w:afterAutospacing="0"/>
        <w:rPr>
          <w:sz w:val="28"/>
          <w:szCs w:val="28"/>
        </w:rPr>
      </w:pPr>
      <w:r w:rsidRPr="00855FB0">
        <w:rPr>
          <w:sz w:val="28"/>
          <w:szCs w:val="28"/>
        </w:rPr>
        <w:t xml:space="preserve">- вовлечение во все виды деятельности для выявления его способностей и качеств характера; </w:t>
      </w:r>
    </w:p>
    <w:p w:rsidR="00EA7EC0" w:rsidRPr="00855FB0" w:rsidRDefault="003F6182" w:rsidP="00EA7EC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A7EC0" w:rsidRPr="00855FB0">
        <w:rPr>
          <w:sz w:val="28"/>
          <w:szCs w:val="28"/>
        </w:rPr>
        <w:t xml:space="preserve">постоянное повышение требовательности к воспитаннику в ходе избранной деятельности; </w:t>
      </w:r>
    </w:p>
    <w:p w:rsidR="00EA7EC0" w:rsidRDefault="00EA7EC0" w:rsidP="00EA7EC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55FB0">
        <w:rPr>
          <w:sz w:val="28"/>
          <w:szCs w:val="28"/>
        </w:rPr>
        <w:t>- создание адекватной психологической почвы и стимулирование самовоспитания.</w:t>
      </w:r>
    </w:p>
    <w:p w:rsidR="00855FB0" w:rsidRDefault="00855FB0" w:rsidP="00855F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55F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рмы внеурочной индивидуализации:</w:t>
      </w:r>
    </w:p>
    <w:p w:rsidR="00855FB0" w:rsidRPr="00855FB0" w:rsidRDefault="00855FB0" w:rsidP="00855FB0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55FB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Домашние </w:t>
      </w:r>
      <w:r w:rsidR="003F618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задани</w:t>
      </w:r>
      <w:r w:rsidRPr="00855FB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</w:t>
      </w:r>
      <w:r w:rsidRPr="00855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55FB0" w:rsidRPr="00855FB0" w:rsidRDefault="00855FB0" w:rsidP="00855FB0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Экскурсии</w:t>
      </w:r>
    </w:p>
    <w:p w:rsidR="00855FB0" w:rsidRPr="003F6182" w:rsidRDefault="00855FB0" w:rsidP="00EA7EC0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Кружки </w:t>
      </w:r>
    </w:p>
    <w:p w:rsidR="003F6182" w:rsidRPr="003F6182" w:rsidRDefault="003F6182" w:rsidP="003F6182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Внеурочные мероприятия</w:t>
      </w:r>
    </w:p>
    <w:p w:rsidR="00EA7EC0" w:rsidRPr="00855FB0" w:rsidRDefault="00EA7EC0" w:rsidP="0034691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 xml:space="preserve">Внеклассная воспитательная работа – это организация воспитателем различных видов деятельности воспитанников во внеурочное время. Это совокупность различных видов деятельности и обладает воспитательным воздействием на ребёнка, способствует разностороннему раскрытию его индивидуальных способностей. Разнообразные виды деятельности помогают самореализации воспитанника, повышению его самооценки, уверенности в себе. Включение в различные виды внеклассной работы обогащает личный опыт, его знания, приобретаются необходимые практические умения и навыки. Также способствует развитию у детей интереса к различным видам деятельности, желание участвовать в работе класса. Воспитанники проявляют свои индивидуальные особенности, учатся жить в коллективе, сотрудничать друг с другом. Каждый вид вне учебной деятельности – творческой, познавательной, спортивной, трудовой, игровой – обогащает опыт коллективного взаимодействия. </w:t>
      </w:r>
    </w:p>
    <w:p w:rsidR="00EA7EC0" w:rsidRPr="00855FB0" w:rsidRDefault="00EA7EC0" w:rsidP="0034691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 xml:space="preserve">Индивидуальная работа с детьми начинается с диагностирования личности каждого ребёнка, устанавливается дружеский контакт с ними, организуется совместная коллективная деятельность. Рекомендуется применять разнообразные методы изучения воспитанников: наблюдение за ними в процессе обучения и воспитания, анализ результатов их деятельности (ответов на вопросы, самостоятельных практических действий, поделок), беседы (с родителями, с </w:t>
      </w:r>
      <w:r w:rsidR="00EB2164">
        <w:rPr>
          <w:sz w:val="28"/>
          <w:szCs w:val="28"/>
        </w:rPr>
        <w:t xml:space="preserve">воспитанниками), анкетирование и </w:t>
      </w:r>
      <w:r w:rsidRPr="00855FB0">
        <w:rPr>
          <w:sz w:val="28"/>
          <w:szCs w:val="28"/>
        </w:rPr>
        <w:t>т</w:t>
      </w:r>
      <w:r w:rsidR="00EB2164">
        <w:rPr>
          <w:sz w:val="28"/>
          <w:szCs w:val="28"/>
        </w:rPr>
        <w:t>естирование</w:t>
      </w:r>
      <w:r w:rsidRPr="00855FB0">
        <w:rPr>
          <w:sz w:val="28"/>
          <w:szCs w:val="28"/>
        </w:rPr>
        <w:t>. Воспитатель будет знать готовность детей к восприятию материала, предвидеть затруднения, которые могут возникнуть, использовать в системе занятий группов</w:t>
      </w:r>
      <w:r w:rsidR="00EB2164">
        <w:rPr>
          <w:sz w:val="28"/>
          <w:szCs w:val="28"/>
        </w:rPr>
        <w:t>ые и индивидуальные задания.</w:t>
      </w:r>
    </w:p>
    <w:p w:rsidR="00EA7EC0" w:rsidRPr="00855FB0" w:rsidRDefault="00EA7EC0" w:rsidP="00855FB0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 xml:space="preserve">Воспитательная работа в классе </w:t>
      </w:r>
      <w:r w:rsidR="00855FB0" w:rsidRPr="00855FB0">
        <w:rPr>
          <w:sz w:val="28"/>
          <w:szCs w:val="28"/>
        </w:rPr>
        <w:t xml:space="preserve">на самоподготовке </w:t>
      </w:r>
      <w:r w:rsidRPr="00855FB0">
        <w:rPr>
          <w:sz w:val="28"/>
          <w:szCs w:val="28"/>
        </w:rPr>
        <w:t>ведётся с группами (на основе сходства в интеллекте, поведении), каждая группа требует индивидуального подхода. Все занятия провожу в сюжетно- игровой форме. Это помогает активизировать внимание детей, поддерживать познавательный интерес в течение всего занятия. Коррекционно-развивающие задачи решаются с применением индивидуально-дифференцированного подхода: при одном общем задании могут совпадать цели, но способы выполнения могут быть различными в зависимости от нарушений в развитии ребёнка. Например, если одним воспитанникам хватает словесной инструкции, то</w:t>
      </w:r>
      <w:r w:rsidR="00EB2164">
        <w:rPr>
          <w:sz w:val="28"/>
          <w:szCs w:val="28"/>
        </w:rPr>
        <w:t xml:space="preserve"> другим нужен показ. Применяю </w:t>
      </w:r>
      <w:bookmarkStart w:id="0" w:name="_GoBack"/>
      <w:bookmarkEnd w:id="0"/>
      <w:r w:rsidRPr="00855FB0">
        <w:rPr>
          <w:sz w:val="28"/>
          <w:szCs w:val="28"/>
        </w:rPr>
        <w:t>упражнения на релаксацию, физкультминутки, которые помогают снять утомление детей, мышечное напряжение. Подбираю материал для занятий с разным уровнем сложности, учитывая особенности воспитанников, инд</w:t>
      </w:r>
      <w:r w:rsidR="00855FB0" w:rsidRPr="00855FB0">
        <w:rPr>
          <w:sz w:val="28"/>
          <w:szCs w:val="28"/>
        </w:rPr>
        <w:t>ивидуально. Например, в играх: «</w:t>
      </w:r>
      <w:r w:rsidRPr="00855FB0">
        <w:rPr>
          <w:sz w:val="28"/>
          <w:szCs w:val="28"/>
        </w:rPr>
        <w:t xml:space="preserve">Собери картинку», «Повтори и составь», «Овощи и фрукты», кто-то может собрать только из двух частей, а кто-то из четырёх и более. Или взять контурные изображения для раскрашивания, нужно подбирать индивидуально, не все знают цвета и не могут аккуратно раскрасить. Во время изготовления поделок у каждого определённый уровень задания, учитываются индивидуальные особенности (темперамент, способности, интересы), но цель одна для всех: выполнить красиво и чисто. </w:t>
      </w:r>
    </w:p>
    <w:p w:rsidR="00EA7EC0" w:rsidRPr="00855FB0" w:rsidRDefault="00EA7EC0" w:rsidP="00855FB0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 xml:space="preserve">В игре проявляются и формируются все стороны психического развития воспитанника. Через роли, которые он выполняет в игре, обогащается его личность, </w:t>
      </w:r>
      <w:r w:rsidRPr="00855FB0">
        <w:rPr>
          <w:sz w:val="28"/>
          <w:szCs w:val="28"/>
        </w:rPr>
        <w:lastRenderedPageBreak/>
        <w:t>нужно, чтобы ребёнок почувствовал свою значимость. Подвижные игры способствуют формированию нравственных проявлений.</w:t>
      </w:r>
    </w:p>
    <w:p w:rsidR="00EA7EC0" w:rsidRPr="00855FB0" w:rsidRDefault="00EA7EC0" w:rsidP="00855FB0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855FB0">
        <w:rPr>
          <w:sz w:val="28"/>
          <w:szCs w:val="28"/>
        </w:rPr>
        <w:t>Осуществление индивидуального подхода к детям во время всех видов деятельности необходимо рассматривать как определённую взаимосвязанную систему. Приёмы и методы различны. Задача воспитателя – отобрать те средства, которые наиболее действенны в конкретной ситуации, отвечают индивидуальным особенностям воспитанника. И опираться на коллектив постоянно, на коллективные связи детей внутри группы. Ведь невозможно воспитать доброжелательность, чувство взаимопомощи, ответственности за общее дело без коллектива.</w:t>
      </w:r>
    </w:p>
    <w:p w:rsidR="00EA7EC0" w:rsidRPr="00855FB0" w:rsidRDefault="00EA7EC0" w:rsidP="00EA7EC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55FB0">
        <w:rPr>
          <w:sz w:val="28"/>
          <w:szCs w:val="28"/>
        </w:rPr>
        <w:t>Использование индивидуального и дифференцированного подходов в воспитании детей качественно влияет на повышение уровня работоспособности на занятиях, на глубину и качество усвоения материала каждым воспитанником и группой в целом.</w:t>
      </w:r>
    </w:p>
    <w:p w:rsidR="00EA7EC0" w:rsidRDefault="00EA7EC0" w:rsidP="00EA7EC0">
      <w:pPr>
        <w:pStyle w:val="a3"/>
        <w:spacing w:before="0" w:beforeAutospacing="0" w:after="0" w:afterAutospacing="0"/>
        <w:jc w:val="both"/>
        <w:rPr>
          <w:rFonts w:ascii="&amp;quot" w:hAnsi="&amp;quot"/>
        </w:rPr>
      </w:pPr>
    </w:p>
    <w:p w:rsidR="00EA7EC0" w:rsidRDefault="00EA7EC0" w:rsidP="00EA7EC0">
      <w:pPr>
        <w:pStyle w:val="a3"/>
        <w:spacing w:before="0" w:beforeAutospacing="0" w:after="0" w:afterAutospacing="0"/>
        <w:jc w:val="both"/>
        <w:rPr>
          <w:rFonts w:ascii="&amp;quot" w:hAnsi="&amp;quot"/>
        </w:rPr>
      </w:pPr>
    </w:p>
    <w:p w:rsidR="00EA7EC0" w:rsidRPr="00855FB0" w:rsidRDefault="00EA7EC0" w:rsidP="00EA7EC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855FB0">
        <w:rPr>
          <w:b/>
          <w:sz w:val="28"/>
          <w:szCs w:val="28"/>
        </w:rPr>
        <w:t>Литература:</w:t>
      </w:r>
    </w:p>
    <w:p w:rsidR="00EA7EC0" w:rsidRPr="00855FB0" w:rsidRDefault="00EA7EC0" w:rsidP="00EA7EC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A7EC0" w:rsidRPr="00855FB0" w:rsidRDefault="00EA7EC0" w:rsidP="00EA7EC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55FB0">
        <w:rPr>
          <w:sz w:val="28"/>
          <w:szCs w:val="28"/>
        </w:rPr>
        <w:t>Основные понятия дифференциации взяты из Интернета.</w:t>
      </w:r>
    </w:p>
    <w:p w:rsidR="00EA7EC0" w:rsidRPr="00855FB0" w:rsidRDefault="00EA7EC0" w:rsidP="00EA7EC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55FB0">
        <w:rPr>
          <w:sz w:val="28"/>
          <w:szCs w:val="28"/>
        </w:rPr>
        <w:t>- Белопольская Н.Л. Психологическая диагностика личности детей с задержкой психического развития. М,1999</w:t>
      </w:r>
    </w:p>
    <w:p w:rsidR="00EA7EC0" w:rsidRPr="00855FB0" w:rsidRDefault="00EA7EC0" w:rsidP="00EA7EC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55FB0">
        <w:rPr>
          <w:sz w:val="28"/>
          <w:szCs w:val="28"/>
        </w:rPr>
        <w:t xml:space="preserve">- Власова Т.А., Певзнер М.С. О детях с отклонениями в развитии. </w:t>
      </w:r>
    </w:p>
    <w:p w:rsidR="00EA7EC0" w:rsidRPr="00855FB0" w:rsidRDefault="00EA7EC0" w:rsidP="00EA7EC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55FB0">
        <w:rPr>
          <w:sz w:val="28"/>
          <w:szCs w:val="28"/>
        </w:rPr>
        <w:t>- Давыдов В.В. «Российская педагогическая энциклопедия» т. 1.М. 1999</w:t>
      </w:r>
    </w:p>
    <w:p w:rsidR="00EA7EC0" w:rsidRPr="00855FB0" w:rsidRDefault="00EA7EC0" w:rsidP="00EA7EC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55FB0">
        <w:rPr>
          <w:sz w:val="28"/>
          <w:szCs w:val="28"/>
        </w:rPr>
        <w:t xml:space="preserve">- Макаров С.П. Технология индивидуального обучения. Педагогический </w:t>
      </w:r>
      <w:proofErr w:type="gramStart"/>
      <w:r w:rsidRPr="00855FB0">
        <w:rPr>
          <w:sz w:val="28"/>
          <w:szCs w:val="28"/>
        </w:rPr>
        <w:t>вестник.-</w:t>
      </w:r>
      <w:proofErr w:type="gramEnd"/>
      <w:r w:rsidRPr="00855FB0">
        <w:rPr>
          <w:sz w:val="28"/>
          <w:szCs w:val="28"/>
        </w:rPr>
        <w:t xml:space="preserve">1994г. </w:t>
      </w:r>
    </w:p>
    <w:p w:rsidR="00EA7EC0" w:rsidRPr="00855FB0" w:rsidRDefault="00EA7EC0" w:rsidP="00EA7EC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55FB0">
        <w:rPr>
          <w:sz w:val="28"/>
          <w:szCs w:val="28"/>
        </w:rPr>
        <w:t>- Степанов Е.Н. Педагогу о современных подходах и концепциях воспитания. М, 2003</w:t>
      </w:r>
    </w:p>
    <w:p w:rsidR="00EA7EC0" w:rsidRDefault="00EA7EC0" w:rsidP="00EA7EC0">
      <w:pPr>
        <w:pStyle w:val="a3"/>
        <w:spacing w:before="0" w:beforeAutospacing="0" w:after="0" w:afterAutospacing="0"/>
        <w:jc w:val="both"/>
        <w:rPr>
          <w:rFonts w:ascii="&amp;quot" w:hAnsi="&amp;quot"/>
          <w:sz w:val="27"/>
          <w:szCs w:val="27"/>
        </w:rPr>
      </w:pPr>
    </w:p>
    <w:p w:rsidR="00EA7EC0" w:rsidRDefault="00EA7EC0" w:rsidP="00EA7EC0">
      <w:pPr>
        <w:pStyle w:val="a3"/>
        <w:spacing w:before="0" w:beforeAutospacing="0" w:after="0" w:afterAutospacing="0"/>
        <w:jc w:val="both"/>
        <w:rPr>
          <w:rFonts w:ascii="&amp;quot" w:hAnsi="&amp;quot"/>
          <w:sz w:val="27"/>
          <w:szCs w:val="27"/>
        </w:rPr>
      </w:pPr>
    </w:p>
    <w:p w:rsidR="00EA7EC0" w:rsidRPr="00EC199D" w:rsidRDefault="00EA7EC0" w:rsidP="002F03BF">
      <w:pPr>
        <w:rPr>
          <w:rFonts w:ascii="Times New Roman" w:hAnsi="Times New Roman" w:cs="Times New Roman"/>
          <w:sz w:val="28"/>
          <w:szCs w:val="28"/>
        </w:rPr>
      </w:pPr>
    </w:p>
    <w:sectPr w:rsidR="00EA7EC0" w:rsidRPr="00EC199D" w:rsidSect="00F000F3">
      <w:footerReference w:type="default" r:id="rId7"/>
      <w:pgSz w:w="11906" w:h="16838" w:code="9"/>
      <w:pgMar w:top="1134" w:right="567" w:bottom="1134" w:left="709" w:header="709" w:footer="709" w:gutter="0"/>
      <w:pgBorders w:offsetFrom="page">
        <w:top w:val="thinThickMediumGap" w:sz="8" w:space="24" w:color="70AD47" w:themeColor="accent6"/>
        <w:left w:val="thinThickMediumGap" w:sz="8" w:space="24" w:color="70AD47" w:themeColor="accent6"/>
        <w:bottom w:val="thickThinMediumGap" w:sz="8" w:space="24" w:color="70AD47" w:themeColor="accent6"/>
        <w:right w:val="thickThinMediumGap" w:sz="8" w:space="24" w:color="70AD47" w:themeColor="accent6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4D9" w:rsidRDefault="000A74D9" w:rsidP="00F000F3">
      <w:pPr>
        <w:spacing w:after="0" w:line="240" w:lineRule="auto"/>
      </w:pPr>
      <w:r>
        <w:separator/>
      </w:r>
    </w:p>
  </w:endnote>
  <w:endnote w:type="continuationSeparator" w:id="0">
    <w:p w:rsidR="000A74D9" w:rsidRDefault="000A74D9" w:rsidP="00F00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4152308"/>
      <w:docPartObj>
        <w:docPartGallery w:val="Page Numbers (Bottom of Page)"/>
        <w:docPartUnique/>
      </w:docPartObj>
    </w:sdtPr>
    <w:sdtContent>
      <w:p w:rsidR="00F000F3" w:rsidRDefault="00F000F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164">
          <w:rPr>
            <w:noProof/>
          </w:rPr>
          <w:t>5</w:t>
        </w:r>
        <w:r>
          <w:fldChar w:fldCharType="end"/>
        </w:r>
      </w:p>
    </w:sdtContent>
  </w:sdt>
  <w:p w:rsidR="00F000F3" w:rsidRDefault="00F000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4D9" w:rsidRDefault="000A74D9" w:rsidP="00F000F3">
      <w:pPr>
        <w:spacing w:after="0" w:line="240" w:lineRule="auto"/>
      </w:pPr>
      <w:r>
        <w:separator/>
      </w:r>
    </w:p>
  </w:footnote>
  <w:footnote w:type="continuationSeparator" w:id="0">
    <w:p w:rsidR="000A74D9" w:rsidRDefault="000A74D9" w:rsidP="00F00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A5DB9"/>
    <w:multiLevelType w:val="hybridMultilevel"/>
    <w:tmpl w:val="EB6C23B0"/>
    <w:lvl w:ilvl="0" w:tplc="33C6AE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536E59"/>
    <w:multiLevelType w:val="multilevel"/>
    <w:tmpl w:val="2E8E4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42B1D"/>
    <w:multiLevelType w:val="multilevel"/>
    <w:tmpl w:val="77A68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534DE"/>
    <w:multiLevelType w:val="multilevel"/>
    <w:tmpl w:val="EF74B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DB7113"/>
    <w:multiLevelType w:val="multilevel"/>
    <w:tmpl w:val="5EE04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27321A"/>
    <w:multiLevelType w:val="multilevel"/>
    <w:tmpl w:val="958A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9F6E1C"/>
    <w:multiLevelType w:val="multilevel"/>
    <w:tmpl w:val="E4D42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907F07"/>
    <w:multiLevelType w:val="multilevel"/>
    <w:tmpl w:val="1D7A3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0DF"/>
    <w:rsid w:val="000A74D9"/>
    <w:rsid w:val="002F03BF"/>
    <w:rsid w:val="00346912"/>
    <w:rsid w:val="003F6182"/>
    <w:rsid w:val="00505714"/>
    <w:rsid w:val="00505F9C"/>
    <w:rsid w:val="00525A94"/>
    <w:rsid w:val="008105CA"/>
    <w:rsid w:val="00855FB0"/>
    <w:rsid w:val="00965E0F"/>
    <w:rsid w:val="009B2BD7"/>
    <w:rsid w:val="00CB10DF"/>
    <w:rsid w:val="00EA7EC0"/>
    <w:rsid w:val="00EB2164"/>
    <w:rsid w:val="00EB46CC"/>
    <w:rsid w:val="00EC199D"/>
    <w:rsid w:val="00EE38FC"/>
    <w:rsid w:val="00F000F3"/>
    <w:rsid w:val="00FB6B6F"/>
    <w:rsid w:val="00FB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2FBED"/>
  <w15:chartTrackingRefBased/>
  <w15:docId w15:val="{3B0A8AFD-F874-42FD-98B7-40A63D473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3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EE3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EE38FC"/>
  </w:style>
  <w:style w:type="paragraph" w:customStyle="1" w:styleId="c1">
    <w:name w:val="c1"/>
    <w:basedOn w:val="a"/>
    <w:rsid w:val="00EE3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E38FC"/>
  </w:style>
  <w:style w:type="paragraph" w:customStyle="1" w:styleId="c14">
    <w:name w:val="c14"/>
    <w:basedOn w:val="a"/>
    <w:rsid w:val="00EE3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EE38FC"/>
  </w:style>
  <w:style w:type="paragraph" w:styleId="a4">
    <w:name w:val="List Paragraph"/>
    <w:basedOn w:val="a"/>
    <w:uiPriority w:val="34"/>
    <w:qFormat/>
    <w:rsid w:val="00965E0F"/>
    <w:pPr>
      <w:ind w:left="720"/>
      <w:contextualSpacing/>
    </w:pPr>
  </w:style>
  <w:style w:type="character" w:styleId="a5">
    <w:name w:val="Strong"/>
    <w:basedOn w:val="a0"/>
    <w:uiPriority w:val="22"/>
    <w:qFormat/>
    <w:rsid w:val="008105CA"/>
    <w:rPr>
      <w:b/>
      <w:bCs/>
    </w:rPr>
  </w:style>
  <w:style w:type="character" w:styleId="a6">
    <w:name w:val="Emphasis"/>
    <w:basedOn w:val="a0"/>
    <w:uiPriority w:val="20"/>
    <w:qFormat/>
    <w:rsid w:val="008105CA"/>
    <w:rPr>
      <w:i/>
      <w:iCs/>
    </w:rPr>
  </w:style>
  <w:style w:type="paragraph" w:styleId="a7">
    <w:name w:val="header"/>
    <w:basedOn w:val="a"/>
    <w:link w:val="a8"/>
    <w:uiPriority w:val="99"/>
    <w:unhideWhenUsed/>
    <w:rsid w:val="00F00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F3"/>
  </w:style>
  <w:style w:type="paragraph" w:styleId="a9">
    <w:name w:val="footer"/>
    <w:basedOn w:val="a"/>
    <w:link w:val="aa"/>
    <w:uiPriority w:val="99"/>
    <w:unhideWhenUsed/>
    <w:rsid w:val="00F00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1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3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0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60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87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59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136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60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826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208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5132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4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662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104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3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92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13138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87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442203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344386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245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817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85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2346616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3248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3852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323391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77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51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191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4868722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534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31129">
                  <w:marLeft w:val="0"/>
                  <w:marRight w:val="0"/>
                  <w:marTop w:val="150"/>
                  <w:marBottom w:val="0"/>
                  <w:divBdr>
                    <w:top w:val="single" w:sz="6" w:space="8" w:color="CCCCCC"/>
                    <w:left w:val="single" w:sz="6" w:space="8" w:color="CCCCCC"/>
                    <w:bottom w:val="single" w:sz="6" w:space="8" w:color="CCCCCC"/>
                    <w:right w:val="single" w:sz="6" w:space="8" w:color="CCCCCC"/>
                  </w:divBdr>
                </w:div>
              </w:divsChild>
            </w:div>
          </w:divsChild>
        </w:div>
        <w:div w:id="2127458792">
          <w:marLeft w:val="0"/>
          <w:marRight w:val="0"/>
          <w:marTop w:val="300"/>
          <w:marBottom w:val="300"/>
          <w:divBdr>
            <w:top w:val="single" w:sz="6" w:space="0" w:color="BBFFFF"/>
            <w:left w:val="single" w:sz="6" w:space="0" w:color="BBFFFF"/>
            <w:bottom w:val="single" w:sz="6" w:space="0" w:color="BBFFFF"/>
            <w:right w:val="single" w:sz="6" w:space="0" w:color="BBFFFF"/>
          </w:divBdr>
          <w:divsChild>
            <w:div w:id="129633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1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8" w:color="999999"/>
                        <w:right w:val="none" w:sz="0" w:space="0" w:color="auto"/>
                      </w:divBdr>
                    </w:div>
                    <w:div w:id="173516065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899689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3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1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8" w:color="42AAFF"/>
                        <w:right w:val="none" w:sz="0" w:space="0" w:color="auto"/>
                      </w:divBdr>
                    </w:div>
                    <w:div w:id="1850220416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723349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0805459">
          <w:marLeft w:val="0"/>
          <w:marRight w:val="0"/>
          <w:marTop w:val="0"/>
          <w:marBottom w:val="450"/>
          <w:divBdr>
            <w:top w:val="single" w:sz="6" w:space="8" w:color="BBFFFF"/>
            <w:left w:val="single" w:sz="6" w:space="8" w:color="BBFFFF"/>
            <w:bottom w:val="single" w:sz="6" w:space="8" w:color="BBFFFF"/>
            <w:right w:val="single" w:sz="6" w:space="8" w:color="BBFFFF"/>
          </w:divBdr>
          <w:divsChild>
            <w:div w:id="19077163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13535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158357">
          <w:marLeft w:val="0"/>
          <w:marRight w:val="0"/>
          <w:marTop w:val="0"/>
          <w:marBottom w:val="450"/>
          <w:divBdr>
            <w:top w:val="single" w:sz="6" w:space="8" w:color="BBFFFF"/>
            <w:left w:val="single" w:sz="6" w:space="8" w:color="BBFFFF"/>
            <w:bottom w:val="single" w:sz="6" w:space="8" w:color="BBFFFF"/>
            <w:right w:val="single" w:sz="6" w:space="8" w:color="BBFFFF"/>
          </w:divBdr>
          <w:divsChild>
            <w:div w:id="13901545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9981">
          <w:marLeft w:val="0"/>
          <w:marRight w:val="0"/>
          <w:marTop w:val="0"/>
          <w:marBottom w:val="450"/>
          <w:divBdr>
            <w:top w:val="single" w:sz="6" w:space="8" w:color="BBFFFF"/>
            <w:left w:val="single" w:sz="6" w:space="8" w:color="BBFFFF"/>
            <w:bottom w:val="single" w:sz="6" w:space="8" w:color="BBFFFF"/>
            <w:right w:val="single" w:sz="6" w:space="8" w:color="BBFFFF"/>
          </w:divBdr>
          <w:divsChild>
            <w:div w:id="192710523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78992">
          <w:marLeft w:val="0"/>
          <w:marRight w:val="0"/>
          <w:marTop w:val="0"/>
          <w:marBottom w:val="450"/>
          <w:divBdr>
            <w:top w:val="single" w:sz="6" w:space="8" w:color="BBFFFF"/>
            <w:left w:val="single" w:sz="6" w:space="8" w:color="BBFFFF"/>
            <w:bottom w:val="single" w:sz="6" w:space="8" w:color="BBFFFF"/>
            <w:right w:val="single" w:sz="6" w:space="8" w:color="BBFFFF"/>
          </w:divBdr>
          <w:divsChild>
            <w:div w:id="43648472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639646">
          <w:marLeft w:val="0"/>
          <w:marRight w:val="0"/>
          <w:marTop w:val="0"/>
          <w:marBottom w:val="450"/>
          <w:divBdr>
            <w:top w:val="single" w:sz="6" w:space="8" w:color="BBFFFF"/>
            <w:left w:val="single" w:sz="6" w:space="8" w:color="BBFFFF"/>
            <w:bottom w:val="single" w:sz="6" w:space="8" w:color="BBFFFF"/>
            <w:right w:val="single" w:sz="6" w:space="8" w:color="BBFFFF"/>
          </w:divBdr>
          <w:divsChild>
            <w:div w:id="213806708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1551</Words>
  <Characters>8846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10</cp:revision>
  <dcterms:created xsi:type="dcterms:W3CDTF">2020-01-31T10:52:00Z</dcterms:created>
  <dcterms:modified xsi:type="dcterms:W3CDTF">2020-02-02T09:05:00Z</dcterms:modified>
</cp:coreProperties>
</file>