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2B5" w:rsidRPr="00EE72B5" w:rsidRDefault="00EE72B5" w:rsidP="00EE72B5">
      <w:pPr>
        <w:shd w:val="clear" w:color="auto" w:fill="FFFFFF"/>
        <w:spacing w:after="0" w:line="450" w:lineRule="atLeast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bookmarkStart w:id="0" w:name="_GoBack"/>
      <w:r w:rsidRPr="00EE72B5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Источник: интернет</w:t>
      </w:r>
    </w:p>
    <w:bookmarkEnd w:id="0"/>
    <w:p w:rsidR="006F5854" w:rsidRPr="006F5854" w:rsidRDefault="006F5854" w:rsidP="006F5854">
      <w:pPr>
        <w:shd w:val="clear" w:color="auto" w:fill="FFFFFF"/>
        <w:spacing w:after="0" w:line="450" w:lineRule="atLeast"/>
        <w:jc w:val="center"/>
        <w:textAlignment w:val="baseline"/>
        <w:rPr>
          <w:rFonts w:ascii="Montserrat" w:eastAsia="Times New Roman" w:hAnsi="Montserrat" w:cs="Times New Roman"/>
          <w:color w:val="555555"/>
          <w:sz w:val="30"/>
          <w:szCs w:val="30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«Что такое – доброта?».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Цель 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мероприятия: формирование в словаре детей понятия «доброта», «забота», «благодарность».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Задачи: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Упражнять в умении выбирать способы поведения в разных ситуациях общения (развивать навыки позитивного социального поведения);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Развивать умение адекватно выражать своё эмоциональное состояние с помощью вербальных и невербальных средств коммуникации и понимать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эмоциональное состояние другого человека;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Развивать у детей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графические навыки,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диалогическую и связную речь, обогащать ее новыми словами и выражениями;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Упражнять в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gramStart"/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умении</w:t>
      </w:r>
      <w:proofErr w:type="gramEnd"/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правильно употреблять предложно-падежные конструкции;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Способствовать воспитанию доброго и бережного отношения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 окружающим людям;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Развивать стремление общаться со сверстниками в процессе игровой деятельности.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gramStart"/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Оборудование: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цветные карандаши, картинки с животными; иллюстрации о правильных и неправильных поступках, смайлики по кол-ву детей; газеты; бумажная коробка; атрибуты к этюдам (шляпка, сумка, муляжи продуктов, игрушечный сотовый телефон, галстук).</w:t>
      </w:r>
      <w:proofErr w:type="gramEnd"/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Предварительная работа: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рассматривание иллюстраций, чтение стихов, пословиц о добре, проигрывание этюдов.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Ход мероприятия: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Логопед приглашает детей сесть на ковёр и читает им стихотворение.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Логопед: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Что такое доброта?</w:t>
      </w:r>
      <w:r w:rsidRPr="006F585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 тепла и доброты,</w:t>
      </w:r>
      <w:r w:rsidRPr="006F585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Распускаются цветы,</w:t>
      </w:r>
      <w:r w:rsidRPr="006F585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Согревает всех она,</w:t>
      </w:r>
      <w:r w:rsidRPr="006F585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Словно лучик из окна.</w:t>
      </w:r>
      <w:r w:rsidRPr="006F585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(И. Полюшко)</w:t>
      </w:r>
      <w:r w:rsidRPr="006F585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Логопед: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Ребята, вам понравилось стихотворение? Как вы думаете, о чем мы сегодня с вами будем говорить?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Ответы детей: мы будем говорить о доброте.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Логопед: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А каких людей называют добрыми?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Ответы детей: добрые люди – это те, кто делают добрые дела, говорят добрые слова, поступают правильно.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Логопед: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вы правы, ребята. Доброта может проявляться в поступках, словах, делах. Люди каждый день совершают дела и поступки: плохие и хорошие, правильные и неправильные.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Игра «</w:t>
      </w:r>
      <w:proofErr w:type="gramStart"/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Правильно-неправильно</w:t>
      </w:r>
      <w:proofErr w:type="gramEnd"/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». Беседа по сюжетным картинкам.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Ребята, у меня есть картинки, на которых изображены разные действия (картинки на доске). Проходите и садитесь за столы. Внимательно рассмотрите картинки и объясните, правильно ли поступают герои, изображённые здесь, и как поступили бы вы в этой ситуации? (ответы детей).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 меня есть 2 смайлика. Посмотрите на них. Скажите, какое у каждого смайлика настроение?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Ответы детей: один весёлый, другой смайлик грустный.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Логопед: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Верно. Сейчас каждый получит 2 смайлика. Я покажу на картинку, а вы поднимите вверх нужный смайлик. Если герой на картинке совершает добрый поступок – поднимите весёлый смайлик. А если герой поступает неправильно – грустный.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Игра «Коробка добрых поступков».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Логопед: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У меня есть коробка добрых поступков. Каждый возьмёт весёлый смайлик и скажет – какое доброе дело может сделать. Говорим полными, красивыми предложениями. А потом «сложит» свой поступок в коробку.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gramStart"/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Ответы детей:  помочь накрыть стол, вытереть пыль на полках, полить цветы, убирать игрушки, помогать младшим (поиграть с ними, поделиться игрушкой), вести себя хорошо, починить книгу, заниматься хорошо и т. д.</w:t>
      </w:r>
      <w:proofErr w:type="gramEnd"/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Логопед: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Правильные поступки мы назвали. А теперь будем их выполнять.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Этюд «Добрый помощник»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 сценке участвуют 2 ребёнка. Остальные дети – зрители. Педагог одевает мальчику и девочке необходимые атрибуты и рассказывает ситуацию.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Логопед: 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 улице шла девочка с большой сумкой. И вдруг сумка выпала у неё из рук. Все продукты рассыпались. Девочка очень расстроилась. Мимо шёл мальчик. Он увидел, что случилось. Что может сделать мальчик? Что может сказать? (дети выполняют действия).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Беседа с детьми о сценке: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 Что случилось с девочкой?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 Как поступил мальчик?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 Можно ли назвать его поступок правильным, добрым?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 А мог ли мальчик поступить по-другому? Как? (ответы детей)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Этюд «Посещение больного»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 сценке участвуют 2 ребёнка. Остальные дети – зрители. Педагог одевает мальчику и девочке необходимые атрибуты и рассказывает ситуацию.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Логопед: 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Девочка заболела. К ней пришёл лучший друг. Он принес много фруктов. Поправляет одеяло. Желает девочке выздоровления. Что может сделать мальчик? Что может сказать? (дети выполняют действия).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Беседа с детьми о сценке (по аналогичному плану).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</w:t>
      </w: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Подвижная игра «Островок дружбы».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Логопед: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Ребята, выходите на ковёр. Я приглашаю вас на «островок дружбы» (на полу лежат газеты). Вставайте каждый на кусок газеты. А теперь представьте, что наш дружный остров скоро затопит водой! Все должны остаться на суше (логопед убирает всё больше газет, а дети должны все вместе разместиться на оставшихся газетах).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</w:t>
      </w: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Игра «Починим мягкие игрушки».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Логопед приглашает детей сесть за столы и раздаёт цветные карандаши и картинки с изображением животных, у которых не хватает частей тела.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Логопед: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Посмотрите и назовите животных.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Ответы детей: лиса, ёжик, медведь, заяц.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Логопед: 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Посмотрите, как плохо заботились об этих игрушках, как неаккуратно с ними играли. Скажите, кто без чего остался?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Ответы детей: заяц без уха, </w:t>
      </w:r>
      <w:proofErr w:type="gramStart"/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лиса</w:t>
      </w:r>
      <w:proofErr w:type="gramEnd"/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без хвоста, медведь без лапы, ёжик без иголок.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Логопед: 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Эти игрушки испортили, порвали. Какое доброе дело мы с вами можем сделать?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Ответы детей: можем починить игрушки, пришить части тела.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Логопед: 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Молодцы, ребята! Сделаем с вами доброе дело</w:t>
      </w:r>
      <w:r w:rsidRPr="006F5854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F5854" w:rsidRPr="006F5854" w:rsidRDefault="006F5854" w:rsidP="007D2FF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F5854">
        <w:rPr>
          <w:rFonts w:ascii="Times New Roman" w:hAnsi="Times New Roman" w:cs="Times New Roman"/>
          <w:sz w:val="24"/>
          <w:szCs w:val="24"/>
        </w:rPr>
        <w:t xml:space="preserve">Предлагаю поиграть в словесные игры, которые учат ребенка доброте и способствуют развитию речи. "Волшебные слова". </w:t>
      </w:r>
    </w:p>
    <w:p w:rsidR="006F5854" w:rsidRPr="006F5854" w:rsidRDefault="006F5854" w:rsidP="007D2FF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F5854">
        <w:rPr>
          <w:rFonts w:ascii="Times New Roman" w:hAnsi="Times New Roman" w:cs="Times New Roman"/>
          <w:sz w:val="24"/>
          <w:szCs w:val="24"/>
        </w:rPr>
        <w:t xml:space="preserve">- Пожалуйста, добавьте строчки волшебными словами: </w:t>
      </w:r>
      <w:proofErr w:type="gramStart"/>
      <w:r w:rsidRPr="006F5854">
        <w:rPr>
          <w:rFonts w:ascii="Times New Roman" w:hAnsi="Times New Roman" w:cs="Times New Roman"/>
          <w:sz w:val="24"/>
          <w:szCs w:val="24"/>
        </w:rPr>
        <w:t>-Р</w:t>
      </w:r>
      <w:proofErr w:type="gramEnd"/>
      <w:r w:rsidRPr="006F5854">
        <w:rPr>
          <w:rFonts w:ascii="Times New Roman" w:hAnsi="Times New Roman" w:cs="Times New Roman"/>
          <w:sz w:val="24"/>
          <w:szCs w:val="24"/>
        </w:rPr>
        <w:t xml:space="preserve">астает даже ледяная глыба от слова тёплого. /спасибо/. </w:t>
      </w:r>
    </w:p>
    <w:p w:rsidR="006F5854" w:rsidRPr="006F5854" w:rsidRDefault="006F5854" w:rsidP="007D2FF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F5854">
        <w:rPr>
          <w:rFonts w:ascii="Times New Roman" w:hAnsi="Times New Roman" w:cs="Times New Roman"/>
          <w:sz w:val="24"/>
          <w:szCs w:val="24"/>
        </w:rPr>
        <w:t>-Зазеленеет старый пень, когда услышит</w:t>
      </w:r>
      <w:proofErr w:type="gramStart"/>
      <w:r w:rsidRPr="006F585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F5854">
        <w:rPr>
          <w:rFonts w:ascii="Times New Roman" w:hAnsi="Times New Roman" w:cs="Times New Roman"/>
          <w:sz w:val="24"/>
          <w:szCs w:val="24"/>
        </w:rPr>
        <w:t xml:space="preserve"> /</w:t>
      </w:r>
      <w:proofErr w:type="gramStart"/>
      <w:r w:rsidRPr="006F5854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6F5854">
        <w:rPr>
          <w:rFonts w:ascii="Times New Roman" w:hAnsi="Times New Roman" w:cs="Times New Roman"/>
          <w:sz w:val="24"/>
          <w:szCs w:val="24"/>
        </w:rPr>
        <w:t>обрый день/. Если больше есть не в силах, скажем маме мы. / спасибо/. Мальчик вежливый и развитый говорит, встречаясь… (здравствуйте)</w:t>
      </w:r>
    </w:p>
    <w:p w:rsidR="006F5854" w:rsidRPr="006F5854" w:rsidRDefault="006F5854" w:rsidP="007D2FF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F5854">
        <w:rPr>
          <w:rFonts w:ascii="Times New Roman" w:hAnsi="Times New Roman" w:cs="Times New Roman"/>
          <w:sz w:val="24"/>
          <w:szCs w:val="24"/>
        </w:rPr>
        <w:t xml:space="preserve"> - В России, Белоруссии, и в Дании на прощание говорят… (до свидания) - Когда нас бранят за шалости, говорим… (прости, пожалуйста) </w:t>
      </w:r>
    </w:p>
    <w:p w:rsidR="006F5854" w:rsidRPr="006F5854" w:rsidRDefault="006F5854" w:rsidP="007D2FF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F5854">
        <w:rPr>
          <w:rFonts w:ascii="Times New Roman" w:hAnsi="Times New Roman" w:cs="Times New Roman"/>
          <w:sz w:val="24"/>
          <w:szCs w:val="24"/>
        </w:rPr>
        <w:lastRenderedPageBreak/>
        <w:t xml:space="preserve">«Закончи предложение». </w:t>
      </w:r>
      <w:proofErr w:type="gramStart"/>
      <w:r w:rsidRPr="006F5854">
        <w:rPr>
          <w:rFonts w:ascii="Times New Roman" w:hAnsi="Times New Roman" w:cs="Times New Roman"/>
          <w:sz w:val="24"/>
          <w:szCs w:val="24"/>
        </w:rPr>
        <w:t>-М</w:t>
      </w:r>
      <w:proofErr w:type="gramEnd"/>
      <w:r w:rsidRPr="006F5854">
        <w:rPr>
          <w:rFonts w:ascii="Times New Roman" w:hAnsi="Times New Roman" w:cs="Times New Roman"/>
          <w:sz w:val="24"/>
          <w:szCs w:val="24"/>
        </w:rPr>
        <w:t xml:space="preserve">ой друг упал и ударился, я … - Если мой друг заболел, я… - Мне подарили краски, я … - У меня есть велосипед, а у друга нет, я… - Когда мне нужна помощь, я… - Если обижают человека, то я… - Когда обижают животных, я… </w:t>
      </w:r>
    </w:p>
    <w:p w:rsidR="006F5854" w:rsidRPr="006F5854" w:rsidRDefault="006F5854" w:rsidP="007D2FF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F5854">
        <w:rPr>
          <w:rFonts w:ascii="Times New Roman" w:hAnsi="Times New Roman" w:cs="Times New Roman"/>
          <w:sz w:val="24"/>
          <w:szCs w:val="24"/>
        </w:rPr>
        <w:t>Пальчиковая игра «Доброта» Если пальчики грустят – доброты они хотят</w:t>
      </w:r>
      <w:proofErr w:type="gramStart"/>
      <w:r w:rsidRPr="006F585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F58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585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F5854">
        <w:rPr>
          <w:rFonts w:ascii="Times New Roman" w:hAnsi="Times New Roman" w:cs="Times New Roman"/>
          <w:sz w:val="24"/>
          <w:szCs w:val="24"/>
        </w:rPr>
        <w:t>альцы плотно прижимаем к ладони. Если пальчики заплачут – их обидел кто-то значит</w:t>
      </w:r>
      <w:proofErr w:type="gramStart"/>
      <w:r w:rsidRPr="006F585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F58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5854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6F5854">
        <w:rPr>
          <w:rFonts w:ascii="Times New Roman" w:hAnsi="Times New Roman" w:cs="Times New Roman"/>
          <w:sz w:val="24"/>
          <w:szCs w:val="24"/>
        </w:rPr>
        <w:t>рясем кистями. Наши пальцы пожалеем – добротой своей согреем</w:t>
      </w:r>
      <w:proofErr w:type="gramStart"/>
      <w:r w:rsidRPr="006F585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F5854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6F585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6F5854">
        <w:rPr>
          <w:rFonts w:ascii="Times New Roman" w:hAnsi="Times New Roman" w:cs="Times New Roman"/>
          <w:sz w:val="24"/>
          <w:szCs w:val="24"/>
        </w:rPr>
        <w:t>оем» руки, дышим на них.</w:t>
      </w:r>
    </w:p>
    <w:p w:rsidR="006F5854" w:rsidRPr="006F5854" w:rsidRDefault="006F5854" w:rsidP="007D2FF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F5854">
        <w:rPr>
          <w:rFonts w:ascii="Times New Roman" w:hAnsi="Times New Roman" w:cs="Times New Roman"/>
          <w:sz w:val="24"/>
          <w:szCs w:val="24"/>
        </w:rPr>
        <w:t xml:space="preserve">Стихотворения о доброте «Доброта нужна всем людям» 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hAnsi="Times New Roman" w:cs="Times New Roman"/>
          <w:sz w:val="24"/>
          <w:szCs w:val="24"/>
        </w:rPr>
        <w:t xml:space="preserve">Доброта нужна всем людям, пусть побольше </w:t>
      </w:r>
      <w:proofErr w:type="gramStart"/>
      <w:r w:rsidRPr="006F5854">
        <w:rPr>
          <w:rFonts w:ascii="Times New Roman" w:hAnsi="Times New Roman" w:cs="Times New Roman"/>
          <w:sz w:val="24"/>
          <w:szCs w:val="24"/>
        </w:rPr>
        <w:t>добрых</w:t>
      </w:r>
      <w:proofErr w:type="gramEnd"/>
      <w:r w:rsidRPr="006F5854">
        <w:rPr>
          <w:rFonts w:ascii="Times New Roman" w:hAnsi="Times New Roman" w:cs="Times New Roman"/>
          <w:sz w:val="24"/>
          <w:szCs w:val="24"/>
        </w:rPr>
        <w:t xml:space="preserve"> будет. Говорят, не зря при встрече «Добрый день» и «Добрый вечер». И не зря ведь есть у нас пожелание «В добрый час».</w:t>
      </w:r>
    </w:p>
    <w:p w:rsidR="006F5854" w:rsidRPr="006F5854" w:rsidRDefault="006F5854" w:rsidP="007D2FF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Логопед: </w:t>
      </w:r>
      <w:r w:rsidRPr="006F585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Расскажите, о чём мы говорили? Каких людей называют добрыми? Что такое «добрые, правильные поступки»?</w:t>
      </w:r>
    </w:p>
    <w:p w:rsidR="006F5854" w:rsidRPr="006F5854" w:rsidRDefault="006F5854" w:rsidP="006F5854">
      <w:pPr>
        <w:shd w:val="clear" w:color="auto" w:fill="FFFFFF"/>
        <w:spacing w:before="384" w:after="384" w:line="450" w:lineRule="atLeast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F585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</w:t>
      </w:r>
    </w:p>
    <w:p w:rsidR="00C14F60" w:rsidRPr="006F5854" w:rsidRDefault="00C14F60" w:rsidP="00C14F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:rsidR="00C14F60" w:rsidRPr="006F5854" w:rsidRDefault="00C14F60" w:rsidP="00C14F60">
      <w:pPr>
        <w:shd w:val="clear" w:color="auto" w:fill="FFFFFF"/>
        <w:spacing w:after="0" w:line="255" w:lineRule="atLeast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C14F60" w:rsidRPr="006F5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836F62"/>
    <w:multiLevelType w:val="multilevel"/>
    <w:tmpl w:val="AC1C5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409"/>
    <w:rsid w:val="00195AA9"/>
    <w:rsid w:val="00611456"/>
    <w:rsid w:val="00697851"/>
    <w:rsid w:val="006F5854"/>
    <w:rsid w:val="00743409"/>
    <w:rsid w:val="007D2FFC"/>
    <w:rsid w:val="00C14F60"/>
    <w:rsid w:val="00EE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14F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14F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C14F6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4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14F60"/>
    <w:rPr>
      <w:i/>
      <w:iCs/>
    </w:rPr>
  </w:style>
  <w:style w:type="character" w:customStyle="1" w:styleId="ya-unit-category">
    <w:name w:val="ya-unit-category"/>
    <w:basedOn w:val="a0"/>
    <w:rsid w:val="00C14F60"/>
  </w:style>
  <w:style w:type="character" w:customStyle="1" w:styleId="ya-currency-symbol">
    <w:name w:val="ya-currency-symbol"/>
    <w:basedOn w:val="a0"/>
    <w:rsid w:val="00C14F60"/>
  </w:style>
  <w:style w:type="character" w:customStyle="1" w:styleId="ya-unit-price-current">
    <w:name w:val="ya-unit-price-current"/>
    <w:basedOn w:val="a0"/>
    <w:rsid w:val="00C14F60"/>
  </w:style>
  <w:style w:type="character" w:customStyle="1" w:styleId="yrw-content">
    <w:name w:val="yrw-content"/>
    <w:basedOn w:val="a0"/>
    <w:rsid w:val="00C14F60"/>
  </w:style>
  <w:style w:type="character" w:customStyle="1" w:styleId="ya-unit-domain">
    <w:name w:val="ya-unit-domain"/>
    <w:basedOn w:val="a0"/>
    <w:rsid w:val="00C14F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14F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14F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C14F6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4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14F60"/>
    <w:rPr>
      <w:i/>
      <w:iCs/>
    </w:rPr>
  </w:style>
  <w:style w:type="character" w:customStyle="1" w:styleId="ya-unit-category">
    <w:name w:val="ya-unit-category"/>
    <w:basedOn w:val="a0"/>
    <w:rsid w:val="00C14F60"/>
  </w:style>
  <w:style w:type="character" w:customStyle="1" w:styleId="ya-currency-symbol">
    <w:name w:val="ya-currency-symbol"/>
    <w:basedOn w:val="a0"/>
    <w:rsid w:val="00C14F60"/>
  </w:style>
  <w:style w:type="character" w:customStyle="1" w:styleId="ya-unit-price-current">
    <w:name w:val="ya-unit-price-current"/>
    <w:basedOn w:val="a0"/>
    <w:rsid w:val="00C14F60"/>
  </w:style>
  <w:style w:type="character" w:customStyle="1" w:styleId="yrw-content">
    <w:name w:val="yrw-content"/>
    <w:basedOn w:val="a0"/>
    <w:rsid w:val="00C14F60"/>
  </w:style>
  <w:style w:type="character" w:customStyle="1" w:styleId="ya-unit-domain">
    <w:name w:val="ya-unit-domain"/>
    <w:basedOn w:val="a0"/>
    <w:rsid w:val="00C14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33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3592699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0700885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157627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5464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368722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262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59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70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230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436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854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2690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1265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03172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30247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88360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9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38310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9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6281576">
                                                                              <w:marLeft w:val="0"/>
                                                                              <w:marRight w:val="90"/>
                                                                              <w:marTop w:val="0"/>
                                                                              <w:marBottom w:val="6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8268059">
                                                                                  <w:marLeft w:val="0"/>
                                                                                  <w:marRight w:val="6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53820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03080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2026-10-03T13:10:00Z</dcterms:created>
  <dcterms:modified xsi:type="dcterms:W3CDTF">2026-10-03T13:41:00Z</dcterms:modified>
</cp:coreProperties>
</file>