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ind w:firstLine="567"/>
        <w:jc w:val="center"/>
        <w:spacing w:after="150" w:line="315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Урок по обществознанию 9 класс</w:t>
      </w:r>
    </w:p>
    <w:p>
      <w:pPr>
        <w:ind w:firstLine="567"/>
        <w:jc w:val="center"/>
        <w:spacing w:after="150" w:line="315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rtl w:val="o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«ПОТРЕБИТЕЛЬ И ЕГО ПРАВА»</w:t>
      </w:r>
    </w:p>
    <w:p>
      <w:pPr>
        <w:ind w:firstLine="567"/>
        <w:jc w:val="center"/>
        <w:spacing w:after="150" w:line="315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rtl w:val="off"/>
        </w:rPr>
        <w:t>Учитель Данько Татьяна Владимровна, учитель обществознания МБОУ СОШ №78 п. Гигант</w:t>
      </w:r>
    </w:p>
    <w:p>
      <w:pPr>
        <w:spacing w:after="150" w:line="315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Технологическая карта урока</w:t>
      </w:r>
    </w:p>
    <w:p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Цель: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Познакомить учащихся с правовым статусом потребителя и его основными правами по российскому законодательству, раскрыть основные принципы правовых отношений между субъектами рынка.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Задачи: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• раскрыть понятие «Потребитель» по Закону о защите прав потребителя;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• развитие у учащихся креативного мышления, аргументированного ведения диалога;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• развитие навыков самовыражения и рефлексии;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• совершенствование навыков работы в группе;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• воспитание потребительской культуры на основе полученных знаний.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Планируемые результаты: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• формирование знаний о правовых взаимоотношениях между субъектами рынка;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• умение вести познавательную деятельность, осуществлять контроль и самоконтроль учебной деятельности, использовать имеющиеся знания в новой ситуации, выделять главное;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• публично выступать;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• развитие практических умений и навыков в роли «Я - потребитель»;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• экономическое, гражданско-правовое воспитание учащихся.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Основные понятия и термины: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Закон о защите прав потребителя, изготовитель, продавец, потребитель, права потребителя.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Формы организации учебной деятельности: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урок новых знаний 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Методы обучения: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элементы исследовательской работы и мозгового штурма, игровые методы.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</w:p>
    <w:p>
      <w:pPr>
        <w:ind w:firstLine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>
      <w:pPr>
        <w:ind w:firstLine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>
      <w:pPr>
        <w:ind w:firstLine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>
      <w:pPr>
        <w:ind w:firstLine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>
      <w:pPr>
        <w:ind w:firstLine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>
      <w:pPr>
        <w:ind w:firstLine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>
      <w:pPr>
        <w:ind w:firstLine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>
      <w:pPr>
        <w:ind w:firstLine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>
      <w:pPr>
        <w:ind w:firstLine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>
      <w:pPr>
        <w:ind w:firstLine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>
      <w:pPr>
        <w:ind w:firstLine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>
      <w:pPr>
        <w:ind w:firstLine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>
      <w:pPr>
        <w:ind w:firstLine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>
      <w:pPr>
        <w:ind w:firstLine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>
      <w:pPr>
        <w:ind w:firstLine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>
      <w:pPr>
        <w:ind w:firstLine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>
      <w:pPr>
        <w:ind w:firstLine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>
      <w:pPr>
        <w:ind w:firstLine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</w:p>
    <w:p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Ход урока: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</w:p>
    <w:p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I. Организационный момент.</w:t>
      </w:r>
    </w:p>
    <w:p>
      <w:pPr>
        <w:spacing w:after="15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>
      <w:pPr>
        <w:spacing w:after="15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II. Подготовка учащихся к активному и сознательному усвоению нового материала:</w:t>
      </w:r>
    </w:p>
    <w:p>
      <w:pPr>
        <w:spacing w:after="15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• участники правовых отношений в области защиты прав потребителя - игра «Кто есть кто?».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• потребитель – король рынка, «построение» понятий - потребитель, продавец, производитель, решение задач на применение понятия «Потребитель».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• права потребителя, творческая работа в группе.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</w:p>
    <w:p>
      <w:pPr>
        <w:spacing w:after="15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III. Усвоение новых знаний.</w:t>
      </w:r>
    </w:p>
    <w:p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IV. Закрепление нового материала.</w:t>
      </w:r>
    </w:p>
    <w:p>
      <w:pPr>
        <w:spacing w:after="15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>
      <w:pPr>
        <w:spacing w:after="15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V. Информация учащихся о домашнем задании, инструктаж по его выполнению.</w:t>
      </w:r>
    </w:p>
    <w:p>
      <w:pPr>
        <w:spacing w:after="15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lang w:val="en-US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VI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Источники информации:</w:t>
      </w:r>
    </w:p>
    <w:p>
      <w:pPr>
        <w:spacing w:after="15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Закон о защите прав потребителя РФ 1992 г.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Методическое обеспечение: карточки с названиями участников правовых отношений (изготовитель, продавец, потребитель); атрибуты для игровой ситуации: кукла, ценник, деньги; ситуации по правам потребителя для работы в группах.</w:t>
      </w:r>
    </w:p>
    <w:p>
      <w:pPr>
        <w:ind w:firstLine="567"/>
        <w:spacing w:after="15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>
      <w:pPr>
        <w:ind w:firstLine="567"/>
        <w:spacing w:after="15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>
      <w:pPr>
        <w:ind w:firstLine="567"/>
        <w:spacing w:after="15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>
      <w:pPr>
        <w:ind w:firstLine="567"/>
        <w:spacing w:after="15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>
      <w:pPr>
        <w:ind w:firstLine="567"/>
        <w:spacing w:after="15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>
      <w:pPr>
        <w:ind w:firstLine="567"/>
        <w:spacing w:after="15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>
      <w:pPr>
        <w:ind w:firstLine="567"/>
        <w:spacing w:after="15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>
      <w:pPr>
        <w:ind w:firstLine="567"/>
        <w:spacing w:after="15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>
      <w:pPr>
        <w:ind w:firstLine="567"/>
        <w:spacing w:after="15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>
      <w:pPr>
        <w:ind w:firstLine="567"/>
        <w:spacing w:after="15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>
      <w:pPr>
        <w:ind w:firstLine="567"/>
        <w:spacing w:after="15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>
      <w:pPr>
        <w:ind w:firstLine="567"/>
        <w:spacing w:after="15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>
      <w:pPr>
        <w:ind w:firstLine="567"/>
        <w:spacing w:after="15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>
      <w:pPr>
        <w:ind w:firstLine="567"/>
        <w:spacing w:after="15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>
      <w:pPr>
        <w:ind w:firstLine="567"/>
        <w:spacing w:after="15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>
      <w:pPr>
        <w:ind w:firstLine="567"/>
        <w:spacing w:after="15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>
      <w:pPr>
        <w:ind w:firstLine="567"/>
        <w:spacing w:after="15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>
      <w:pPr>
        <w:ind w:firstLine="567"/>
        <w:spacing w:after="15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>
      <w:pPr>
        <w:ind w:firstLine="567"/>
        <w:spacing w:after="15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>
      <w:pPr>
        <w:spacing w:after="15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>
      <w:pPr>
        <w:spacing w:after="15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>
      <w:pPr>
        <w:ind w:firstLine="567"/>
        <w:jc w:val="center"/>
        <w:spacing w:after="15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>
      <w:pPr>
        <w:spacing w:after="15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Конспект занятия</w:t>
      </w:r>
    </w:p>
    <w:p>
      <w:pPr>
        <w:spacing w:after="15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I. Организационный момент.</w:t>
      </w:r>
    </w:p>
    <w:p>
      <w:pPr>
        <w:spacing w:after="150" w:line="315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II. Подготовка учащихся к активному и сознательному усвоению нового материала.</w:t>
      </w:r>
    </w:p>
    <w:p>
      <w:pP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Учитель: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Видеоряд из сказки «Муха цокотуха» … пошла муха на базар и купила самовар…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</w:p>
    <w:p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Учитель: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как вы думаете какова тема нашего сегодняшнего урока :</w:t>
      </w:r>
    </w:p>
    <w:p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На слайде основные понятия урока (потребитель, продавец, изготовитель, права потребителя, собственник, сделка, физическое лицо, юридическое лицо, право собственности, имущественные отношения, иск, договор)</w:t>
      </w:r>
    </w:p>
    <w:p>
      <w:pP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Показывается слайд с этими понятиями.</w:t>
      </w:r>
    </w:p>
    <w:p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 ответы детей формулируют тему урока: « Потребитель и его права» - 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запись в тетрадях.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Учитель: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Какие задачи поставим на уроке?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• Кто такой потребитель? Кто такой продавец? Кто такой изготовитель? 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• Каковы главные права потребителя?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• Как защитить права в случае их нарушения? 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Сегодня на уроке мы и должны решить с вами эти задачи…</w:t>
      </w:r>
    </w:p>
    <w:p>
      <w:pPr>
        <w:ind w:firstLine="567"/>
        <w:spacing w:after="150" w:line="315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>
      <w:pPr>
        <w:spacing w:after="150" w:line="315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III. Усвоение новых знаний.</w:t>
      </w:r>
    </w:p>
    <w:p>
      <w:pP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1.Древо познания: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что вы знаете по этой теме? Что хотите узнать?</w:t>
      </w:r>
    </w:p>
    <w:p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Учитель: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правовые отношения, которые возникают при продаже товаров и оказании услуг, регулирует Закон. Каких участников (субъектов) рынка вы знаете? Когда мы покупаем – кто мы? (покупатель-потребитель). Когда мы продаем – кто мы? (продавец). А создает товары и услуги – производитель, изготовитель.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</w:p>
    <w:p>
      <w:pP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2.Ролевая игра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Учитель: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Чтобы выяснить, что характерно для участников этих правовых отношений, я предлагаю провести ролевую игру «Кто есть кто?».</w:t>
      </w:r>
    </w:p>
    <w:p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>
      <w:pPr>
        <w:spacing w:after="150" w:line="315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Игра «Кто есть кто?»</w:t>
      </w:r>
    </w:p>
    <w:p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1) из класса вызываются 3 участника игры, на спины которых прикрепляются карточки с названиями: изготовитель, потребитель, продавец;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2) участникам раздаются соответственно их ролям атрибуты: изготовителю – куклу, продавцу – ценник, потребителю – деньги. Им тихо объясняется, что они должны продемонстрировать без слов классу: изготовитель - собирает куклу, продавец – берет куклу у изготовителя, осматривает и вешает на нее ценник, далее предлагает всем для покупки; потребитель – рассматривает куклу, ценник и покупает ее за деньги;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3) предлагается задание классу: «Сейчас каждый мой помощник будет без слов играть роль одного из участников купли-продажи. Ваша задача – определить, как называется каждый из «героев» игры»;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4) после проигрывания ситуаций классу предлагается определить, как называется каждый из участников (при правильном ответе участник поворачивается спиной к классу и демонстрирует карточку со своим названием).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Проблемный вопрос к учащимся: как вы считаете, кто является главным участником рынка и каждому субъекту рынка дозволено все? (провокация учащихся – мнение: «Я считаю, что главный субъект, которому дозволено все – это продавец»).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</w:p>
    <w:p>
      <w:pPr>
        <w:spacing w:after="150" w:line="315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Работа с обществоведческими терминами.</w:t>
      </w:r>
    </w:p>
    <w:p>
      <w:pP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Учитель: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Так, кто же они – потребитель, изготовитель, продавец? Давайте сами попробуем сформулировать эти понятия.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Раздать на каждый ряд ватман с написанным термином (один из 3 на каждый ряд) и в мультифоре все понятия признаки к 3 основным терминам.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Для этого предлагаю использовать 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прием «мозговой штурм»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«хаос слов»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(закрепить на ватмане соответствующие основному термину признаки):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 какие признаки, слова подходят к понятию «изготовитель»? (предприниматель, фирма, организация, собирает товар, изготавливает товар…)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 какие признаки, слова подходят к понятию «потребитель»? (гражданин, имеет потребность в чем-либо, собирается приобрести, пользуется, приобрел товары и услуги, для личных семейных нужд, платит деньги…).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 какие признаки, слова подходят к понятию «продавец»? (предприниматель, организация, предлагает всем товар к продаже, договор купли-продажи, принимает оплату …).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</w:p>
    <w:p>
      <w:pP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Записи в тетрадях понятий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«изготовитель», «потребитель», «продавец»:</w:t>
      </w:r>
    </w:p>
    <w:p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потребитель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 гражданин, имеющий намерение заказать или приобрести либо заказывающий, приобретающий или использующий товары (работы, услуги) исключительно для личных, семейных, домашних и иных нужд, не связанных с осуществлением предпринимательской деятельности; 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изготовитель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 организация независимо от ее организационно-правовой формы, а также индивидуальный предприниматель, производящие товары для реализации потребителям; </w:t>
      </w:r>
    </w:p>
    <w:p>
      <w:pP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продавец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 организация независимо от ее организационно-правовой формы, а также индивидуальный предприниматель, реализующие товары потребителям по договору купли-продажи.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</w:p>
    <w:p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Учитель: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Ребята, как вы думаете, кого из участников этих правовых отношений можно назвать королем рынка? Почему? (ответы детей).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</w:p>
    <w:p>
      <w:pP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Комментарий учителя: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(демонстрация на доске) что будет, если не будет 1, 2, 3 участника рынка. Основная точка зрения – потребитель - король. Так как у него есть потребности в товаре, какой – либо услуге. А остальные лишь удовлетворяют эти потребности. Не будет потребителя с его потребностями – не будет и всех остальных.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</w:p>
    <w:p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Учитель: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 мы, исходя из полученного понятия, определим, кто из героев сказок и литературных произведений является потребителем 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(сопроводить соответствующим слайдом каждого героя сказок)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 «Пошла муха на базар и купила самовар…» - Является ли героиня сказки К. Чуковского потребителем? (Да, она совершила покупку).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 «Сказка о Рыбаке и Золотой рыбке» - старик просит у золотой рыбки новое корыто для своей старухи. Является ли герой этой сказки А.С.Пушкина потребителем? (Нет, т.к. старик не платил рыбке за услуги).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 А будет ли являться потребителем Робинзон Крузо на необитаемом острове? ( Нет, т.к. он ничего не покупает).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 По грибы, по ягоды в лес пойдем - будем ли мы являться потребителем в этом случае? (Нет)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</w:p>
    <w:p>
      <w:pPr>
        <w:spacing w:line="315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Работа в парах (группах) по выявлению прав и их классификации из источника - Закона о правах           потребителя.</w:t>
      </w:r>
    </w:p>
    <w:p>
      <w:pP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Учитель: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«Потребители – это все мы, » - заявил в Конгрессе 15 марта 1962 г. Президент США Джон Кеннеди и провозгласил основные права потребителя. С тех пор на планете стало одним Всемирным праздником больше (запись в тетради).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Давайте выясним, какие же это основные права потребителя имеем мы с вами. Для этого мы с вами рассмотрим ситуации. Задание для каждой пары будет состоять в следующем: в течение 5 минут…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1.Прочитать предложенную ситуацию и выяснить, о каком праве потребителя идет речь (см. приложение).</w:t>
      </w:r>
    </w:p>
    <w:p>
      <w:pPr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Ситуация № 1</w:t>
      </w:r>
    </w:p>
    <w:p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1) Однажды одна престарелая дама, проезжая на велосипеде мимо ресторана «Макдоналдс», решила перекусить. Сунула монетку, ничего не подозревая, схватила стаканчик и обожглась. Кофе оказался чересчур горячим!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Дама тут же поняла, что ее потребительские права на…………серьезно ущемлены. И судебные заседатели полностью с ней согласились, присудив в качестве компенсации морального ущерба выплатить пострадавшей дневную выручку всех «Макдоналдсов» данного штата.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 тех пор на стаканчиках сети знаменитых ресторанов стали писать предостережения: осторожно, не обожгитесь!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2) Тушь для ресниц, приобретенная дамой, вызвала у нее, по заключению врача, аллергическую реакцию. Упаковка туши не содержала соответствующих предупреждений. Какое право потребителя нарушено?</w:t>
      </w:r>
    </w:p>
    <w:p>
      <w:pPr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>
      <w:pPr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Ситуация № 2</w:t>
      </w:r>
    </w:p>
    <w:p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История американки Лесли Уитли очень хорошо знакома всем американским предприятиям. Уже умирая от рака, она выиграла иск в 20 миллионов долларов к двум крупнейшим корпорациям – «Филипп Моррис» и «РейнолдсХолдинг». Она настояла на судебном расследовании, в результате которого выявились серьезные нарушения в производстве, которые и вызвали серьезное заболевание. Американские судебные эксперты решили дело в пользу Лесли Уитли. Так она смогла защитить свое право на……………</w:t>
      </w:r>
    </w:p>
    <w:p>
      <w:pPr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>
      <w:pPr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Ситуация № 3</w:t>
      </w:r>
    </w:p>
    <w:p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Откусив первый кусок своего любимого яблочного пирога, Венди почувствовала приступ тошноты. В пироге была запечена большая черная муха. На следующий день Венди отправилась в пекарню, где была сделана покупка, с куском пирога. Ей тут же были возвращены деньги. Но Венди этого показалось мало. Поэтому ее муж отнес злополучный пирог в местное отделение по охране здоровья. Через две недели Венди получила письмо от администрации пекарни с извинениями. В письме, кроме того, рассказывалось о мерах предосторожности, принимаемых против таких неприятных происшествий. В конце письма ей предлагалось 5 фунтов в возмещение морального вреда. Так было нарушено право потребителя на ..</w:t>
      </w:r>
    </w:p>
    <w:p>
      <w:pPr>
        <w:spacing w:after="20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>
      <w:pPr>
        <w:spacing w:after="20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Ответы к ситуациям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№ 1 - право на достоверную полную информацию о товаре или услуге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№ 2 – право на безопасность при использовании товаров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№ 3 – право на качество товара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</w:p>
    <w:p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2.Сформулировать данное право, суть данного права (напишите название права потребителя, основные моменты этого права).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3.Работу представьте классу, объяснив всем право потребителя.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По истечении времени слово предоставляется для презентации своей работы </w:t>
      </w:r>
      <w:r>
        <w:rPr>
          <w:rFonts w:ascii="Times New Roman" w:hAnsi="Times New Roman" w:cs="Times New Roman"/>
          <w:b/>
          <w:bCs/>
          <w:sz w:val="24"/>
          <w:szCs w:val="24"/>
        </w:rPr>
        <w:t>(право на достоверную информацию о товаре и услуге; право на безопасность товара и услуги; право на качество товара и услуги)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u w:val="single" w:color="auto"/>
        </w:rPr>
        <w:t xml:space="preserve">запись в тетради прав потребителя. </w:t>
      </w:r>
      <w:r>
        <w:rPr>
          <w:rFonts w:ascii="Times New Roman" w:hAnsi="Times New Roman" w:cs="Times New Roman"/>
          <w:sz w:val="24"/>
          <w:szCs w:val="24"/>
          <w:u w:val="single" w:color="auto"/>
        </w:rPr>
        <w:br/>
      </w:r>
    </w:p>
    <w:p>
      <w:pP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Учитель- вопрос: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случались ли с вами подобные ситуации с правами потребителя: проверка знаний личного жизненного опыта?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</w:p>
    <w:p>
      <w:pP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Учитель: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Ответ: ст. 4 Закона "Качество товара” гласит: продавец обязан передать потребителю товар, качество которого соответствует договору.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Ст. 10 "Информация о товарах” гласит: изготовитель обязан своевременно предоставлять потребителю необходимую и достоверную информацию о товарах, обеспечивающую возможность их правильного выбора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Ст. 12 "Ответственность изготовителя за ненадлежащую информацию о товаре”.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</w:p>
    <w:p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Учитель: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 какие права имеет изготовитель?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</w:p>
    <w:p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Статья 5. Права и обязанности изготовителя (продавца) в области установления срока службы, срока годности товара (работы), а также гарантийного срока на товар (работу).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 Приведите примеры товаров, на которые устанавливается срок годности. (Продукты питания, медикаменты, товары бытовой химии, парфюмерия).</w:t>
      </w:r>
    </w:p>
    <w:p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>
      <w:pPr>
        <w:jc w:val="both"/>
        <w:spacing w:after="150" w:line="315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Защита прав потребителя.</w:t>
      </w:r>
    </w:p>
    <w:p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Учитель: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случае нарушения прав или предоставлении некачественного товара потребитель имеет право: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1. Потребовать, чтобы недостатки были устранены (в течение 20 дней)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2. Договориться с продавцом об уменьшении цены за эту вещь, если она ему нужна в таком виде (10 дней для разрешения вопроса)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3. Заменить на такой же, но качественный товар (в течение 7 дней)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4. Заменить на другой товар.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5. Возвратить вещь в магазин до определенного срока, получив деньги обратно (перечень товаров, которые не подлежат возврату и обмену – ювелирные изделия, медикаменты, белье…).</w:t>
      </w:r>
    </w:p>
    <w:p>
      <w:pPr>
        <w:spacing w:after="150" w:line="315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>
      <w:pPr>
        <w:spacing w:after="150" w:line="315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IV. Закрепление нового материала.</w:t>
      </w:r>
    </w:p>
    <w:p>
      <w:pPr>
        <w:ind w:left="720" w:hanging="360"/>
        <w:numPr>
          <w:ilvl w:val="0"/>
          <w:numId w:val="1"/>
        </w:numPr>
        <w:spacing w:after="150" w:line="315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Игра: раздать учащимся упаковки от товаров, чеки или гарантийные талоны и предложить по полученным артефактам определить соблюдение или нарушение их прав потребителя.</w:t>
      </w:r>
    </w:p>
    <w:p>
      <w:pPr>
        <w:ind w:left="720" w:hanging="360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Учитель: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 теперь вернемся к нашим задачам урока.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Ответы на поставленные в начале урока проблемные задачи с проговариванием основных моментов занятия. </w:t>
      </w:r>
    </w:p>
    <w:p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Задания на закрепление материала (если есть время или на д/з)</w:t>
      </w:r>
    </w:p>
    <w:p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1. Вы купили в магазине «Ласточка» 5 бутылок молока, посмотрев только на одной срок годности продукта. Придя домой, она обнаружила, что 2 бутылки молока уже просрочены. Было поздно, и Анна Ивановна решила пойти в магазин на следующий день. Продавец отказала женщине в возврате денег или обмене товара, указав на то, что женщина не принесла продукцию в этот же день. Правомерно ли действие продавца в данной ситуации?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(Ответ: Нет. С какого момента наступает гарантийный срок товара? С момента передачи товара потребителя).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br/>
      </w:r>
    </w:p>
    <w:p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2. Вы потеряли кассовый чек магазина, в котором она купила сапоги. Работники магазина, куда обратилась Ольга Николаевна, отказались поменять сапоги, несмотря на недостатки товара, ссылаясь на то, что она не имеет доказательств того, что сапоги приобретены именно в их магазине. Что можно посоветовать Ольге Николаевне в такой ситуации? Может ли покупатель предъявить свои требования без наличия чека?</w:t>
      </w:r>
    </w:p>
    <w:p>
      <w:pP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(Ответ: Да. Отсутствие чека не является основанием для отказа в удовлетворении требований покупателя, возможно привлечение свидетелей покупки).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br/>
      </w:r>
    </w:p>
    <w:p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3. Полгода назад вы купили планшет стоимостью 30 тысяч рублей, гарантия которого - 2 года. По истечению 6 месяцев техника стала неисправной. В магазине ему отказали в гарантийном ремонте или замене, так как упаковка утеряна. Хотя и паспорт, и гарантийный талон, и чек он продавцу предоставил. Правомочны ли действия продавца в данной ситуации?</w:t>
      </w:r>
    </w:p>
    <w:p>
      <w:pP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(Ответ: Нет. Отсутствие упаковки не является основанием для отказа в удовлетворении требований покупателя).</w:t>
      </w:r>
    </w:p>
    <w:p>
      <w:pP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>
      <w:pPr>
        <w:spacing w:after="15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V. Информация учащихся о домашнем задании, инструктаж по его выполнению.</w:t>
      </w:r>
    </w:p>
    <w:p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Приведите из жизни своей семьи или СМИ примеры нарушений основных прав потребителя.</w:t>
      </w:r>
    </w:p>
    <w:p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>
      <w:pPr>
        <w:spacing w:after="15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>
      <w:pPr>
        <w:spacing w:after="15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>
      <w:pPr>
        <w:spacing w:after="15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>
      <w:pPr>
        <w:spacing w:after="15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>
      <w:pPr>
        <w:spacing w:after="15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>
      <w:pPr>
        <w:spacing w:after="15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>
      <w:pPr>
        <w:spacing w:after="15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>
      <w:pPr>
        <w:spacing w:after="15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>
      <w:pPr>
        <w:spacing w:after="15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>
      <w:pPr>
        <w:spacing w:after="15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>
      <w:pPr>
        <w:spacing w:after="15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lang w:val="en-US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VI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Источники информации:</w:t>
      </w:r>
    </w:p>
    <w:p>
      <w:pPr>
        <w:ind w:firstLine="567"/>
        <w:jc w:val="center"/>
        <w:spacing w:after="150"/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ПРИЛОЖЕНИЕ</w:t>
      </w:r>
    </w:p>
    <w:p>
      <w:pPr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«Закон о защите прав потребителей» РФ 7 февраля 1992 года</w:t>
      </w:r>
    </w:p>
    <w:p>
      <w:pPr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Глава I. Общие положения. Права потребителей в момент совершения сделки.</w:t>
      </w:r>
    </w:p>
    <w:p>
      <w:pPr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Статья 4. Качество товара (работы, услуги)</w:t>
      </w:r>
      <w:r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br/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1. Продавец (исполнитель) обязан передать потребителю товар (выполнить работу, оказать услугу), качество которого соответствует договору.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br/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2. При отсутствии в договоре условий о качестве товара (работы, услуги) продавец обязан передать потребителю товар (выполнить работу, оказать услугу), соответствующий обычно предъявляемым требованиям и пригодный для целей, для которых товар (работа, услуга) такого рода обычно используется.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br/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3. Если продавец (исполнитель) при заключении договора был поставлен потребителем в известность о конкретных целях приобретения товара (выполнения работы, оказания услуги), продавец обязан передать потребителю товар (выполнить работу, оказать услугу), пригодный для использования в соответствии с этими целями.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br/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4. При продаже товара по образцу или описанию продавец обязан передать потребителю товар, который соответствует образцу и описанию.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br/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5. Если законами или в установленном ими порядке предусмотрены обязательные требования к товару (работе, услуге), продавец обязан передать потребителю товар (выполнить работу, оказать услугу), соответствующий этим требованиям.</w:t>
      </w:r>
    </w:p>
    <w:p>
      <w:pPr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Статья 7. Право потребителя на безопасность товара (услуги)</w:t>
      </w:r>
      <w:r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br/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1. Потребитель имеет право на то, чтобы товар (работа, услуга) при обычных условиях его использования, хранения, транспортировки и утилизации был безопасен для жизни, здоровья потребителя, окружающей среды, а также не причинял вред имуществу потребителя. Требования, которые должны обеспечивать безопасность товара (работы, услуги) для жизни и здоровья потребителя, окружающей среды, а также предотвращение причинения вреда имуществу потребителя, являются обязательными и устанавливаются законом или в установленном им порядке.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br/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2. Изготовитель обязан обеспечивать безопасность товара (работы) в течение установленного срока службы или срока годности товара (работы).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br/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3. Если для безопасности использования товара (работы, услуги), его хранения, транспортировки и утилизации необходимо соблюдать специальные правила, изготовитель обязан указать эти правила в сопроводительной документации на товар (работу, услугу), на этикетке, маркировкой или иным способом, а продавец обязан довести эти правила до сведения потребителя.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br/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4. безопасность товара, услуги - безопасность для жизни, здоровья, имущества потребителя и окружающей среды при обычных условиях его использования, хранения, транспортировки, а также процесса выполнения работы.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br/>
      </w:r>
      <w:r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Статья 8. Право потребителя на информацию об изготовителе и о товарах (услугах)</w:t>
      </w:r>
      <w:r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br/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1. Потребитель вправе потребовать предоставления необходимой и достоверной информации об изготовителе (продавце), режиме его работы и реализуемых им товарах (услугах).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br/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2. Информация в наглядной и доступной форме доводится до сведения потребителей при заключении договоров купли-продажи и договоров о выполнении работ (оказании услуг) способами, принятыми в отдельных сферах обслуживания потребителей, на русском языке, а дополнительно, по усмотрению изготовителя (исполнителя, продавца), на государственных языках субъектов Российской Федерации и родных языках народов Российской Федерации.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br/>
      </w:r>
      <w:r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Статья 10. Информация о товарах (работах, услугах)</w:t>
      </w:r>
      <w:r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br/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1. Изготовитель (исполнитель, продавец) обязан своевременно предоставлять потребителю необходимую и достоверную информацию о товарах (работах, услугах), обеспечивающую возможность их правильного выбора. 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br/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2. Информация о товарах (работах, услугах) в обязательном порядке должна содержать: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br/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наименование технического регламента или иное установленное законодательством Российской Федерации о техническом регулировании и свидетельствующее об обязательном подтверждении соответствия товара обозначение;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br/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сведения об основных потребительских свойствах товаров (работ, услуг), в отношении продуктов питания сведения о составе (в том числе наименование использованных в процессе изготовления продуктов питания пищевых добавок, биологически активных добавок, информация о наличии в продуктах питания компонентов, полученных с применением генно-инженерно-модифицированных организмов, в случае, если содержание указанных организмов в таком компоненте составляет более девяти десятых процента), пищевой ценности, назначении, об условиях применения и хранения продуктов питания, о способах изготовления готовых блюд, весе (объеме), дате и месте изготовления и упаковки (расфасовки) продуктов питания, а также сведения о противопоказаниях для их применения при отдельных заболеваниях. Перечень товаров (работ, услуг), информация о которых должна содержать противопоказания для их применения при отдельных заболеваниях, утверждается Правительством Российской Федерации;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br/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цену в рублях и условия приобретения товаров (работ, услуг), в том числе при предоставлении кредита размер кредита, полную сумму, подлежащую выплате потребителем, и график погашения этой суммы;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br/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гарантийный срок, если он установлен;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br/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правила и условия эффективного и безопасного использования товаров (работ, услуг);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br/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информацию об энергетической эффективности товаров, в отношении которых требование о наличии такой информации определено в соответствии с законодательством об энергосбережении и о повышении энергетической эффективности;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br/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срок службы или срок годности товаров (работ), установленный в соответствии с настоящим Законом, а также сведения о необходимых действиях потребителя по истечении указанных сроков и возможных последствиях при невыполнении таких действий, если товары (работы) по истечении указанных сроков представляют опасность для жизни, здоровья и имущества потребителя или становятся непригодными для использования по назначению;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br/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адрес, фирменное наименование изготовителя (исполнителя, продавца), уполномоченной организации или уполномоченного индивидуального предпринимателя, импортера;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br/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3. Информация, предусмотренная пунктом 2 настоящей статьи, доводится до сведения потребителей в технической документации, прилагаемой к товарам (работам, услугам), на этикетках, маркировкой или иным способом, принятым для отдельных видов товаров (работ, услуг)</w:t>
      </w:r>
    </w:p>
    <w:p>
      <w:pPr>
        <w:rPr>
          <w:rFonts w:ascii="Times New Roman" w:hAnsi="Times New Roman" w:cs="Times New Roman"/>
          <w:b/>
          <w:bCs/>
          <w:shd w:val="clear" w:color="auto" w:fill="FFFFFF"/>
        </w:rPr>
      </w:pPr>
      <w:r>
        <w:rPr>
          <w:rFonts w:ascii="Times New Roman" w:hAnsi="Times New Roman" w:cs="Times New Roman"/>
          <w:b/>
          <w:bCs/>
          <w:shd w:val="clear" w:color="auto" w:fill="FFFFFF"/>
        </w:rPr>
        <w:t>Юридические ситуации</w:t>
      </w:r>
    </w:p>
    <w:p>
      <w:pPr>
        <w:ind w:firstLine="567"/>
        <w:jc w:val="center"/>
        <w:rPr>
          <w:rFonts w:ascii="Times New Roman" w:hAnsi="Times New Roman" w:cs="Times New Roman"/>
          <w:b/>
          <w:bCs/>
          <w:shd w:val="clear" w:color="auto" w:fill="FFFFFF"/>
        </w:rPr>
      </w:pPr>
      <w:r>
        <w:rPr>
          <w:rFonts w:ascii="Times New Roman" w:hAnsi="Times New Roman" w:cs="Times New Roman"/>
          <w:b/>
          <w:bCs/>
          <w:shd w:val="clear" w:color="auto" w:fill="FFFFFF"/>
        </w:rPr>
        <w:t>Ситуация № 1</w:t>
      </w:r>
    </w:p>
    <w:p>
      <w:pPr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1) Однажды одна престарелая дама, проезжая на велосипеде мимо ресторана «Макдоналдс», решила перекусить. Сунула монетку, ничего не подозревая, схватила стаканчик и обожглась. Кофе оказался чересчур горячим!</w:t>
      </w:r>
      <w:r>
        <w:rPr>
          <w:rFonts w:ascii="Times New Roman" w:hAnsi="Times New Roman" w:cs="Times New Roman"/>
          <w:shd w:val="clear" w:color="auto" w:fill="FFFFFF"/>
        </w:rPr>
        <w:br/>
      </w:r>
      <w:r>
        <w:rPr>
          <w:rFonts w:ascii="Times New Roman" w:hAnsi="Times New Roman" w:cs="Times New Roman"/>
          <w:shd w:val="clear" w:color="auto" w:fill="FFFFFF"/>
        </w:rPr>
        <w:t>Дама тут же поняла, что ее потребительские права на…………серьезно ущемлены. И судебные заседатели полностью с ней согласились, присудив в качестве компенсации морального ущерба выплатить пострадавшей дневную выручку всех «Макдоналдсов» данного штата.</w:t>
      </w:r>
      <w:r>
        <w:rPr>
          <w:rFonts w:ascii="Times New Roman" w:hAnsi="Times New Roman" w:cs="Times New Roman"/>
          <w:shd w:val="clear" w:color="auto" w:fill="FFFFFF"/>
        </w:rPr>
        <w:br/>
      </w:r>
      <w:r>
        <w:rPr>
          <w:rFonts w:ascii="Times New Roman" w:hAnsi="Times New Roman" w:cs="Times New Roman"/>
          <w:shd w:val="clear" w:color="auto" w:fill="FFFFFF"/>
        </w:rPr>
        <w:t>С тех пор на стаканчиках сети знаменитых ресторанов стали писать предостережения: осторожно, не обожгитесь!</w:t>
      </w:r>
      <w:r>
        <w:rPr>
          <w:rFonts w:ascii="Times New Roman" w:hAnsi="Times New Roman" w:cs="Times New Roman"/>
          <w:shd w:val="clear" w:color="auto" w:fill="FFFFFF"/>
        </w:rPr>
        <w:br/>
      </w:r>
      <w:r>
        <w:rPr>
          <w:rFonts w:ascii="Times New Roman" w:hAnsi="Times New Roman" w:cs="Times New Roman"/>
          <w:shd w:val="clear" w:color="auto" w:fill="FFFFFF"/>
        </w:rPr>
        <w:t>2) Тушь для ресниц, приобретенная дамой, вызвала у нее, по заключению врача, аллергическую реакцию. Упаковка туши не содержала соответствующих предупреждений. Какое право потребителя нарушено?</w:t>
      </w:r>
    </w:p>
    <w:p>
      <w:pPr>
        <w:ind w:firstLine="567"/>
        <w:jc w:val="center"/>
        <w:rPr>
          <w:rFonts w:ascii="Times New Roman" w:hAnsi="Times New Roman" w:cs="Times New Roman"/>
          <w:b/>
          <w:bCs/>
          <w:shd w:val="clear" w:color="auto" w:fill="FFFFFF"/>
        </w:rPr>
      </w:pPr>
    </w:p>
    <w:p>
      <w:pPr>
        <w:ind w:firstLine="567"/>
        <w:jc w:val="center"/>
        <w:rPr>
          <w:rFonts w:ascii="Times New Roman" w:hAnsi="Times New Roman" w:cs="Times New Roman"/>
          <w:b/>
          <w:bCs/>
          <w:shd w:val="clear" w:color="auto" w:fill="FFFFFF"/>
        </w:rPr>
      </w:pPr>
    </w:p>
    <w:p>
      <w:pPr>
        <w:ind w:firstLine="567"/>
        <w:jc w:val="center"/>
        <w:rPr>
          <w:rFonts w:ascii="Times New Roman" w:hAnsi="Times New Roman" w:cs="Times New Roman"/>
          <w:b/>
          <w:bCs/>
          <w:shd w:val="clear" w:color="auto" w:fill="FFFFFF"/>
        </w:rPr>
      </w:pPr>
    </w:p>
    <w:p>
      <w:pPr>
        <w:ind w:firstLine="567"/>
        <w:jc w:val="center"/>
        <w:rPr>
          <w:rFonts w:ascii="Times New Roman" w:hAnsi="Times New Roman" w:cs="Times New Roman"/>
          <w:b/>
          <w:bCs/>
          <w:shd w:val="clear" w:color="auto" w:fill="FFFFFF"/>
        </w:rPr>
      </w:pPr>
      <w:r>
        <w:rPr>
          <w:rFonts w:ascii="Times New Roman" w:hAnsi="Times New Roman" w:cs="Times New Roman"/>
          <w:b/>
          <w:bCs/>
          <w:shd w:val="clear" w:color="auto" w:fill="FFFFFF"/>
        </w:rPr>
        <w:t>Ситуация № 2</w:t>
      </w:r>
    </w:p>
    <w:p>
      <w:pPr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История американки Лесли Уитли очень хорошо знакома всем американским предприятиям. Уже умирая от рака, она выиграла иск в 20 миллионов долларов к двум крупнейшим корпорациям – «Филипп Моррис» и «РейнолдсХолдинг». Она настояла на судебном расследовании, в результате которого выявились серьезные нарушения в производстве, которые и вызвали серьезное заболевание. Американские судебные эксперты решили дело в пользу Лесли Уитли. Так она смогла защитить свое право на……………</w:t>
      </w:r>
    </w:p>
    <w:p>
      <w:pPr>
        <w:ind w:firstLine="567"/>
        <w:jc w:val="center"/>
        <w:rPr>
          <w:rFonts w:ascii="Times New Roman" w:hAnsi="Times New Roman" w:cs="Times New Roman"/>
          <w:b/>
          <w:bCs/>
          <w:shd w:val="clear" w:color="auto" w:fill="FFFFFF"/>
        </w:rPr>
      </w:pPr>
    </w:p>
    <w:p>
      <w:pPr>
        <w:ind w:firstLine="567"/>
        <w:jc w:val="center"/>
        <w:rPr>
          <w:rFonts w:ascii="Times New Roman" w:hAnsi="Times New Roman" w:cs="Times New Roman"/>
          <w:b/>
          <w:bCs/>
          <w:shd w:val="clear" w:color="auto" w:fill="FFFFFF"/>
        </w:rPr>
      </w:pPr>
    </w:p>
    <w:p>
      <w:pPr>
        <w:ind w:firstLine="567"/>
        <w:jc w:val="center"/>
        <w:rPr>
          <w:rFonts w:ascii="Times New Roman" w:hAnsi="Times New Roman" w:cs="Times New Roman"/>
          <w:b/>
          <w:bCs/>
          <w:shd w:val="clear" w:color="auto" w:fill="FFFFFF"/>
        </w:rPr>
      </w:pPr>
    </w:p>
    <w:p>
      <w:pPr>
        <w:ind w:firstLine="567"/>
        <w:jc w:val="center"/>
        <w:rPr>
          <w:rFonts w:ascii="Times New Roman" w:hAnsi="Times New Roman" w:cs="Times New Roman"/>
          <w:b/>
          <w:bCs/>
          <w:shd w:val="clear" w:color="auto" w:fill="FFFFFF"/>
        </w:rPr>
      </w:pPr>
      <w:r>
        <w:rPr>
          <w:rFonts w:ascii="Times New Roman" w:hAnsi="Times New Roman" w:cs="Times New Roman"/>
          <w:b/>
          <w:bCs/>
          <w:shd w:val="clear" w:color="auto" w:fill="FFFFFF"/>
        </w:rPr>
        <w:t>Ситуация № 3</w:t>
      </w:r>
    </w:p>
    <w:p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Откусив первый кусок своего любимого яблочного пирога, Венди почувствовала приступ тошноты. В пироге была запечена большая черная муха. На следующий день Венди отправилась в пекарню, где была сделана покупка, с куском пирога. Ей тут же были возвращены деньги. Но Венди этого показалось мало. Поэтому ее муж отнес злополучный пирог в местное отделение по охране здоровья. Через две недели Венди получила письмо от администрации пекарни с извинениями. В письме, кроме того, рассказывалось о мерах предосторожности, принимаемых против таких неприятных происшествий. В конце письма ей предлагалось 5 фунтов в возмещение морального вреда. Так было нарушено право потребителя на ..</w:t>
      </w:r>
    </w:p>
    <w:p>
      <w:pPr>
        <w:rPr>
          <w:rFonts w:ascii="Times New Roman" w:hAnsi="Times New Roman" w:cs="Times New Roman"/>
          <w:b/>
          <w:bCs/>
          <w:shd w:val="clear" w:color="auto" w:fill="FFFFFF"/>
        </w:rPr>
      </w:pPr>
    </w:p>
    <w:p>
      <w:pPr>
        <w:rPr>
          <w:rFonts w:ascii="Times New Roman" w:hAnsi="Times New Roman" w:cs="Times New Roman"/>
          <w:b/>
          <w:bCs/>
          <w:shd w:val="clear" w:color="auto" w:fill="FFFFFF"/>
        </w:rPr>
      </w:pPr>
    </w:p>
    <w:p>
      <w:pPr>
        <w:rPr>
          <w:rFonts w:ascii="Times New Roman" w:hAnsi="Times New Roman" w:cs="Times New Roman"/>
          <w:b/>
          <w:bCs/>
          <w:shd w:val="clear" w:color="auto" w:fill="FFFFFF"/>
        </w:rPr>
      </w:pPr>
    </w:p>
    <w:p>
      <w:pPr>
        <w:rPr>
          <w:rFonts w:ascii="Times New Roman" w:hAnsi="Times New Roman" w:cs="Times New Roman"/>
          <w:b/>
          <w:bCs/>
          <w:shd w:val="clear" w:color="auto" w:fill="FFFFFF"/>
        </w:rPr>
      </w:pPr>
      <w:r>
        <w:rPr>
          <w:rFonts w:ascii="Times New Roman" w:hAnsi="Times New Roman" w:cs="Times New Roman"/>
          <w:b/>
          <w:bCs/>
          <w:shd w:val="clear" w:color="auto" w:fill="FFFFFF"/>
        </w:rPr>
        <w:t xml:space="preserve">Задания на закрепление материала </w:t>
      </w:r>
      <w:r>
        <w:rPr>
          <w:rFonts w:ascii="Times New Roman" w:hAnsi="Times New Roman" w:cs="Times New Roman"/>
          <w:b/>
          <w:bCs/>
          <w:shd w:val="clear" w:color="auto" w:fill="FFFFFF"/>
        </w:rPr>
        <w:br/>
      </w:r>
    </w:p>
    <w:p>
      <w:pPr>
        <w:rPr>
          <w:rFonts w:ascii="Times New Roman" w:hAnsi="Times New Roman" w:cs="Times New Roman"/>
          <w:b/>
          <w:bCs/>
          <w:shd w:val="clear" w:color="auto" w:fill="FFFFFF"/>
        </w:rPr>
      </w:pPr>
    </w:p>
    <w:p>
      <w:pPr>
        <w:rPr>
          <w:rFonts w:ascii="Times New Roman" w:hAnsi="Times New Roman" w:cs="Times New Roman"/>
          <w:shd w:val="clear" w:color="auto" w:fill="FFFFFF"/>
        </w:rPr>
      </w:pPr>
    </w:p>
    <w:p>
      <w:pPr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1. Анна Ивановна купила в магазине «Ласточка» 5 бутылок молока, посмотрев только на одной срок годности продукта. Придя домой, она обнаружила, что 2 бутылки молока уже просрочены. Было поздно, и Анна Ивановна решила пойти в магазин на следующий день. Продавец отказала женщине в возврате денег или обмене товара, указав на то, что женщина не принесла продукцию в этот же день. Правомерно ли действие продавца в данной ситуации?</w:t>
      </w:r>
      <w:r>
        <w:rPr>
          <w:rFonts w:ascii="Times New Roman" w:hAnsi="Times New Roman" w:cs="Times New Roman"/>
          <w:shd w:val="clear" w:color="auto" w:fill="FFFFFF"/>
        </w:rPr>
        <w:br/>
      </w:r>
    </w:p>
    <w:p>
      <w:pPr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2. Ольга Николаевна потеряла кассовый чек магазина, в котором она купила сапоги. Работники магазина, куда обратилась Ольга Николаевна, отказались поменять сапоги, несмотря на недостатки товара, ссылаясь на то, что она не имеет доказательств того, что сапоги приобретены именно в их магазине. Что можно посоветовать Ольге Николаевне в такой ситуации? Может ли покупатель предъявить свои требования без наличия чека? (Ответ: Да. Отсутствие чека не является основанием для отказа в удовлетворении требований покупателя, возможно привлечение свидетелей покупки).</w:t>
      </w:r>
      <w:r>
        <w:rPr>
          <w:rFonts w:ascii="Times New Roman" w:hAnsi="Times New Roman" w:cs="Times New Roman"/>
          <w:shd w:val="clear" w:color="auto" w:fill="FFFFFF"/>
        </w:rPr>
        <w:br/>
      </w:r>
    </w:p>
    <w:p>
      <w:pPr>
        <w:rPr>
          <w:rFonts w:ascii="Times New Roman" w:hAnsi="Times New Roman" w:cs="Times New Roman"/>
          <w:shd w:val="clear" w:color="auto" w:fill="FFFFFF"/>
        </w:rPr>
      </w:pPr>
    </w:p>
    <w:p>
      <w:pPr>
        <w:rPr>
          <w:rFonts w:ascii="Times New Roman" w:hAnsi="Times New Roman" w:cs="Times New Roman"/>
          <w:shd w:val="clear" w:color="auto" w:fill="FFFFFF"/>
        </w:rPr>
      </w:pPr>
    </w:p>
    <w:p>
      <w:pPr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3. Полгода назад Иван Петрович купил планшет стоимостью 30 тысяч рублей, гарантия которого - 2 года. По истечению 6 месяцев техника стала неисправной. В магазине ему отказали в гарантийном ремонте или замене, так как упаковка утеряна. Хотя и паспорт, и гарантийный талон, и чек он продавцу предоставил. Правомочны ли действия продавца в данной ситуации? (Ответ: Нет. Отсутствие упаковки не является основанием для отказа в удовлетворении требований покупателя).</w:t>
      </w:r>
    </w:p>
    <w:p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540" w:right="386" w:bottom="360" w:left="5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Times New Roman">
    <w:panose1 w:val="02020603050405020304"/>
    <w:family w:val="roman"/>
    <w:charset w:val="cc"/>
    <w:notTrueType w:val="false"/>
    <w:sig w:usb0="E0002EFF" w:usb1="C000785B" w:usb2="00000009" w:usb3="00000001" w:csb0="400001FF" w:csb1="FFFF0000"/>
  </w:font>
  <w:font w:name="Calibri">
    <w:panose1 w:val="020F0502020204030204"/>
    <w:family w:val="swiss"/>
    <w:charset w:val="cc"/>
    <w:notTrueType w:val="false"/>
    <w:sig w:usb0="E4002EFF" w:usb1="C000247B" w:usb2="00000009" w:usb3="00000001" w:csb0="200001FF" w:csb1="00000001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2e6041f0"/>
    <w:multiLevelType w:val="multilevel"/>
    <w:tmpl w:val="ffffffff"/>
    <w:lvl w:ilvl="0">
      <w:start w:val="1"/>
      <w:numFmt w:val="bullet"/>
      <w:lvlText w:val="•"/>
      <w:lvlJc w:val="left"/>
    </w:lvl>
    <w:lvl w:ilvl="1">
      <w:lvlJc w:val="left"/>
    </w:lvl>
    <w:lvl w:ilvl="2">
      <w:lvlJc w:val="left"/>
    </w:lvl>
    <w:lvl w:ilvl="3">
      <w:lvlJc w:val="left"/>
    </w:lvl>
    <w:lvl w:ilvl="4">
      <w:lvlJc w:val="left"/>
    </w:lvl>
    <w:lvl w:ilvl="5">
      <w:lvlJc w:val="left"/>
    </w:lvl>
    <w:lvl w:ilvl="6">
      <w:lvlJc w:val="left"/>
    </w:lvl>
    <w:lvl w:ilvl="7">
      <w:lvlJc w:val="left"/>
    </w:lvl>
    <w:lvl w:ilvl="8"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708"/>
  <w:doNotHyphenateCaps/>
  <w:drawingGridHorizontalSpacing w:val="1000"/>
  <w:drawingGridVerticalSpacing w:val="1000"/>
  <w:displayHorizontalDrawingGridEvery w:val="1"/>
  <w:displayVerticalDrawingGridEvery w:val="1"/>
  <w:characterSpacingControl w:val="doNotCompress"/>
  <w:doNotValidateAgainstSchema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0"/>
    <m:wrapRight m:val="0"/>
    <m:intLim m:val="subSup"/>
    <m:naryLim m:val="undOvr"/>
    <m:interSp m:val="0"/>
    <m:intraSp m:val="0"/>
    <m:preSp m:val="0"/>
    <m:postSp m:val="0"/>
  </m:mathPr>
  <w:themeFontLang w:val="ru-RU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ru-RU" w:eastAsia="ru-RU" w:bidi="ar-SA"/>
        <w:rFonts w:ascii="Calibri" w:eastAsia="Times New Roman" w:hAnsi="Calibri" w:cs="Times New Roman"/>
        <w:sz w:val="22"/>
        <w:szCs w:val="22"/>
      </w:rPr>
    </w:rPrDefault>
    <w:pPrDefault>
      <w:pPr/>
    </w:pPrDefault>
  </w:docDefaults>
  <w:style w:type="paragraph" w:default="1" w:styleId="a1">
    <w:name w:val="Normal"/>
    <w:qFormat/>
    <w:rPr>
      <w:rFonts w:cs="Calibri"/>
    </w:rPr>
  </w:style>
  <w:style w:type="character" w:default="1" w:styleId="a2">
    <w:name w:val="Default Paragraph Font"/>
    <w:semiHidden/>
    <w:unhideWhenUsed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numbering" Target="numbering.xml" /><Relationship Id="rId6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1</cp:lastModifiedBy>
  <cp:revision>1</cp:revision>
  <dcterms:created xsi:type="dcterms:W3CDTF">2014-12-17T03:35:00Z</dcterms:created>
  <dcterms:modified xsi:type="dcterms:W3CDTF">2026-10-03T12:33:25Z</dcterms:modified>
  <cp:version>0900.0100.01</cp:version>
</cp:coreProperties>
</file>