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="0" w:line="365" w:lineRule="auto"/>
        <w:ind w:right="270"/>
        <w:jc w:val="center"/>
        <w:rPr>
          <w:rFonts w:ascii="Times New Roman" w:eastAsia="Calibri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hd w:val="clear" w:color="auto" w:fill="FFFFFF"/>
        <w:spacing w:after="0"/>
        <w:ind w:firstLine="709"/>
        <w:jc w:val="center"/>
        <w:rPr>
          <w:rFonts w:ascii="Times New Roman" w:eastAsia="Times New Roman" w:cs="Times New Roman" w:hAnsi="Times New Roman"/>
          <w:b/>
          <w:bCs/>
          <w:sz w:val="28"/>
          <w:szCs w:val="28"/>
        </w:rPr>
      </w:pPr>
    </w:p>
    <w:p>
      <w:pPr>
        <w:spacing w:after="0" w:line="240" w:lineRule="auto"/>
        <w:contextualSpacing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center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"Использование мнемотехники как средство развития связной речи детей дошкольного возраста"</w:t>
      </w:r>
    </w:p>
    <w:p>
      <w:pPr>
        <w:spacing w:after="0" w:line="240" w:lineRule="auto"/>
        <w:contextualSpacing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after="0" w:line="240" w:lineRule="auto"/>
        <w:contextualSpacing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left="0" w:firstLineChars="1250" w:firstLine="3500"/>
        <w:rPr>
          <w:rFonts w:ascii="Times New Roman" w:eastAsia="Times New Roman" w:cs="Times New Roman" w:hAnsi="Times New Roman"/>
          <w:b/>
          <w:sz w:val="28"/>
          <w:szCs w:val="28"/>
        </w:rPr>
      </w:pPr>
      <w:r>
        <w:rPr>
          <w:rFonts w:ascii="Times New Roman" w:eastAsia="Times New Roman" w:cs="Times New Roman" w:hAnsi="Times New Roman"/>
          <w:b/>
          <w:sz w:val="28"/>
          <w:szCs w:val="28"/>
        </w:rPr>
        <w:t xml:space="preserve"> Рассказова Татьяна Александровна,  </w:t>
      </w:r>
    </w:p>
    <w:p>
      <w:pPr>
        <w:spacing w:after="0" w:line="240" w:lineRule="auto"/>
        <w:ind w:left="0" w:firstLineChars="650" w:firstLine="1820"/>
        <w:rPr>
          <w:rFonts w:ascii="Times New Roman" w:eastAsia="Times New Roman" w:cs="Times New Roman" w:hAnsi="Times New Roman"/>
          <w:b/>
          <w:sz w:val="28"/>
          <w:szCs w:val="28"/>
        </w:rPr>
      </w:pPr>
      <w:r>
        <w:rPr>
          <w:rFonts w:ascii="Times New Roman" w:eastAsia="Times New Roman" w:cs="Times New Roman" w:hAnsi="Times New Roman"/>
          <w:b/>
          <w:sz w:val="28"/>
          <w:szCs w:val="28"/>
        </w:rPr>
        <w:t xml:space="preserve">                         воспитатель высшей категории</w:t>
      </w:r>
    </w:p>
    <w:p>
      <w:pPr>
        <w:spacing w:after="0" w:line="240" w:lineRule="auto"/>
        <w:ind w:left="0" w:firstLineChars="1350" w:firstLine="3780"/>
        <w:rPr>
          <w:rFonts w:ascii="Times New Roman" w:eastAsia="Times New Roman" w:cs="Times New Roman" w:hAnsi="Times New Roman"/>
          <w:b/>
          <w:sz w:val="28"/>
          <w:szCs w:val="28"/>
        </w:rPr>
      </w:pPr>
      <w:r>
        <w:rPr>
          <w:rFonts w:ascii="Times New Roman" w:eastAsia="Times New Roman" w:cs="Times New Roman" w:hAnsi="Times New Roman"/>
          <w:b/>
          <w:sz w:val="28"/>
          <w:szCs w:val="28"/>
        </w:rPr>
        <w:t>МАДОУ "Детский сад 130 "</w:t>
      </w:r>
    </w:p>
    <w:p>
      <w:pPr>
        <w:spacing w:after="0" w:line="240" w:lineRule="auto"/>
        <w:ind w:left="0" w:firstLineChars="1400" w:firstLine="3920"/>
        <w:rPr>
          <w:rFonts w:ascii="Times New Roman" w:eastAsia="Times New Roman" w:cs="Times New Roman" w:hAnsi="Times New Roman"/>
          <w:b/>
          <w:sz w:val="28"/>
          <w:szCs w:val="28"/>
        </w:rPr>
      </w:pPr>
      <w:r>
        <w:rPr>
          <w:rFonts w:ascii="Times New Roman" w:eastAsia="Times New Roman" w:cs="Times New Roman" w:hAnsi="Times New Roman"/>
          <w:b/>
          <w:sz w:val="28"/>
          <w:szCs w:val="28"/>
        </w:rPr>
        <w:t>город Нижний Новгород</w:t>
      </w: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sz w:val="28"/>
          <w:szCs w:val="28"/>
        </w:rPr>
      </w:pPr>
    </w:p>
    <w:p>
      <w:pPr>
        <w:pStyle w:val="18"/>
        <w:ind w:left="0" w:firstLineChars="1150" w:firstLine="3220"/>
        <w:rPr>
          <w:rFonts w:ascii="Times New Roman" w:cs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b/>
          <w:sz w:val="28"/>
          <w:szCs w:val="28"/>
          <w:shd w:val="clear" w:color="auto" w:fill="FFFFFF"/>
        </w:rPr>
        <w:t>Аннотация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Дети овладевают родным языком через речевую деятельность, через восприятие речи и говорение. Вот почему так важно создавать условия для развития  речевой деятельности детей, для общения, для выражения ими своих мыслей.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Развитие речи является одним из самых важных приобретений ребёнка в дошкольном возрасте и рассматривается в современном 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fldChar w:fldCharType="begin"/>
      </w:r>
      <w:r>
        <w:instrText>HYPERLINK "http://raguda.ru/ds/innovacionnye-tehnologii-v-doshkolnom-obrazovanii.html"</w:instrTex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дошкольном образовании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fldChar w:fldCharType="end"/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  как общая основа 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fldChar w:fldCharType="begin"/>
      </w:r>
      <w:r>
        <w:instrText>HYPERLINK "http://raguda.ru/ds/innovacionnye-tehnologii-v-doshkolnom-obrazovanii.html"</w:instrTex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воспитания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fldChar w:fldCharType="end"/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 и 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fldChar w:fldCharType="begin"/>
      </w:r>
      <w:r>
        <w:instrText>HYPERLINK "http://raguda.ru/ds/innovacionnye-tehnologii-v-doshkolnom-obrazovanii.html"</w:instrTex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обучения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fldChar w:fldCharType="end"/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 детей.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cs="Times New Roman" w:hAnsi="Times New Roman"/>
          <w:sz w:val="28"/>
          <w:szCs w:val="28"/>
        </w:rPr>
        <w:t xml:space="preserve">   В процессе работы с дошкольниками и в результате  наблюдений  мною было отмечено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, что у детей плохо развита речь, они испытывают затруднения при рассказывании о событиях своей жизни, не все могут пересказать даже самое небольшое и простое по содержанию литературное произведение, последовательно составить описательный рассказ, с трудом запоминают стихотворный материал.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Проанализировав свою работу я заметила, что уровень  развития речи воспитанников не имеет стабильного улучшения. И это</w:t>
      </w:r>
      <w:r>
        <w:rPr>
          <w:rFonts w:ascii="Times New Roman" w:cs="Times New Roman" w:hAnsi="Times New Roman"/>
          <w:sz w:val="28"/>
          <w:szCs w:val="28"/>
          <w:shd w:val="clear" w:color="auto" w:fill="FFFFFF"/>
        </w:rPr>
        <w:t xml:space="preserve"> привело меня к пониманию того, что необходимо искать новые пути решения данной проблемы с целью достижения более высоких результатов в работе и более высокого уровня  развития речи воспитанников, ведь развитая речь  ребенка – это основа успешного дальнейшего обучения.</w:t>
      </w:r>
    </w:p>
    <w:p>
      <w:pPr>
        <w:rPr>
          <w:rFonts w:ascii="Times New Roman" w:cs="Times New Roman" w:hAnsi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sz w:val="28"/>
          <w:szCs w:val="28"/>
          <w:shd w:val="clear" w:color="auto" w:fill="FFFFFF"/>
        </w:rPr>
        <w:t xml:space="preserve">Ключевые слова: мнемотехника, мнемотаблицы, речь, технологии, коллажи. схемы, эффективность.  </w:t>
      </w:r>
    </w:p>
    <w:p>
      <w:pPr>
        <w:ind w:firstLineChars="100" w:firstLine="280"/>
        <w:rPr>
          <w:rFonts w:ascii="Times New Roman" w:cs="Times New Roman" w:hAnsi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sz w:val="28"/>
          <w:szCs w:val="28"/>
          <w:shd w:val="clear" w:color="auto" w:fill="FFFFFF"/>
        </w:rPr>
        <w:t xml:space="preserve">                                                 </w:t>
      </w:r>
      <w:r>
        <w:rPr>
          <w:rFonts w:ascii="Times New Roman" w:cs="Times New Roman" w:hAnsi="Times New Roman"/>
          <w:b/>
          <w:bCs/>
          <w:sz w:val="28"/>
          <w:szCs w:val="28"/>
          <w:shd w:val="clear" w:color="auto" w:fill="FFFFFF"/>
        </w:rPr>
        <w:t>Введение</w:t>
      </w:r>
    </w:p>
    <w:p>
      <w:pPr>
        <w:spacing w:after="0"/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cs="Times New Roman" w:hAnsi="Times New Roman"/>
          <w:sz w:val="28"/>
          <w:szCs w:val="28"/>
          <w:shd w:val="clear" w:color="auto" w:fill="FFFFFF"/>
        </w:rPr>
        <w:t xml:space="preserve">    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Учитывая, что в данное время дети перегружены информацией, необходимо, чтобы процесс обучения был для них интересным, занимательным, развивающим. </w:t>
      </w:r>
      <w:r>
        <w:rPr>
          <w:rFonts w:ascii="Times New Roman" w:cs="Times New Roman" w:hAnsi="Times New Roman"/>
          <w:sz w:val="28"/>
          <w:szCs w:val="28"/>
        </w:rPr>
        <w:t xml:space="preserve">Проштудировав ряд педагогических технологий, свой выбор  остановила на одной из педагогических технологий, а именно мнемотехнологии. На сегодняшний день использование мнемотехники для дошкольников становится всё более актуальным, так как она помогает развивать мышление, зрительную и слуховую память, внимание, воображение и речь (как наиболее масштабную задачу).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Для достижения лучших результатов я решила применять в своей работе не стандартные, новые, а главное эффективные методы и приёмы </w:t>
      </w:r>
      <w:r>
        <w:rPr>
          <w:rFonts w:ascii="Times New Roman" w:cs="Times New Roman" w:hAnsi="Times New Roman"/>
          <w:sz w:val="28"/>
          <w:szCs w:val="28"/>
        </w:rPr>
        <w:t>мнемотехнологии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 xml:space="preserve">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 Актуальность мнемотехники для дошкольников обусловлена тем, что как раз в этом возрасте у детей преобладает зрительно-образная память. Чаще всего запоминание происходит непроизвольно, просто потому, что какой-то предмет или явление попали в поле зрения ребенка. Если же он будет пытаться выучить и запомнить то, что не подкреплено наглядной картинкой, нечто абстрактное, то на успех рассчитывать не стоит. Мнемотехника для дошкольников как раз помогает упростить процесс запоминания, развить ассоциативное мышление и воображение, повысить внимательность. Более того, приемы мнемотехники в результате грамотной работы воспитателя приводят к обогащению словарного запаса и формированию связной речи.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cs="Times New Roman" w:hAnsi="Times New Roman"/>
          <w:sz w:val="28"/>
          <w:szCs w:val="28"/>
        </w:rPr>
        <w:t xml:space="preserve">   Меня привлекло, что мнемотехника позволяет эффективно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подготовить детей к учебной деятельности,  усвоить сложный материал, развить свою речь без умственного и нервного напряжения. 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Суть технологии.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Мнемотехника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 – в переводе с греческого - «искусство запоминания».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Суть мнемотехники заключается в следующем : на каждое слово или маленькое словосочетание придумывается рисунок , таким образом мы зарисовываем схемами весь текст. Глядя на эти схемы-рисунки ребенок легко воспроизводит текстовую информацию.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Использование опорных рисунков для обучения заучиванию стихотворений увлекает детей, превращает занятие в игру. 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Мнемотехника – это совокупность методов и приёмов, которые позволяют визуализировать информацию для облегчения восприятия и последующего воспроизведения.То есть это своего рода конспекты в картинках.</w:t>
      </w:r>
      <w:r>
        <w:rPr>
          <w:sz w:val="28"/>
          <w:szCs w:val="28"/>
        </w:rPr>
        <w:t xml:space="preserve">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Кроме того, овладение приемами работы с мнемотаблицами значительно сокращает время обучения.</w:t>
      </w:r>
      <w:r>
        <w:rPr>
          <w:sz w:val="28"/>
          <w:szCs w:val="28"/>
        </w:rPr>
        <w:t xml:space="preserve">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К. Д. Ушинский писал: “Учите ребёнка каким-нибудь неизвестным ему пяти словам – он будет долго и напрасно мучиться, но свяжите двадцать таких слов с картинками, и он их усвоит на лету”.</w:t>
      </w:r>
    </w:p>
    <w:p>
      <w:pPr>
        <w:spacing w:after="0"/>
        <w:rPr>
          <w:rFonts w:ascii="Times New Roman" w:cs="Times New Roman" w:hAnsi="Times New Roman"/>
          <w:sz w:val="28"/>
          <w:szCs w:val="28"/>
        </w:rPr>
      </w:pPr>
    </w:p>
    <w:p>
      <w:pPr>
        <w:spacing w:after="0"/>
        <w:rPr>
          <w:rFonts w:ascii="Times New Roman" w:cs="Times New Roman" w:hAnsi="Times New Roman"/>
          <w:color w:val="00B050"/>
          <w:sz w:val="28"/>
          <w:szCs w:val="28"/>
        </w:rPr>
      </w:pPr>
      <w:r>
        <w:rPr>
          <w:rFonts w:ascii="Times New Roman" w:cs="Times New Roman" w:hAnsi="Times New Roman"/>
          <w:color w:val="00B050"/>
          <w:sz w:val="28"/>
          <w:szCs w:val="28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 xml:space="preserve">   </w:t>
      </w:r>
      <w:r>
        <w:rPr>
          <w:rFonts w:ascii="Times New Roman" w:cs="Times New Roman" w:hAnsi="Times New Roman"/>
          <w:b/>
          <w:sz w:val="28"/>
          <w:szCs w:val="28"/>
        </w:rPr>
        <w:t>Методические основы технологии.</w:t>
      </w:r>
    </w:p>
    <w:p>
      <w:pPr>
        <w:shd w:val="clear" w:color="auto" w:fill="FFFFFF"/>
        <w:spacing w:after="150" w:line="240" w:lineRule="auto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 xml:space="preserve">   </w:t>
      </w:r>
      <w:r>
        <w:rPr>
          <w:rFonts w:ascii="Times New Roman" w:cs="Times New Roman" w:hAnsi="Times New Roman"/>
          <w:sz w:val="28"/>
          <w:szCs w:val="28"/>
        </w:rPr>
        <w:t>Мнемотехника – это система методов и приемов, обеспечивающих эффективное запоминание, сохранение и воспроизведение информации.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Методика мнемотехники — несложный прием для развития речи, облегчающий запоминание и реализующийся через использование мнемотаблиц и графических рисунков. Мнемотаблица – это схема, в которую заложена определенная информация. На каждое слово или словосочетание придумывается картинка, и весь текст зарисовывается схематично. Любой рассказ, сказку, пословицу, стихотворение можно «записать», используя картинки или символьные знаки. Глядя на эти схемы, ребенок воспроизводит полученную информацию.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Мнемотаблицы могут быть различными в зависимости от их направленности. Могут быть простыми и тематическими (речевые, математические, музыкальные, познавательные и др.) Количество квадратов не превышает девяти, что соответствует научно обоснованному пределу разовой информации для ребёнка (10 информационных битов).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Для детей младшего дошкольного возраста лучше всего подходят цветные мнемотаблицы, т. к. у детей остаются в памяти отдельные образы: ёлочка - зелёная, колобок –жёлтый и др. Позже изображения усложняются или заменяются графическим изображением: лиса – оранжевые геометрические фигуры (круг, квадрат) и др. Для детей старшего возраста схемы даются в одном цвете.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В младшем дошкольном возрасте мнемотаблицы даются в готовом варианте, т. к. у детей недостаточно развиты технические навыки рисования, но в старшем дошкольном возрасте взрослый даёт план-схему только на начальном этапе - по мере обучения дети активно включаются в процесс создания своей схемы.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 В начале работы с мнемотаблицами дети начинают испытывать некоторые сложности, им трудно следовать предложенному плану таблицы. Часто первые рассказы по моделям получаются очень схематичными. Чтобы сложностей было меньше, в программу содержания мнемотаблиц необходимо вводить задачи по активизации и обогащению словаря.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 Использование мнемотехники – это, прежде всего, начальная «пусковая» наиболее значимая и эффективная работа, но нельзя ограничиваться только ей при развитии речи детей. Не нужно злоупотреблять этим методом, использовать без необходимости, когда свойства и связи объектов лежат на поверхности. Параллельно необходимо проводить и другую работу по развитию речи. Например, речевые словесные игры, настольно-печатные игры и др.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Примером мнемотехники в ДОУ могут быть таблицы, построенные на изображении последовательности процессов умывания, мытья рук, одевания, сервировки стола. Маленькому ребенку сложно запомнить весь алгоритм действий, придуманный взрослыми, поэтому наглядные картинки, расшифрованные на занятиях и самостоятельно пересказанные, позволят ребенку, каждый раз подходя к умывальнику или шкафчику с вещами, легко воспроизвести этапы.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 xml:space="preserve">Структура мнемотехники.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Приемы мнемотехники строятся от простого  к сложному: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мнемоквадраты – символическое или образное изображение одного предмета или действия (строка стихотворения, первые строки сказки и т.д.);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мнемодорожки – последовательность предметов, действий, связанных одной сюжетной линией.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мнемотаблицы - это схема, в которую заложена определенная информация.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Мнемотаблицы: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• являются дидактическим материалом по развитию речи;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• их можно использовать для пополнения словарного запаса и развития речи;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• используются при обучении пересказу и составлению рассказов, при загадывании загадок, при заучивании пословиц, поговорок, стихотворений.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Необходимо начинать работу с простейших мнемоквадратов, последовательно переходить к мнемодорожкам, и позже к мнемотаблицам.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Содержание мнемотаблицы – это графическое изображение персонажей сказки, рассказа, явлений природы, некоторых действий и др. путём выделения главных смысловых звеньев сюжета. Главное – нужно передать условно-наглядную схему, изобразить так, чтобы нарисованное было понятно детям</w:t>
      </w: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Рассматривание таблиц и разбор изображённых на ней символов.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Преобразование символов в образы.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Пересказ при помощи символов.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 xml:space="preserve">   Очень удобно пользоваться методом мнемотаблиц при составлении описательных рассказов.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    Описательный рассказ - это наиболее трудный вид в монологической речи. Дети не располагают теми знаниями, которые приобретают в течение жизни. Чтобы описать предмет, его надо осознать, а осознание - это анализ, что ребенку очень трудно. Здесь важно научить ребенка сначала выделять признаки предмета.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Цвет.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Форма.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Величина.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4. Из чего состоит (детали?)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5. Из какого материала сделана игрушка?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6. Как с этой игрушкой можно играть?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Заучивание стихотворений с помощью мнемотаблиц.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Мнемотаблицы особенно эффективны при разучивании стихотворений. Суть заключается в следующем: на каждое слово или маленькое словосочетание придумывается картинка (изображение), таким образом, всё стихотворение зарисовывается схематически. После этого ребенок по памяти, используя графическое изображение, воспроизводит стихотворение целиком. Алгоритм: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Выразительное чтение стихотворения взрослым.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Повторное чтение стихотворения с опорой на мнемотаблицу с установкой, что это стихотворение будет разучиваться наизусть.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Вопросы по содержанию стихотворения: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4. Объяснение значения непонятных слов в доступной для ребенка форме 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5. Чтение взрослым отдельно каждой строчки стихотворения и повторение её ребенком с опорой на мнемотаблицу.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6. Рассказывание ребенком стихотворения с опорой на мнемотаблицу.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Пересказ с помощью мнемотаблиц.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С помощью мнемотаблиц можно пересказывать сказки и рассказы. Дети видят всех действующих лиц и своё внимание концентрируют на правильном построении предложений, на воспроизведении в своей речи необходимых выражений.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Алгоритм: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Чтение взрослым текста;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Рассматривание мнемотаблицы;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Ответы на вопросы по содержанию: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4. Повторное чтение рассказа с установкой на пересказ;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5. Пересказ текста ребёнком своими словами по мнемотаблице.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Отгадывание загадок с помощью мнемотаблиц.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Практическое задание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Составьте зарисовки на загадки: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«Под соснами, под ёлками, лежит мешок с иголками. »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«Без рук, без топорёнка построена избёнка. »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«Сидит дед во сто шуб одет, кто его раздевает, тот слёзы проливает.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В процессе обучения связной описательной речи моделирование служит средством планирования высказывания.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Прием наглядного моделирования может быть использован в работе над всеми видами связного монологического высказывания: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пересказ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составление рассказов по картине и серии картин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описательный рассказ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Учить детей дошкольного возраста составлять описательные рассказы – очень важный аспект их развития.Опорные схемы делают высказывания детей чёткими, связными и последовательными, они выступают в роли плана – подсказки. Значит, малыш может строить по ним свой рассказ.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Этапы работы со схемой-моделью: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Учить детей заменять ключевые слова в предложениях значками-символами; учить зарисовывать предметы и явления природы не только символами, но и буквами, а так же простыми словами (мама, дом, еда) — если дети умеют читать и писать;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Самостоятельно, с помощью знаков-символов, заполнять схему-модель. Использовать схему-модель как план пересказа;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Закреплять изученный материал путем неоднократного повторения рассказа с опорой на составленную ранее схему - модель.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 xml:space="preserve">   Коллажи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широко используются в практической работе с детьми. С их помощью у ребенка формируются экологические представления, расширяется словарный запас; развиваются связная речь, зрительная память и логическое мышление.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Коллаж - это лист картона (плотная бумага или фланелеграф), на который наклеиваются или накладываются (рисуются) различные картинки, буквы, геометрические фигуры, цифры. Кажущийся беспорядок наложенных на картон картинок и составляет суть коллажа.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Коллаж - это учебное пособие. Главная задача коллажа - соединить все картинки, буквы, цифры... между собой. Таким образом, происходит отработка сюжетного метода запоминания.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Задачи:</w:t>
      </w:r>
      <w:r>
        <w:rPr>
          <w:rFonts w:ascii="Times New Roman" w:eastAsia="Times New Roman" w:cs="Times New Roman" w:hAnsi="Times New Roman"/>
          <w:color w:val="00B05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закрепление различных методов запоминания; развитие фотографической памяти ребёнка; расширение словарного запаса, образного восприятия; развитие устной речи, умения связно говорить, рассказывать.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Виды коллажей:</w:t>
      </w:r>
    </w:p>
    <w:p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Развивающий - способствует развитию фантазии, умения соединять в один сюжет, на первый взгляд, между собой картинки;</w:t>
      </w:r>
    </w:p>
    <w:p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Обучающий - способствует получению и закреплению информации о предмете коллажа.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 xml:space="preserve">   Схемы и символьные таблицы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– это помощники, которые помогают воспринимать слуховую информацию, перерабатывать зрительную информацию и, не боясь ошибиться, воспроизводить её. </w:t>
      </w:r>
      <w:r>
        <w:rPr>
          <w:rFonts w:ascii="Times New Roman" w:eastAsia="Times New Roman" w:cs="Times New Roman" w:hAnsi="Times New Roman"/>
          <w:color w:val="333333"/>
          <w:sz w:val="28"/>
          <w:szCs w:val="28"/>
          <w:lang w:eastAsia="ru-RU"/>
        </w:rPr>
        <w:t>Символы обозначают слова. Например, «знак вопроса» или контурное изображение объекта – дети называют предмет или объект. «Цвет» - дети рассказывают о цвете предмета по цветовому пятну. «Геометрические фигуры» - форма объекта. «Рука» - какой предмет на ощупь или действие с ним. «Человек» - для чего объект нужен человеку, каким образом человек о нём заботится или как человек его использует. «Части объекта» - из каких частей состоит объект. По мере необходимости можно использовать и другие символы.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Подчеркну, что мнемотаблицами не ограничивается вся работа по развитию связной речи у детей. Это, прежде всего как начальная, «пусковая», наиболее значимая и эффективная работа, так как использование мнемотаблиц позволяет детям легче воспринимать и перерабатывать зрительную информацию, сохранять её в памяти и воспроизводить. Параллельно с этой работой провожу речевые игры, использую настольно - печатные игры, которые помогают детям научиться классифицировать предметы, развивать речь, зрительное восприятие, образное и логическое мышление, внимание, наблюдательность, интерес к окружающему миру, навыки самопроверки.</w:t>
      </w:r>
    </w:p>
    <w:p>
      <w:pPr>
        <w:spacing w:after="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Формы проведения занятий:</w:t>
      </w:r>
    </w:p>
    <w:p>
      <w:pPr>
        <w:pStyle w:val="18"/>
        <w:numPr>
          <w:ilvl w:val="0"/>
          <w:numId w:val="4"/>
        </w:numPr>
        <w:spacing w:after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интегрированные занятия;</w:t>
      </w:r>
    </w:p>
    <w:p>
      <w:pPr>
        <w:pStyle w:val="18"/>
        <w:numPr>
          <w:ilvl w:val="0"/>
          <w:numId w:val="4"/>
        </w:numPr>
        <w:spacing w:after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заучивание стихотворений;</w:t>
      </w:r>
    </w:p>
    <w:p>
      <w:pPr>
        <w:pStyle w:val="18"/>
        <w:numPr>
          <w:ilvl w:val="0"/>
          <w:numId w:val="4"/>
        </w:numPr>
        <w:spacing w:after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отгадывание загадок с помощью мнемотаблиц;</w:t>
      </w:r>
    </w:p>
    <w:p>
      <w:pPr>
        <w:pStyle w:val="18"/>
        <w:numPr>
          <w:ilvl w:val="0"/>
          <w:numId w:val="4"/>
        </w:numPr>
        <w:spacing w:after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речевые игры;</w:t>
      </w:r>
    </w:p>
    <w:p>
      <w:pPr>
        <w:pStyle w:val="18"/>
        <w:numPr>
          <w:ilvl w:val="0"/>
          <w:numId w:val="4"/>
        </w:numPr>
        <w:spacing w:after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практические задания;</w:t>
      </w:r>
    </w:p>
    <w:p>
      <w:pPr>
        <w:pStyle w:val="18"/>
        <w:numPr>
          <w:ilvl w:val="0"/>
          <w:numId w:val="4"/>
        </w:numPr>
        <w:spacing w:after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совместная деятельность с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мнемотаблицами</w:t>
      </w:r>
      <w:r>
        <w:rPr>
          <w:rFonts w:ascii="Times New Roman" w:cs="Times New Roman" w:hAnsi="Times New Roman"/>
          <w:sz w:val="28"/>
          <w:szCs w:val="28"/>
        </w:rPr>
        <w:t xml:space="preserve"> (совместные мероприятия детей и родителей); </w:t>
      </w:r>
    </w:p>
    <w:p>
      <w:pPr>
        <w:pStyle w:val="18"/>
        <w:numPr>
          <w:ilvl w:val="0"/>
          <w:numId w:val="4"/>
        </w:numPr>
        <w:spacing w:after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а также самостоятельная деятельность с мнемотаблицами. </w:t>
      </w:r>
    </w:p>
    <w:p>
      <w:pPr>
        <w:spacing w:after="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 Образовательную деятельность по данной технологии осуществляю с детьми в первую и во вторую половину дня (по 15 минут) один раз в неделю, а так же использую отдельные элементы технологии при построении традиционных  занятий.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Опираясь на опыт педагогов, я использую мнемотаблицы для составления описательных рассказов об игрушках, посуде, одежде, овощах и фруктах, птицах, животных, насекомых. Данные схемы помогают детям самостоятельно определить главные свойства и признаки рассматриваемого предмета, установить последовательность изложения выявленных признаков; обогащают словарный запас детей.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 Описательные рассказы составляются детьми в начале занятия или в его конце. Для закрепления полученных знаний можно изготовить с детьми альбомы по пройденной теме с рассказами и рисунками детей. Самое удивительное, что дети способны придумать свои собственные схемы-модели и мнемотаблицы, пользуясь известными им символами кодирования информации.</w:t>
      </w:r>
      <w:bookmarkStart w:id="0" w:name="_GoBack"/>
      <w:bookmarkEnd w:id="0"/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Данные схемы служат своеобразным зрительным планом для создания монологов, помогают детям выстраивать: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- строение рассказа,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- последовательность рассказа,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- лексико-грамматическую наполняемость рассказа.</w:t>
      </w:r>
    </w:p>
    <w:p>
      <w:pPr>
        <w:shd w:val="clear" w:color="auto" w:fill="FFFFFF"/>
        <w:spacing w:after="0"/>
        <w:rPr>
          <w:rFonts w:ascii="Times New Roman" w:cs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sz w:val="28"/>
          <w:szCs w:val="28"/>
        </w:rPr>
        <w:t xml:space="preserve">      Успешному решению задач по развитию речи способствует совместная работа с родителями. Взаимодействие с родителями проходит систематически. Я стараюсь заинтересовать и привлечь родителей к данной работе через: индивидуальные беседы, консультации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для родителей.</w:t>
      </w:r>
      <w:r>
        <w:rPr>
          <w:rFonts w:ascii="Times New Roman" w:cs="Times New Roman" w:hAnsi="Times New Roman"/>
          <w:sz w:val="28"/>
          <w:szCs w:val="28"/>
        </w:rPr>
        <w:t xml:space="preserve">  В конце года проводятся совместные мероприятия детей и родителей. Такие мероприятия помогают родителям понять важность обучения детей дошкольного возраста, побуждают принять участие в воспитании детей в дошкольном учреждении.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 Применяю  модели и  схемы  и на других занятиях. Мнемотехника многофункциональна. На основе их можно создать разнообразные дидактические игры. Продумывая разнообразные модели с детьми, необходимо только придерживаться следующих требований:</w:t>
      </w:r>
    </w:p>
    <w:p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Модель должна отображать обобщённый образ предмета</w:t>
      </w:r>
    </w:p>
    <w:p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Модель должна раскрывать существенное в объекте</w:t>
      </w:r>
    </w:p>
    <w:p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Замысел по созданию модели следует обсуждать с детьми, что бы она была им понятна.</w:t>
      </w:r>
    </w:p>
    <w:p>
      <w:pPr>
        <w:shd w:val="clear" w:color="auto" w:fill="FFFFFF"/>
        <w:spacing w:after="0"/>
        <w:ind w:firstLineChars="1450" w:firstLine="406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Заключение</w:t>
      </w:r>
    </w:p>
    <w:p>
      <w:pPr>
        <w:shd w:val="clear" w:color="auto" w:fill="FFFFFF"/>
        <w:spacing w:after="150" w:line="240" w:lineRule="auto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Можно сказать, что у детей отмечается значительное повышение уровня речевого развития.  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00B05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Что позволяет сделать вывод об эффективности использования технологии. С помощью мнемотаблиц, схем - моделей удалось достичь следующих результатов:</w:t>
      </w:r>
    </w:p>
    <w:p>
      <w:pPr>
        <w:pStyle w:val="18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у детей увеличивается круг знаний об окружающем мире</w:t>
      </w:r>
    </w:p>
    <w:p>
      <w:pPr>
        <w:pStyle w:val="18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появляется желание пересказывать тексты, придумывать интересные истории</w:t>
      </w:r>
    </w:p>
    <w:p>
      <w:pPr>
        <w:pStyle w:val="18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появляется интерес к заучиванию стихов и потешек</w:t>
      </w:r>
    </w:p>
    <w:p>
      <w:pPr>
        <w:pStyle w:val="18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Инсценипуют отрывки из  знакомых сказкок</w:t>
      </w:r>
    </w:p>
    <w:p>
      <w:pPr>
        <w:pStyle w:val="18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Легче воспринимаю зрителтную информацию</w:t>
      </w:r>
    </w:p>
    <w:p>
      <w:pPr>
        <w:pStyle w:val="18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словарный запас выходит на более высокий уровень</w:t>
      </w:r>
    </w:p>
    <w:p>
      <w:pPr>
        <w:pStyle w:val="18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дети преодолевают робость, застенчивость.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В процессе работы у детей появился ярко выраженный интерес к мнемотаблицам.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Считаю, чем раньше будем учить детей рассказывать или пересказывать, используя метод мнемотехники, тем лучше у детей будет развита речь. </w:t>
      </w:r>
    </w:p>
    <w:p>
      <w:pPr>
        <w:rPr>
          <w:rFonts w:ascii="Times New Roman" w:cs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 Литература: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Большёва Т. В. Учимся по сказке изд. «Детство – ПРЕСС», 2001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Дошкольное воспитание Обучение творческому рассказыванию 2-4/1991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Логинова В. И., Бабаева Т. И. «Детство» программа развития и воспитания детей в детском саду изд.2-е, перераб.-СПб.,: Акцидент, 1996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4. Поддьякова Н. Н., Сохин Ф. А. Умственное воспитание детей дошкольного возраста – 2-е изд., дораб. – М.: Просвещение, 1998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5. Рубинштейн С. Л. Основы общей психологиию - СПб, 2000 г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6. Смольникова Н. Г. , Смирнова Е. А. Методика выявления особенностей развития связной речи у дошкольников.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7. Ткаченко Т. А. Формирование и развитие связной речи ГНОМ и Д», 2001</w:t>
      </w:r>
    </w:p>
    <w:p>
      <w:pPr>
        <w:shd w:val="clear" w:color="auto" w:fill="FFFFFF"/>
        <w:spacing w:after="0" w:line="240" w:lineRule="auto"/>
        <w:rPr>
          <w:rFonts w:ascii="Times New Roman" w:cs="Times New Roman" w:hAnsi="Times New Roman"/>
          <w:sz w:val="28"/>
          <w:szCs w:val="28"/>
        </w:rPr>
      </w:pPr>
    </w:p>
    <w:sectPr>
      <w:pgSz w:w="11906" w:h="16838"/>
      <w:pgMar w:top="720" w:right="720" w:bottom="720" w:left="720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Arial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altName w:val="Arial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multilevel"/>
    <w:tmpl w:val="8B326AB2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multiLevelType w:val="multilevel"/>
    <w:tmpl w:val="089496C4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multiLevelType w:val="multilevel"/>
    <w:tmpl w:val="0C02E86C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multiLevelType w:val="hybridMultilevel"/>
    <w:tmpl w:val="97F06E98"/>
    <w:lvl w:ilvl="0">
      <w:start w:val="1"/>
      <w:numFmt w:val="bullet"/>
      <w:lvlRestart w:val="0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4">
    <w:multiLevelType w:val="multilevel"/>
    <w:tmpl w:val="BE30B280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multiLevelType w:val="hybridMultilevel"/>
    <w:tmpl w:val="B792F614"/>
    <w:lvl w:ilvl="0">
      <w:start w:val="1"/>
      <w:numFmt w:val="bullet"/>
      <w:lvlRestart w:val="0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31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character" w:customStyle="1" w:styleId="15">
    <w:name w:val="s1"/>
    <w:basedOn w:val="10"/>
  </w:style>
  <w:style w:type="character" w:customStyle="1" w:styleId="16">
    <w:name w:val="apple-converted-space"/>
    <w:basedOn w:val="10"/>
  </w:style>
  <w:style w:type="paragraph" w:styleId="17">
    <w:name w:val="Normal (Web)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paragraph" w:customStyle="1" w:styleId="18">
    <w:name w:val="List Paragraph"/>
    <w:basedOn w:val="0"/>
    <w:pPr>
      <w:ind w:left="720"/>
      <w:contextualSpacing/>
    </w:pPr>
  </w:style>
  <w:style w:type="character" w:customStyle="1" w:styleId="19">
    <w:name w:val="c0"/>
    <w:basedOn w:val="10"/>
  </w:style>
  <w:style w:type="character" w:customStyle="1" w:styleId="20">
    <w:name w:val="c12"/>
    <w:basedOn w:val="10"/>
  </w:style>
  <w:style w:type="paragraph" w:customStyle="1" w:styleId="21">
    <w:name w:val="c6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character" w:customStyle="1" w:styleId="22">
    <w:name w:val="c1"/>
    <w:basedOn w:val="10"/>
  </w:style>
  <w:style w:type="paragraph" w:customStyle="1" w:styleId="23">
    <w:name w:val="c2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paragraph" w:styleId="24">
    <w:name w:val="Balloon Text"/>
    <w:basedOn w:val="0"/>
    <w:pPr>
      <w:spacing w:after="0" w:line="240" w:lineRule="auto"/>
    </w:pPr>
    <w:rPr>
      <w:rFonts w:ascii="Tahoma" w:cs="Tahoma" w:hAnsi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224</TotalTime>
  <Application>Honor_Office</Application>
  <Pages>9</Pages>
  <Words>2203</Words>
  <Characters>15060</Characters>
  <Lines>338</Lines>
  <Paragraphs>130</Paragraphs>
  <CharactersWithSpaces>17410</CharactersWithSpace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acer</dc:creator>
  <cp:lastModifiedBy>HONOR Docs</cp:lastModifiedBy>
  <cp:revision>16</cp:revision>
  <dcterms:created xsi:type="dcterms:W3CDTF">2017-08-10T10:08:00Z</dcterms:created>
  <dcterms:modified xsi:type="dcterms:W3CDTF">2026-10-02T13:10:31Z</dcterms:modified>
</cp:coreProperties>
</file>