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МЕТОДИЧЕСКАЯ РАЗРАБОТКА ДЛЯ ДОШКОЛЬНЫХ ОБРАЗОВАТЕЛЬНЫХ ОРГАНИЗАЦИЙ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ПОДРОБНЫЙ КОНСПЕКТ ИГРОВОГО СУББОТНИКА / РАЗВЛЕЧЕНИЯ В СРЕДНЕЙ ГРУППЕ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Тема: «Добрые игры в День отца»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Формат проведения: Детско-родительский игровой практикум (отцы и дети).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Возрастная группа: Средняя группа (дети 4–5 лет).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Продолжительность: 35–40 минут.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ЦЕЛЬ: 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Укрепление детско-родительских отношений, гармонизация семейных связей через совместную игровую деятельность; формирование позитивного имиджа отца в сознании ребенка.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ЗАДАЧИ: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Образовательные: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Обучать детей и родителей навыкам партнерского взаимодействия в игровых ситуациях.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Закреплять умение действовать по правилам, развивать координацию движений и ориентировку в пространстве.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Развивающие: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- Развивать эмоциональную отзывчивость, </w:t>
      </w:r>
      <w:proofErr w:type="spellStart"/>
      <w:r w:rsidRPr="00AC7448">
        <w:rPr>
          <w:rFonts w:eastAsia="Times New Roman" w:cs="Times New Roman"/>
          <w:color w:val="000000"/>
          <w:szCs w:val="28"/>
          <w:lang w:eastAsia="ru-RU"/>
        </w:rPr>
        <w:t>эмпатию</w:t>
      </w:r>
      <w:proofErr w:type="spellEnd"/>
      <w:r w:rsidRPr="00AC7448">
        <w:rPr>
          <w:rFonts w:eastAsia="Times New Roman" w:cs="Times New Roman"/>
          <w:color w:val="000000"/>
          <w:szCs w:val="28"/>
          <w:lang w:eastAsia="ru-RU"/>
        </w:rPr>
        <w:t>, чувство доверия между родителем и ребенком.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Стимулировать речевую активность детей в совместной деятельности с папами.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Воспитательные: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Воспитывать уважение, любовь и чувство гордости за своего отца.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Способствовать созданию теплой, радостной атмосферы в группе, сближению семей воспитанников.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ПРЕДВАРИТЕЛЬНАЯ РАБОТА: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1. Беседа с детьми на тему «Мой папа — самый лучший, самый добрый!».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2. Разучивание стихотворений и пальчиковых игр про папу.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3. Изготовление детьми открыток-подарков «Галстук для папы» (аппликация).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4. Оформление фотовыставки в приемной группы «Мы с папой мастера / друзья / спортсмены».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ОБОРУДОВАНИЕ И МАТЕРИАЛЫ: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Музыкальное сопровождение: веселые детские песни («Мой папа», «Папа может»), инструментальная лирическая музыка для рефлексии.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- Реквизит для игр: большие папины тапочки или галоши (по количеству пар), строительные кубики/модули, </w:t>
      </w:r>
      <w:proofErr w:type="spellStart"/>
      <w:r w:rsidRPr="00AC7448">
        <w:rPr>
          <w:rFonts w:eastAsia="Times New Roman" w:cs="Times New Roman"/>
          <w:color w:val="000000"/>
          <w:szCs w:val="28"/>
          <w:lang w:eastAsia="ru-RU"/>
        </w:rPr>
        <w:t>следочки</w:t>
      </w:r>
      <w:proofErr w:type="spellEnd"/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 из картона, обручи, сундучок «Добрых слов», бумажные самолетики.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lastRenderedPageBreak/>
        <w:t>- Подарки для пап, сделанные руками детей.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-------------------------------------------------------------------------------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ХОД МЕРОПРИЯТИЯ: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1. ВВОДНАЯ ЧАСТЬ (Организационный момент и мотивация) — 5-7 минут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Дети вместе с папами под веселую музыку входят в музыкальный зал (или групповую комнату) рука об руку и становятся в большой круг.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 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Здравствуйте, дорогие наши папы! Здравствуйте, ребята! Мы очень рады приветствовать вас в нашем уютном кругу. Сегодня необыкновенный день — самый добрый, самый мужественный праздник, День отца! Папа — это сила, защита, надежность. Но еще папа — это лучший друг, с которым так весело играть. Сегодня мы собрались, чтобы подарить друг другу радость, тепло и сыграть в самые добрые игры!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Ребенок 1: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У меня есть папа! Спросите какого?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Самого прекрасного, самого дорогого!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Ребенок 2: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Папа мой большой-большой,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Самый добрый и родной.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Мы с ним весело играем,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Никогда не унываем!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Ну что, папы и ребята, готовы показать, какие вы дружные? Начнем с веселой разминки. Вставайте парами друг напротив друга.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Коммуникативная игра-разминка «Повторяй за мной»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(Родители и дети повторяют движения по тексту)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Посмотрели мы на пап — улыбнулись! (Дети улыбаются папам)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К папе нежно, всей душой потянулись! (Руки вверх, потягиваются)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Хлопнем в ладоши: хлоп-хлоп-хлоп! (Хлопают)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Папу обнимем: топ-топ-топ! (Крепко обнимают пап)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Папа у меня большой, вот такой! (Папы поднимают детей на руки вверх)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И как птичка полетим мы с тобой! (Дети балансируют на руках у пап)</w:t>
      </w:r>
    </w:p>
    <w:p w:rsidR="00AC7448" w:rsidRPr="00AC7448" w:rsidRDefault="00AC7448" w:rsidP="00AC7448">
      <w:pPr>
        <w:spacing w:after="240"/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2. ОСНОВНАЯ ЧАСТЬ (Игровой блок) — 20-25 минут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lastRenderedPageBreak/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Отлично размялись! Наши папы часто ходят на работу, выполняют важные дела, а дома они — настоящие супергерои. Давайте проверим, как </w:t>
      </w:r>
      <w:proofErr w:type="gramStart"/>
      <w:r w:rsidRPr="00AC7448">
        <w:rPr>
          <w:rFonts w:eastAsia="Times New Roman" w:cs="Times New Roman"/>
          <w:color w:val="000000"/>
          <w:szCs w:val="28"/>
          <w:lang w:eastAsia="ru-RU"/>
        </w:rPr>
        <w:t>здорово</w:t>
      </w:r>
      <w:proofErr w:type="gramEnd"/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 вы умеете действовать вместе в сложных ситуациях.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Игра 1. «В папиных туфлях» (Эстафета доверия)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Реквизит: Большие папины домашние тапочки или галоши.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Ход игры: Дети встают ножками на ноги своих пап (или папа надевает на ребенка свои большие тапочки, придерживая его за руки). В таком положении пара должна дойти до ориентира (например, кубика), обойти его и вернуться назад. 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Психологический акцент: Игра развивает доверие, ребенок чувствует физическую опору и поддержку отца.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Какие быстрые и аккуратные пары! А теперь проверим, какие наши папы строители, ведь каждый папа мечтает построить большой и прочный дом для своей семьи.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Игра 2. «Дом мечты» (Конструирование)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Реквизит: Набор крупных мягких модулей или деревянных кубиков.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Ход игры: Каждая пара «папа + ребенок» получает задание построить высокую башню или домик. Ограничение: кубики приносит ребенок по одному, а папа руководит процессом и помогает скреплять и выравнивать постройку, чтобы она не упала. В конце все радуются получившимся домам.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Посмотрите, какие прочные стены получились! В таком доме всегда будет тепло и безопасно. А теперь — игра на внимание и заботу. Нам нужно перейти через «волшебное болото».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Игра 3. «Заботливые </w:t>
      </w:r>
      <w:proofErr w:type="spellStart"/>
      <w:r w:rsidRPr="00AC7448">
        <w:rPr>
          <w:rFonts w:eastAsia="Times New Roman" w:cs="Times New Roman"/>
          <w:color w:val="000000"/>
          <w:szCs w:val="28"/>
          <w:lang w:eastAsia="ru-RU"/>
        </w:rPr>
        <w:t>следочки</w:t>
      </w:r>
      <w:proofErr w:type="spellEnd"/>
      <w:r w:rsidRPr="00AC7448">
        <w:rPr>
          <w:rFonts w:eastAsia="Times New Roman" w:cs="Times New Roman"/>
          <w:color w:val="000000"/>
          <w:szCs w:val="28"/>
          <w:lang w:eastAsia="ru-RU"/>
        </w:rPr>
        <w:t>»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Реквизит: Вырезанные из картона большие следы ног.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Ход игры: На полу «болото». У папы в руках два картонных следа. Задача папы — переправлять ребенка на другой берег. Папа кладет след — ребенок наступает. Папа кладет второй след впереди — ребенок перешагивает. Папа переносит первый след дальше. Так они добираются до противоположной стороны зала.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- Психологический акцент: Папа буквально «прокладывает дорогу» своему </w:t>
      </w:r>
      <w:bookmarkStart w:id="0" w:name="_GoBack"/>
      <w:bookmarkEnd w:id="0"/>
      <w:r w:rsidRPr="00AC7448">
        <w:rPr>
          <w:rFonts w:eastAsia="Times New Roman" w:cs="Times New Roman"/>
          <w:color w:val="000000"/>
          <w:szCs w:val="28"/>
          <w:lang w:eastAsia="ru-RU"/>
        </w:rPr>
        <w:t>ребенку, оберегая его от невзгод.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Все перебрались целыми и невредимыми! Молодцы! А теперь давайте немного передохнем и поиграем в тихую, очень добрую игру. Присаживайтесь на ковер рядышком.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Игра 4. «Сундучок добрых слов» (Словесно-эмоциональная игра)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Реквизит: Красивая коробочка или сундучок.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- Ход игры: Сундучок передается по кругу от пары к папе. </w:t>
      </w:r>
      <w:proofErr w:type="gramStart"/>
      <w:r w:rsidRPr="00AC7448">
        <w:rPr>
          <w:rFonts w:eastAsia="Times New Roman" w:cs="Times New Roman"/>
          <w:color w:val="000000"/>
          <w:szCs w:val="28"/>
          <w:lang w:eastAsia="ru-RU"/>
        </w:rPr>
        <w:t>Когда сундучок оказывается в руках у ребенка, он должен сказать папе ласковое слово (например:</w:t>
      </w:r>
      <w:proofErr w:type="gramEnd"/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AC7448">
        <w:rPr>
          <w:rFonts w:eastAsia="Times New Roman" w:cs="Times New Roman"/>
          <w:color w:val="000000"/>
          <w:szCs w:val="28"/>
          <w:lang w:eastAsia="ru-RU"/>
        </w:rPr>
        <w:t>«Ты мой хороший», «Ты сильный», «Ты веселый», «Я тебя люблю»).</w:t>
      </w:r>
      <w:proofErr w:type="gramEnd"/>
      <w:r w:rsidRPr="00AC7448">
        <w:rPr>
          <w:rFonts w:eastAsia="Times New Roman" w:cs="Times New Roman"/>
          <w:color w:val="000000"/>
          <w:szCs w:val="28"/>
          <w:lang w:eastAsia="ru-RU"/>
        </w:rPr>
        <w:t xml:space="preserve"> Папа в ответ крепко обнимает ребенка и говорит, какой у него замечательный малыш.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 Воспитатель: Посмотрите, наш сундучок наполнился самыми теплыми и добрыми словами на свете. От них в нашей группе стало еще светлее!</w:t>
      </w:r>
    </w:p>
    <w:p w:rsidR="00AC7448" w:rsidRPr="00AC7448" w:rsidRDefault="00AC7448" w:rsidP="00AC7448">
      <w:pPr>
        <w:spacing w:after="240"/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3. ЗАКЛЮЧИТЕЛЬНАЯ ЧАСТЬ (Рефлексия и награждение) — 5-7 минут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Наш праздник «Добрых игр» подходит к концу. Сегодня мы еще раз убедились, что наши папы — самые лучшие, самые заботливые, чуткие и сильные, а ребята — отличные помощники.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Рефлексивный круг «Большое сердце»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Все участники берутся за руки. 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Воспитатель: Давайте почувствуем тепло рук друг друга. Передайте по цепочке легкое пожатие руки — это наш импульс добра и любви. Пусть в ваших семьях всегда царят мир, понимание и радость совместных игр!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Вручение подарков: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Дети под торжественную музыку вручают папам заранее подготовленные открытки или поделки «Галстук для любимого папы». Папы целуют и обнимают детей.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Общее фото на память: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Все участники собираются вместе с поделками для памятной фотографии.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Папы и дети под музыку вместе выходят из зала.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-------------------------------------------------------------------------------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Рекомендации для педагога: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1. Если кто-то из отцов не смог прийти, ребенка может заменить дедушка, старший брат, или воспитатель берет этого ребенка в пару к себе, обеспечивая ему максимальное внимание.</w:t>
      </w:r>
    </w:p>
    <w:p w:rsidR="00AC7448" w:rsidRPr="00AC7448" w:rsidRDefault="00AC7448" w:rsidP="00AC7448">
      <w:pPr>
        <w:rPr>
          <w:rFonts w:eastAsia="Times New Roman" w:cs="Times New Roman"/>
          <w:szCs w:val="28"/>
          <w:lang w:eastAsia="ru-RU"/>
        </w:rPr>
      </w:pPr>
      <w:r w:rsidRPr="00AC7448">
        <w:rPr>
          <w:rFonts w:eastAsia="Times New Roman" w:cs="Times New Roman"/>
          <w:color w:val="000000"/>
          <w:szCs w:val="28"/>
          <w:lang w:eastAsia="ru-RU"/>
        </w:rPr>
        <w:t>2. Темп проведения игр должен соответствовать возможностям детей средней группы (4-5 лет) — избегайте чрезмерной спешки, делайте акцент на качестве взаимодействия родителей и детей.</w:t>
      </w:r>
    </w:p>
    <w:p w:rsidR="004879FF" w:rsidRPr="00AC7448" w:rsidRDefault="004879FF">
      <w:pPr>
        <w:rPr>
          <w:rFonts w:cs="Times New Roman"/>
          <w:szCs w:val="28"/>
        </w:rPr>
      </w:pPr>
    </w:p>
    <w:sectPr w:rsidR="004879FF" w:rsidRPr="00AC7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48"/>
    <w:rsid w:val="004879FF"/>
    <w:rsid w:val="00AC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1068</Words>
  <Characters>6089</Characters>
  <Application>Microsoft Office Word</Application>
  <DocSecurity>0</DocSecurity>
  <Lines>50</Lines>
  <Paragraphs>14</Paragraphs>
  <ScaleCrop>false</ScaleCrop>
  <Company/>
  <LinksUpToDate>false</LinksUpToDate>
  <CharactersWithSpaces>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Серж Завор</dc:creator>
  <cp:lastModifiedBy>Серж Завор</cp:lastModifiedBy>
  <cp:revision>2</cp:revision>
  <dcterms:created xsi:type="dcterms:W3CDTF">2026-10-01T11:22:00Z</dcterms:created>
  <dcterms:modified xsi:type="dcterms:W3CDTF">2026-10-01T11:24:00Z</dcterms:modified>
</cp:coreProperties>
</file>