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161" w:rsidRPr="00DC2161" w:rsidRDefault="00DC2161" w:rsidP="00DC2161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DC2161">
        <w:rPr>
          <w:rFonts w:ascii="Times New Roman" w:hAnsi="Times New Roman" w:cs="Times New Roman"/>
          <w:b/>
          <w:i/>
          <w:sz w:val="36"/>
          <w:szCs w:val="36"/>
        </w:rPr>
        <w:t>7 развивающих игр с пуговицами</w:t>
      </w:r>
      <w:bookmarkStart w:id="0" w:name="_GoBack"/>
      <w:bookmarkEnd w:id="0"/>
    </w:p>
    <w:p w:rsidR="00DC2161" w:rsidRPr="00DC2161" w:rsidRDefault="00DC2161" w:rsidP="00DC2161">
      <w:pPr>
        <w:jc w:val="both"/>
        <w:rPr>
          <w:rFonts w:ascii="Times New Roman" w:hAnsi="Times New Roman" w:cs="Times New Roman"/>
          <w:sz w:val="32"/>
          <w:szCs w:val="32"/>
        </w:rPr>
      </w:pPr>
      <w:r w:rsidRPr="00DC2161">
        <w:rPr>
          <w:rFonts w:ascii="Times New Roman" w:hAnsi="Times New Roman" w:cs="Times New Roman"/>
          <w:sz w:val="32"/>
          <w:szCs w:val="32"/>
        </w:rPr>
        <w:t xml:space="preserve"> Мы много говорили о том, что развитие мелкой моторики неразрывно связано с развитием речи. В этой публикации мне хотелось бы представить игры и упражнения с использованием обыкновенных пуговиц, которые способствуют развитию тактильных ощущений и тонких движений пальцев рук. Предложите своему ребёнку для игры пуговицы разной формы, фактуры, величины и цвета. Благодаря таким играм, у детей развивается не только мелкая моторика, но и закрепляется знание формы, цвета и размера. </w:t>
      </w:r>
    </w:p>
    <w:p w:rsidR="00DC2161" w:rsidRPr="00DC2161" w:rsidRDefault="00DC2161" w:rsidP="00DC2161">
      <w:pPr>
        <w:jc w:val="both"/>
        <w:rPr>
          <w:rFonts w:ascii="Times New Roman" w:hAnsi="Times New Roman" w:cs="Times New Roman"/>
          <w:sz w:val="32"/>
          <w:szCs w:val="32"/>
        </w:rPr>
      </w:pPr>
      <w:r w:rsidRPr="00DC2161">
        <w:rPr>
          <w:rFonts w:ascii="Times New Roman" w:hAnsi="Times New Roman" w:cs="Times New Roman"/>
          <w:b/>
          <w:i/>
          <w:sz w:val="32"/>
          <w:szCs w:val="32"/>
        </w:rPr>
        <w:t>1. «</w:t>
      </w:r>
      <w:proofErr w:type="gramStart"/>
      <w:r w:rsidRPr="00DC2161">
        <w:rPr>
          <w:rFonts w:ascii="Times New Roman" w:hAnsi="Times New Roman" w:cs="Times New Roman"/>
          <w:b/>
          <w:i/>
          <w:sz w:val="32"/>
          <w:szCs w:val="32"/>
        </w:rPr>
        <w:t>Большая-маленькая</w:t>
      </w:r>
      <w:proofErr w:type="gramEnd"/>
      <w:r w:rsidRPr="00DC2161">
        <w:rPr>
          <w:rFonts w:ascii="Times New Roman" w:hAnsi="Times New Roman" w:cs="Times New Roman"/>
          <w:b/>
          <w:i/>
          <w:sz w:val="32"/>
          <w:szCs w:val="32"/>
        </w:rPr>
        <w:t>»</w:t>
      </w:r>
      <w:r w:rsidRPr="00DC2161">
        <w:rPr>
          <w:rFonts w:ascii="Times New Roman" w:hAnsi="Times New Roman" w:cs="Times New Roman"/>
          <w:sz w:val="32"/>
          <w:szCs w:val="32"/>
        </w:rPr>
        <w:t xml:space="preserve"> Для этой игры нужно взять прозрачный пластиковый контейнер с крышкой и разные по размеру пуговицы. Проделываем в крышке контейнера три отверстия: маленькое, среднее и большое. Показываем малышу как правильно играть. Маленькую пуговицу нужно вкладывать в маленькое отверстие. Среднего размера – в среднее отверстие. Большую – в большое. Эта игра поможет научить ребёнка различать предметы по величине. </w:t>
      </w:r>
    </w:p>
    <w:p w:rsidR="00DC2161" w:rsidRPr="00DC2161" w:rsidRDefault="00DC2161" w:rsidP="00DC2161">
      <w:pPr>
        <w:jc w:val="both"/>
        <w:rPr>
          <w:rFonts w:ascii="Times New Roman" w:hAnsi="Times New Roman" w:cs="Times New Roman"/>
          <w:sz w:val="32"/>
          <w:szCs w:val="32"/>
        </w:rPr>
      </w:pPr>
      <w:r w:rsidRPr="00DC2161">
        <w:rPr>
          <w:rFonts w:ascii="Times New Roman" w:hAnsi="Times New Roman" w:cs="Times New Roman"/>
          <w:b/>
          <w:i/>
          <w:sz w:val="32"/>
          <w:szCs w:val="32"/>
        </w:rPr>
        <w:t>2. «Пуговичный массаж»</w:t>
      </w:r>
      <w:r w:rsidRPr="00DC2161">
        <w:rPr>
          <w:rFonts w:ascii="Times New Roman" w:hAnsi="Times New Roman" w:cs="Times New Roman"/>
          <w:sz w:val="32"/>
          <w:szCs w:val="32"/>
        </w:rPr>
        <w:t xml:space="preserve"> Для игры потребуется просторная коробка (можно из-под обуви), пуговицы разного размера и фактуры. Предложите малышу опустить руку в коробку; поводить ладошками по поверхности пуговиц; захватить пуговицы рукой, а затем разжать руку; погрузить руки глубоко в «пуговичный бассейн»; пересыпать их из одной ладошки в другую; захватывать щепотки пуговиц двумя руками; перекатывать пуговку между ладонями. </w:t>
      </w:r>
    </w:p>
    <w:p w:rsidR="00DC2161" w:rsidRPr="00DC2161" w:rsidRDefault="00DC2161" w:rsidP="00DC2161">
      <w:pPr>
        <w:jc w:val="both"/>
        <w:rPr>
          <w:rFonts w:ascii="Times New Roman" w:hAnsi="Times New Roman" w:cs="Times New Roman"/>
          <w:sz w:val="32"/>
          <w:szCs w:val="32"/>
        </w:rPr>
      </w:pPr>
      <w:r w:rsidRPr="00DC2161">
        <w:rPr>
          <w:rFonts w:ascii="Times New Roman" w:hAnsi="Times New Roman" w:cs="Times New Roman"/>
          <w:b/>
          <w:i/>
          <w:sz w:val="32"/>
          <w:szCs w:val="32"/>
        </w:rPr>
        <w:t>3. «Рыбалка»</w:t>
      </w:r>
      <w:r w:rsidRPr="00DC2161">
        <w:rPr>
          <w:rFonts w:ascii="Times New Roman" w:hAnsi="Times New Roman" w:cs="Times New Roman"/>
          <w:sz w:val="32"/>
          <w:szCs w:val="32"/>
        </w:rPr>
        <w:t xml:space="preserve"> Берём такую же коробку и много разнообразных пуговиц. Предлагаем ребёнку ловить рыбку в «море пуговиц». Говорим, что ловить мы её будем руками. Ребёнок вылавливает «рыбку» и показывает взрослому. Взрослый задаёт малышу вопросы: «Какая у тебя рыбка? Она большая или маленькая? Круглая или квадратная? Гладкая или шершавая? Какого она цвета?» Играя в эту игру, ребёнок знакомится с различными свойствами предметов, пополняет словарный запас словами-признаками. </w:t>
      </w:r>
    </w:p>
    <w:p w:rsidR="00DC2161" w:rsidRPr="00DC2161" w:rsidRDefault="00DC2161" w:rsidP="00DC2161">
      <w:pPr>
        <w:jc w:val="both"/>
        <w:rPr>
          <w:rFonts w:ascii="Times New Roman" w:hAnsi="Times New Roman" w:cs="Times New Roman"/>
          <w:sz w:val="32"/>
          <w:szCs w:val="32"/>
        </w:rPr>
      </w:pPr>
      <w:r w:rsidRPr="00DC2161">
        <w:rPr>
          <w:rFonts w:ascii="Times New Roman" w:hAnsi="Times New Roman" w:cs="Times New Roman"/>
          <w:b/>
          <w:i/>
          <w:sz w:val="32"/>
          <w:szCs w:val="32"/>
        </w:rPr>
        <w:lastRenderedPageBreak/>
        <w:t>4. «Сортировка»</w:t>
      </w:r>
      <w:r w:rsidRPr="00DC2161">
        <w:rPr>
          <w:rFonts w:ascii="Times New Roman" w:hAnsi="Times New Roman" w:cs="Times New Roman"/>
          <w:sz w:val="32"/>
          <w:szCs w:val="32"/>
        </w:rPr>
        <w:t xml:space="preserve"> Предложите малышу разложить пуговицы по цвету: синие в коробочку или баночку, на которой наклеен синий кружок, зелёные – в коробочку с зелёным кружком, жёлтые – </w:t>
      </w:r>
      <w:proofErr w:type="gramStart"/>
      <w:r w:rsidRPr="00DC2161">
        <w:rPr>
          <w:rFonts w:ascii="Times New Roman" w:hAnsi="Times New Roman" w:cs="Times New Roman"/>
          <w:sz w:val="32"/>
          <w:szCs w:val="32"/>
        </w:rPr>
        <w:t>с</w:t>
      </w:r>
      <w:proofErr w:type="gramEnd"/>
      <w:r w:rsidRPr="00DC2161">
        <w:rPr>
          <w:rFonts w:ascii="Times New Roman" w:hAnsi="Times New Roman" w:cs="Times New Roman"/>
          <w:sz w:val="32"/>
          <w:szCs w:val="32"/>
        </w:rPr>
        <w:t xml:space="preserve"> жёлтым и т.д. </w:t>
      </w:r>
    </w:p>
    <w:p w:rsidR="00DC2161" w:rsidRPr="00DC2161" w:rsidRDefault="00DC2161" w:rsidP="00DC2161">
      <w:pPr>
        <w:jc w:val="both"/>
        <w:rPr>
          <w:rFonts w:ascii="Times New Roman" w:hAnsi="Times New Roman" w:cs="Times New Roman"/>
          <w:sz w:val="32"/>
          <w:szCs w:val="32"/>
        </w:rPr>
      </w:pPr>
      <w:r w:rsidRPr="00DC2161">
        <w:rPr>
          <w:rFonts w:ascii="Times New Roman" w:hAnsi="Times New Roman" w:cs="Times New Roman"/>
          <w:b/>
          <w:i/>
          <w:sz w:val="32"/>
          <w:szCs w:val="32"/>
        </w:rPr>
        <w:t>5. «Продолжи ряд»</w:t>
      </w:r>
      <w:r w:rsidRPr="00DC2161">
        <w:rPr>
          <w:rFonts w:ascii="Times New Roman" w:hAnsi="Times New Roman" w:cs="Times New Roman"/>
          <w:sz w:val="32"/>
          <w:szCs w:val="32"/>
        </w:rPr>
        <w:t xml:space="preserve"> Начинаем выкладывать ряд из пуговиц с определённой закономерностью, например: красная-жёлтая-красная-жёлтая. Попросите ребёнка продолжить ряд, учитывая закономерность. Затем можно усложнить задание: добавить ещё один цвет или взять пуговицы, разные по размеру. </w:t>
      </w:r>
    </w:p>
    <w:p w:rsidR="00DC2161" w:rsidRPr="00DC2161" w:rsidRDefault="00DC2161" w:rsidP="00DC2161">
      <w:pPr>
        <w:jc w:val="both"/>
        <w:rPr>
          <w:rFonts w:ascii="Times New Roman" w:hAnsi="Times New Roman" w:cs="Times New Roman"/>
          <w:sz w:val="32"/>
          <w:szCs w:val="32"/>
        </w:rPr>
      </w:pPr>
      <w:r w:rsidRPr="00DC2161">
        <w:rPr>
          <w:rFonts w:ascii="Times New Roman" w:hAnsi="Times New Roman" w:cs="Times New Roman"/>
          <w:b/>
          <w:i/>
          <w:sz w:val="32"/>
          <w:szCs w:val="32"/>
        </w:rPr>
        <w:t>6. «Пуговичные узоры»</w:t>
      </w:r>
      <w:r w:rsidRPr="00DC2161">
        <w:rPr>
          <w:rFonts w:ascii="Times New Roman" w:hAnsi="Times New Roman" w:cs="Times New Roman"/>
          <w:sz w:val="32"/>
          <w:szCs w:val="32"/>
        </w:rPr>
        <w:t xml:space="preserve"> Рисуем на листе бумаги линии: прямые, волнистые или зигзагообразные. Предлагаем ребёнку выложить по линии узоры из пуговиц. А можно выкладывать рисунки по контуру. </w:t>
      </w:r>
    </w:p>
    <w:p w:rsidR="003C3BFA" w:rsidRDefault="00DC2161" w:rsidP="00DC2161">
      <w:pPr>
        <w:jc w:val="both"/>
        <w:rPr>
          <w:rFonts w:ascii="Times New Roman" w:hAnsi="Times New Roman" w:cs="Times New Roman"/>
          <w:sz w:val="32"/>
          <w:szCs w:val="32"/>
        </w:rPr>
      </w:pPr>
      <w:r w:rsidRPr="00DC2161">
        <w:rPr>
          <w:rFonts w:ascii="Times New Roman" w:hAnsi="Times New Roman" w:cs="Times New Roman"/>
          <w:b/>
          <w:i/>
          <w:sz w:val="32"/>
          <w:szCs w:val="32"/>
        </w:rPr>
        <w:t>7. «Весёлая змейка»</w:t>
      </w:r>
      <w:r w:rsidRPr="00DC2161">
        <w:rPr>
          <w:rFonts w:ascii="Times New Roman" w:hAnsi="Times New Roman" w:cs="Times New Roman"/>
          <w:sz w:val="32"/>
          <w:szCs w:val="32"/>
        </w:rPr>
        <w:t xml:space="preserve"> Для этой игры берём пуговицы с крупными дырочками и прочную нитку или леску. Предлагаем малышу нанизывать пуговицы на нитку (леску). Нанизывая пуговицы, ребёнок будет чувствовать пальчиками различные фактуры, одновременно стимулируя, тактильные рецепторы. А маленьким модницам обязательно понравится браслет или ожерелье, которое получится из пуговиц. Организовывая игры с пуговицами, нужно помнить о том, что ребёнок может взять пуговицу в рот или засунуть её в нос. Поэтому взрослый во время игры должен находиться рядом. И ещё один момент: не стоит затягивать игру. Если вы заметили, что интерес и внимание малыша начинает угасать, похвалите его и сложите пуговицы. Таким образом, игра малышу не наскучит, и с ней будут связаны только положительные эмоции.</w:t>
      </w:r>
    </w:p>
    <w:p w:rsidR="00DC2161" w:rsidRDefault="00DC2161" w:rsidP="00DC2161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DC2161" w:rsidRPr="00DC2161" w:rsidRDefault="00DC2161" w:rsidP="00DC2161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Учитель-логопед Соловьева Е.А.</w:t>
      </w:r>
    </w:p>
    <w:sectPr w:rsidR="00DC2161" w:rsidRPr="00DC2161" w:rsidSect="00DC2161">
      <w:pgSz w:w="11906" w:h="16838"/>
      <w:pgMar w:top="1134" w:right="850" w:bottom="1134" w:left="1134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98B"/>
    <w:rsid w:val="003C3BFA"/>
    <w:rsid w:val="00832AE1"/>
    <w:rsid w:val="00A3498B"/>
    <w:rsid w:val="00DC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493</Words>
  <Characters>2813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2023-08-15T13:39:00Z</dcterms:created>
  <dcterms:modified xsi:type="dcterms:W3CDTF">2023-08-15T13:42:00Z</dcterms:modified>
</cp:coreProperties>
</file>