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FEE" w:rsidRDefault="00AE655C" w:rsidP="00FB0FEE">
      <w:pPr>
        <w:shd w:val="clear" w:color="auto" w:fill="FFFFFF"/>
        <w:ind w:firstLine="567"/>
        <w:jc w:val="both"/>
        <w:rPr>
          <w:b/>
          <w:bCs/>
          <w:color w:val="181818"/>
          <w:sz w:val="28"/>
          <w:szCs w:val="28"/>
        </w:rPr>
      </w:pPr>
      <w:proofErr w:type="spellStart"/>
      <w:r>
        <w:rPr>
          <w:b/>
          <w:bCs/>
          <w:color w:val="181818"/>
          <w:sz w:val="36"/>
          <w:szCs w:val="36"/>
          <w:shd w:val="clear" w:color="auto" w:fill="FFFFFF"/>
        </w:rPr>
        <w:t>Нейрогимнастические</w:t>
      </w:r>
      <w:proofErr w:type="spellEnd"/>
      <w:r>
        <w:rPr>
          <w:b/>
          <w:bCs/>
          <w:color w:val="181818"/>
          <w:sz w:val="36"/>
          <w:szCs w:val="36"/>
          <w:shd w:val="clear" w:color="auto" w:fill="FFFFFF"/>
        </w:rPr>
        <w:t xml:space="preserve"> игры как средство развития речи детей старшего дошкольного возраста.</w:t>
      </w:r>
      <w:r w:rsidR="00FB0FEE" w:rsidRPr="00FB0FEE">
        <w:rPr>
          <w:b/>
          <w:bCs/>
          <w:color w:val="181818"/>
          <w:sz w:val="28"/>
          <w:szCs w:val="28"/>
        </w:rPr>
        <w:t xml:space="preserve"> </w:t>
      </w:r>
    </w:p>
    <w:p w:rsidR="00FB0FEE" w:rsidRPr="00FB0FEE" w:rsidRDefault="00FB0FEE" w:rsidP="00FB0FEE">
      <w:pPr>
        <w:shd w:val="clear" w:color="auto" w:fill="FFFFFF"/>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b/>
          <w:bCs/>
          <w:color w:val="181818"/>
          <w:sz w:val="28"/>
          <w:szCs w:val="28"/>
          <w:lang w:eastAsia="ru-RU"/>
        </w:rPr>
        <w:t>Актуальность.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В последнее время каждый педагог может отметить увеличение в группах детских дошкольных учреждений детей с задержкой речевого развития, не умеющих концентрировать внимание, имеющих проблемы с координацией, общей и мелкой моторикой, памятью.</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Этим детям очень сложно осознать и выполнить сложные инструкции. Так как их внимание рассеивается, дети улавливают только какую-то часть. Отсюда в дальнейшем страдают навыки чтения.</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В итоге эти дети приходят в школу, и не могут освоить чтение и письмо. Чтобы количество детей с перечисленными проблемами сократилось (а их число неуклонно растёт) необходимо решить все эти проблемы в дошкольном возрасте.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Дошкольный возраст — это период активного усвоения ребенком разговорного языка, становления и развития всех сторон речи: фонетической, лексической, грамматической. Полноценное владение родным языком в дошкольном детстве является необходимым условием решения задач умственного, эстетического и нравственного воспитания детей в максимально сенситивный период развития. Развитие речи в дошкольном детстве закладывает основы успешного обучения в школе.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Поэтому одним из актуальных направлений внедрения инновационных технологий в коррекционный процесс является использование </w:t>
      </w:r>
      <w:proofErr w:type="spellStart"/>
      <w:r w:rsidRPr="00FB0FEE">
        <w:rPr>
          <w:rFonts w:ascii="Times New Roman" w:eastAsia="Times New Roman" w:hAnsi="Times New Roman" w:cs="Times New Roman"/>
          <w:color w:val="181818"/>
          <w:sz w:val="28"/>
          <w:szCs w:val="28"/>
          <w:lang w:eastAsia="ru-RU"/>
        </w:rPr>
        <w:t>нейрогимнастических</w:t>
      </w:r>
      <w:proofErr w:type="spellEnd"/>
      <w:r w:rsidRPr="00FB0FEE">
        <w:rPr>
          <w:rFonts w:ascii="Times New Roman" w:eastAsia="Times New Roman" w:hAnsi="Times New Roman" w:cs="Times New Roman"/>
          <w:color w:val="181818"/>
          <w:sz w:val="28"/>
          <w:szCs w:val="28"/>
          <w:lang w:eastAsia="ru-RU"/>
        </w:rPr>
        <w:t xml:space="preserve"> игр.</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Гимнастика мозга (</w:t>
      </w:r>
      <w:proofErr w:type="spellStart"/>
      <w:r w:rsidRPr="00FB0FEE">
        <w:rPr>
          <w:rFonts w:ascii="Times New Roman" w:eastAsia="Times New Roman" w:hAnsi="Times New Roman" w:cs="Times New Roman"/>
          <w:color w:val="000000"/>
          <w:sz w:val="28"/>
          <w:szCs w:val="28"/>
          <w:shd w:val="clear" w:color="auto" w:fill="FFFFFF"/>
          <w:lang w:eastAsia="ru-RU"/>
        </w:rPr>
        <w:t>нейрогимнастика</w:t>
      </w:r>
      <w:proofErr w:type="spellEnd"/>
      <w:r w:rsidRPr="00FB0FEE">
        <w:rPr>
          <w:rFonts w:ascii="Times New Roman" w:eastAsia="Times New Roman" w:hAnsi="Times New Roman" w:cs="Times New Roman"/>
          <w:color w:val="000000"/>
          <w:sz w:val="28"/>
          <w:szCs w:val="28"/>
          <w:shd w:val="clear" w:color="auto" w:fill="FFFFFF"/>
          <w:lang w:eastAsia="ru-RU"/>
        </w:rPr>
        <w:t xml:space="preserve">) разработана американскими психологами Полом и Гейлом </w:t>
      </w:r>
      <w:proofErr w:type="spellStart"/>
      <w:r w:rsidRPr="00FB0FEE">
        <w:rPr>
          <w:rFonts w:ascii="Times New Roman" w:eastAsia="Times New Roman" w:hAnsi="Times New Roman" w:cs="Times New Roman"/>
          <w:color w:val="000000"/>
          <w:sz w:val="28"/>
          <w:szCs w:val="28"/>
          <w:shd w:val="clear" w:color="auto" w:fill="FFFFFF"/>
          <w:lang w:eastAsia="ru-RU"/>
        </w:rPr>
        <w:t>Деннисон</w:t>
      </w:r>
      <w:proofErr w:type="spellEnd"/>
      <w:r w:rsidRPr="00FB0FEE">
        <w:rPr>
          <w:rFonts w:ascii="Times New Roman" w:eastAsia="Times New Roman" w:hAnsi="Times New Roman" w:cs="Times New Roman"/>
          <w:color w:val="000000"/>
          <w:sz w:val="28"/>
          <w:szCs w:val="28"/>
          <w:shd w:val="clear" w:color="auto" w:fill="FFFFFF"/>
          <w:lang w:eastAsia="ru-RU"/>
        </w:rPr>
        <w:t xml:space="preserve"> базе образовательной </w:t>
      </w:r>
      <w:proofErr w:type="spellStart"/>
      <w:r w:rsidRPr="00FB0FEE">
        <w:rPr>
          <w:rFonts w:ascii="Times New Roman" w:eastAsia="Times New Roman" w:hAnsi="Times New Roman" w:cs="Times New Roman"/>
          <w:color w:val="000000"/>
          <w:sz w:val="28"/>
          <w:szCs w:val="28"/>
          <w:shd w:val="clear" w:color="auto" w:fill="FFFFFF"/>
          <w:lang w:eastAsia="ru-RU"/>
        </w:rPr>
        <w:t>кинезиологии</w:t>
      </w:r>
      <w:proofErr w:type="spellEnd"/>
      <w:r w:rsidRPr="00FB0FEE">
        <w:rPr>
          <w:rFonts w:ascii="Times New Roman" w:eastAsia="Times New Roman" w:hAnsi="Times New Roman" w:cs="Times New Roman"/>
          <w:color w:val="000000"/>
          <w:sz w:val="28"/>
          <w:szCs w:val="28"/>
          <w:shd w:val="clear" w:color="auto" w:fill="FFFFFF"/>
          <w:lang w:eastAsia="ru-RU"/>
        </w:rPr>
        <w:t>.</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proofErr w:type="spellStart"/>
      <w:r w:rsidRPr="00FB0FEE">
        <w:rPr>
          <w:rFonts w:ascii="Times New Roman" w:eastAsia="Times New Roman" w:hAnsi="Times New Roman" w:cs="Times New Roman"/>
          <w:color w:val="000000"/>
          <w:spacing w:val="6"/>
          <w:sz w:val="28"/>
          <w:szCs w:val="28"/>
          <w:shd w:val="clear" w:color="auto" w:fill="FFFFFF"/>
          <w:lang w:eastAsia="ru-RU"/>
        </w:rPr>
        <w:t>Нейрогимнастика</w:t>
      </w:r>
      <w:proofErr w:type="spellEnd"/>
      <w:r w:rsidRPr="00FB0FEE">
        <w:rPr>
          <w:rFonts w:ascii="Times New Roman" w:eastAsia="Times New Roman" w:hAnsi="Times New Roman" w:cs="Times New Roman"/>
          <w:color w:val="000000"/>
          <w:spacing w:val="6"/>
          <w:sz w:val="28"/>
          <w:szCs w:val="28"/>
          <w:shd w:val="clear" w:color="auto" w:fill="FFFFFF"/>
          <w:lang w:eastAsia="ru-RU"/>
        </w:rPr>
        <w:t xml:space="preserve"> для мозга в педагогике называется также </w:t>
      </w:r>
      <w:proofErr w:type="spellStart"/>
      <w:r w:rsidRPr="00FB0FEE">
        <w:rPr>
          <w:rFonts w:ascii="Times New Roman" w:eastAsia="Times New Roman" w:hAnsi="Times New Roman" w:cs="Times New Roman"/>
          <w:color w:val="000000"/>
          <w:spacing w:val="6"/>
          <w:sz w:val="28"/>
          <w:szCs w:val="28"/>
          <w:shd w:val="clear" w:color="auto" w:fill="FFFFFF"/>
          <w:lang w:eastAsia="ru-RU"/>
        </w:rPr>
        <w:t>кинезиологическими</w:t>
      </w:r>
      <w:proofErr w:type="spellEnd"/>
      <w:r w:rsidRPr="00FB0FEE">
        <w:rPr>
          <w:rFonts w:ascii="Times New Roman" w:eastAsia="Times New Roman" w:hAnsi="Times New Roman" w:cs="Times New Roman"/>
          <w:color w:val="000000"/>
          <w:spacing w:val="6"/>
          <w:sz w:val="28"/>
          <w:szCs w:val="28"/>
          <w:shd w:val="clear" w:color="auto" w:fill="FFFFFF"/>
          <w:lang w:eastAsia="ru-RU"/>
        </w:rPr>
        <w:t xml:space="preserve"> упражнениями. </w:t>
      </w:r>
      <w:proofErr w:type="spellStart"/>
      <w:r w:rsidRPr="00FB0FEE">
        <w:rPr>
          <w:rFonts w:ascii="Times New Roman" w:eastAsia="Times New Roman" w:hAnsi="Times New Roman" w:cs="Times New Roman"/>
          <w:color w:val="000000"/>
          <w:spacing w:val="6"/>
          <w:sz w:val="28"/>
          <w:szCs w:val="28"/>
          <w:shd w:val="clear" w:color="auto" w:fill="FFFFFF"/>
          <w:lang w:eastAsia="ru-RU"/>
        </w:rPr>
        <w:t>Кинезиология</w:t>
      </w:r>
      <w:proofErr w:type="spellEnd"/>
      <w:r w:rsidRPr="00FB0FEE">
        <w:rPr>
          <w:rFonts w:ascii="Times New Roman" w:eastAsia="Times New Roman" w:hAnsi="Times New Roman" w:cs="Times New Roman"/>
          <w:color w:val="000000"/>
          <w:spacing w:val="6"/>
          <w:sz w:val="28"/>
          <w:szCs w:val="28"/>
          <w:shd w:val="clear" w:color="auto" w:fill="FFFFFF"/>
          <w:lang w:eastAsia="ru-RU"/>
        </w:rPr>
        <w:t xml:space="preserve"> (от греческих «</w:t>
      </w:r>
      <w:proofErr w:type="spellStart"/>
      <w:r w:rsidRPr="00FB0FEE">
        <w:rPr>
          <w:rFonts w:ascii="Times New Roman" w:eastAsia="Times New Roman" w:hAnsi="Times New Roman" w:cs="Times New Roman"/>
          <w:color w:val="000000"/>
          <w:spacing w:val="6"/>
          <w:sz w:val="28"/>
          <w:szCs w:val="28"/>
          <w:shd w:val="clear" w:color="auto" w:fill="FFFFFF"/>
          <w:lang w:eastAsia="ru-RU"/>
        </w:rPr>
        <w:t>кинезис</w:t>
      </w:r>
      <w:proofErr w:type="spellEnd"/>
      <w:r w:rsidRPr="00FB0FEE">
        <w:rPr>
          <w:rFonts w:ascii="Times New Roman" w:eastAsia="Times New Roman" w:hAnsi="Times New Roman" w:cs="Times New Roman"/>
          <w:color w:val="000000"/>
          <w:spacing w:val="6"/>
          <w:sz w:val="28"/>
          <w:szCs w:val="28"/>
          <w:shd w:val="clear" w:color="auto" w:fill="FFFFFF"/>
          <w:lang w:eastAsia="ru-RU"/>
        </w:rPr>
        <w:t>» — движение и «логос» — знание) – это прикладная наука, помогающая развивать умственные способности личности через выполнение определенного рода заданий. Она помогает сбалансировано развивать оба полушария головного мозга. Направление возникло в 60-е годы прошлого века, поэтому может считаться довольно молодой наукой.</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proofErr w:type="spellStart"/>
      <w:r w:rsidRPr="00FB0FEE">
        <w:rPr>
          <w:rFonts w:ascii="Times New Roman" w:eastAsia="Times New Roman" w:hAnsi="Times New Roman" w:cs="Times New Roman"/>
          <w:color w:val="000000"/>
          <w:sz w:val="28"/>
          <w:szCs w:val="28"/>
          <w:shd w:val="clear" w:color="auto" w:fill="FFFFFF"/>
          <w:lang w:eastAsia="ru-RU"/>
        </w:rPr>
        <w:t>Нейрогимнастические</w:t>
      </w:r>
      <w:proofErr w:type="spellEnd"/>
      <w:r w:rsidRPr="00FB0FEE">
        <w:rPr>
          <w:rFonts w:ascii="Times New Roman" w:eastAsia="Times New Roman" w:hAnsi="Times New Roman" w:cs="Times New Roman"/>
          <w:color w:val="000000"/>
          <w:sz w:val="28"/>
          <w:szCs w:val="28"/>
          <w:shd w:val="clear" w:color="auto" w:fill="FFFFFF"/>
          <w:lang w:eastAsia="ru-RU"/>
        </w:rPr>
        <w:t xml:space="preserve"> игры представляют собой комплекс упражнений, которые могут выполняться взрослыми и детьми всех возрастных групп.</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pacing w:val="6"/>
          <w:sz w:val="28"/>
          <w:szCs w:val="28"/>
          <w:shd w:val="clear" w:color="auto" w:fill="FFFFFF"/>
          <w:lang w:eastAsia="ru-RU"/>
        </w:rPr>
        <w:t>Этот комплекс упражнений направлен на усиление взаимодействия полушарий головного мозга. Развитие интеллектуальных способностей и творческого начала ребенка происходит при помощи выполнения определенных движений, именно в этом и состоит суть гимнастики для мозга.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lastRenderedPageBreak/>
        <w:t xml:space="preserve">Наиболее благоприятный период для выполнения </w:t>
      </w:r>
      <w:proofErr w:type="spellStart"/>
      <w:r w:rsidRPr="00FB0FEE">
        <w:rPr>
          <w:rFonts w:ascii="Times New Roman" w:eastAsia="Times New Roman" w:hAnsi="Times New Roman" w:cs="Times New Roman"/>
          <w:color w:val="000000"/>
          <w:sz w:val="28"/>
          <w:szCs w:val="28"/>
          <w:lang w:eastAsia="ru-RU"/>
        </w:rPr>
        <w:t>нейрогимнастики</w:t>
      </w:r>
      <w:proofErr w:type="spellEnd"/>
      <w:r w:rsidRPr="00FB0FEE">
        <w:rPr>
          <w:rFonts w:ascii="Times New Roman" w:eastAsia="Times New Roman" w:hAnsi="Times New Roman" w:cs="Times New Roman"/>
          <w:color w:val="000000"/>
          <w:sz w:val="28"/>
          <w:szCs w:val="28"/>
          <w:lang w:eastAsia="ru-RU"/>
        </w:rPr>
        <w:t xml:space="preserve"> для детей – это средний дошкольный возраст, т.е. 4-5 лет. К 6 годам можно внедрять более сложные упражнения, что будет важной частью подготовки к обучению в школе.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При этом упражнения следует проводить с соблюдением определенных рекомендаций, чтобы эффективность занятий была максимально высокой.</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Следует выполнять ряд несложных правил:</w:t>
      </w:r>
    </w:p>
    <w:p w:rsidR="00FB0FEE" w:rsidRPr="00FB0FEE" w:rsidRDefault="00FB0FEE" w:rsidP="00FB0FEE">
      <w:pPr>
        <w:shd w:val="clear" w:color="auto" w:fill="FFFFFF"/>
        <w:spacing w:after="0" w:line="240" w:lineRule="auto"/>
        <w:ind w:left="720" w:firstLine="567"/>
        <w:jc w:val="both"/>
        <w:rPr>
          <w:rFonts w:ascii="Arial" w:eastAsia="Times New Roman" w:hAnsi="Arial" w:cs="Arial"/>
          <w:color w:val="181818"/>
          <w:sz w:val="21"/>
          <w:szCs w:val="21"/>
          <w:lang w:eastAsia="ru-RU"/>
        </w:rPr>
      </w:pPr>
      <w:r w:rsidRPr="00FB0FEE">
        <w:rPr>
          <w:rFonts w:ascii="Symbol" w:eastAsia="Times New Roman" w:hAnsi="Symbol" w:cs="Arial"/>
          <w:color w:val="000000"/>
          <w:sz w:val="20"/>
          <w:szCs w:val="20"/>
          <w:lang w:eastAsia="ru-RU"/>
        </w:rPr>
        <w:t></w:t>
      </w:r>
      <w:r w:rsidRPr="00FB0FEE">
        <w:rPr>
          <w:rFonts w:ascii="Times New Roman" w:eastAsia="Times New Roman" w:hAnsi="Times New Roman" w:cs="Times New Roman"/>
          <w:color w:val="000000"/>
          <w:sz w:val="14"/>
          <w:szCs w:val="14"/>
          <w:lang w:eastAsia="ru-RU"/>
        </w:rPr>
        <w:t> </w:t>
      </w:r>
      <w:r w:rsidRPr="00FB0FEE">
        <w:rPr>
          <w:rFonts w:ascii="Times New Roman" w:eastAsia="Times New Roman" w:hAnsi="Times New Roman" w:cs="Times New Roman"/>
          <w:color w:val="000000"/>
          <w:sz w:val="28"/>
          <w:szCs w:val="28"/>
          <w:lang w:eastAsia="ru-RU"/>
        </w:rPr>
        <w:t>Средняя продолжительность занятий – 5-7 минут.</w:t>
      </w:r>
    </w:p>
    <w:p w:rsidR="00FB0FEE" w:rsidRPr="00FB0FEE" w:rsidRDefault="00FB0FEE" w:rsidP="00FB0FEE">
      <w:pPr>
        <w:shd w:val="clear" w:color="auto" w:fill="FFFFFF"/>
        <w:spacing w:after="0" w:line="240" w:lineRule="auto"/>
        <w:ind w:left="720" w:firstLine="567"/>
        <w:jc w:val="both"/>
        <w:rPr>
          <w:rFonts w:ascii="Arial" w:eastAsia="Times New Roman" w:hAnsi="Arial" w:cs="Arial"/>
          <w:color w:val="181818"/>
          <w:sz w:val="21"/>
          <w:szCs w:val="21"/>
          <w:lang w:eastAsia="ru-RU"/>
        </w:rPr>
      </w:pPr>
      <w:r w:rsidRPr="00FB0FEE">
        <w:rPr>
          <w:rFonts w:ascii="Symbol" w:eastAsia="Times New Roman" w:hAnsi="Symbol" w:cs="Arial"/>
          <w:color w:val="000000"/>
          <w:sz w:val="20"/>
          <w:szCs w:val="20"/>
          <w:lang w:eastAsia="ru-RU"/>
        </w:rPr>
        <w:t></w:t>
      </w:r>
      <w:r w:rsidRPr="00FB0FEE">
        <w:rPr>
          <w:rFonts w:ascii="Times New Roman" w:eastAsia="Times New Roman" w:hAnsi="Times New Roman" w:cs="Times New Roman"/>
          <w:color w:val="000000"/>
          <w:sz w:val="14"/>
          <w:szCs w:val="14"/>
          <w:lang w:eastAsia="ru-RU"/>
        </w:rPr>
        <w:t> </w:t>
      </w:r>
      <w:r w:rsidRPr="00FB0FEE">
        <w:rPr>
          <w:rFonts w:ascii="Times New Roman" w:eastAsia="Times New Roman" w:hAnsi="Times New Roman" w:cs="Times New Roman"/>
          <w:color w:val="000000"/>
          <w:sz w:val="28"/>
          <w:szCs w:val="28"/>
          <w:lang w:eastAsia="ru-RU"/>
        </w:rPr>
        <w:t xml:space="preserve">Важна регулярность </w:t>
      </w:r>
      <w:proofErr w:type="spellStart"/>
      <w:r w:rsidRPr="00FB0FEE">
        <w:rPr>
          <w:rFonts w:ascii="Times New Roman" w:eastAsia="Times New Roman" w:hAnsi="Times New Roman" w:cs="Times New Roman"/>
          <w:color w:val="000000"/>
          <w:sz w:val="28"/>
          <w:szCs w:val="28"/>
          <w:lang w:eastAsia="ru-RU"/>
        </w:rPr>
        <w:t>нейрогимнастики</w:t>
      </w:r>
      <w:proofErr w:type="spellEnd"/>
      <w:r w:rsidRPr="00FB0FEE">
        <w:rPr>
          <w:rFonts w:ascii="Times New Roman" w:eastAsia="Times New Roman" w:hAnsi="Times New Roman" w:cs="Times New Roman"/>
          <w:color w:val="000000"/>
          <w:sz w:val="28"/>
          <w:szCs w:val="28"/>
          <w:lang w:eastAsia="ru-RU"/>
        </w:rPr>
        <w:t xml:space="preserve">, т.е. упражнения нужно </w:t>
      </w:r>
      <w:proofErr w:type="gramStart"/>
      <w:r w:rsidRPr="00FB0FEE">
        <w:rPr>
          <w:rFonts w:ascii="Times New Roman" w:eastAsia="Times New Roman" w:hAnsi="Times New Roman" w:cs="Times New Roman"/>
          <w:color w:val="000000"/>
          <w:sz w:val="28"/>
          <w:szCs w:val="28"/>
          <w:lang w:eastAsia="ru-RU"/>
        </w:rPr>
        <w:t>проводить каждый день, не пропуская</w:t>
      </w:r>
      <w:proofErr w:type="gramEnd"/>
      <w:r w:rsidRPr="00FB0FEE">
        <w:rPr>
          <w:rFonts w:ascii="Times New Roman" w:eastAsia="Times New Roman" w:hAnsi="Times New Roman" w:cs="Times New Roman"/>
          <w:color w:val="000000"/>
          <w:sz w:val="28"/>
          <w:szCs w:val="28"/>
          <w:lang w:eastAsia="ru-RU"/>
        </w:rPr>
        <w:t>.</w:t>
      </w:r>
    </w:p>
    <w:p w:rsidR="00FB0FEE" w:rsidRPr="00FB0FEE" w:rsidRDefault="00FB0FEE" w:rsidP="00FB0FEE">
      <w:pPr>
        <w:shd w:val="clear" w:color="auto" w:fill="FFFFFF"/>
        <w:spacing w:after="0" w:line="240" w:lineRule="auto"/>
        <w:ind w:left="720" w:firstLine="567"/>
        <w:jc w:val="both"/>
        <w:rPr>
          <w:rFonts w:ascii="Arial" w:eastAsia="Times New Roman" w:hAnsi="Arial" w:cs="Arial"/>
          <w:color w:val="181818"/>
          <w:sz w:val="21"/>
          <w:szCs w:val="21"/>
          <w:lang w:eastAsia="ru-RU"/>
        </w:rPr>
      </w:pPr>
      <w:r w:rsidRPr="00FB0FEE">
        <w:rPr>
          <w:rFonts w:ascii="Symbol" w:eastAsia="Times New Roman" w:hAnsi="Symbol" w:cs="Arial"/>
          <w:color w:val="000000"/>
          <w:sz w:val="20"/>
          <w:szCs w:val="20"/>
          <w:lang w:eastAsia="ru-RU"/>
        </w:rPr>
        <w:t></w:t>
      </w:r>
      <w:r w:rsidRPr="00FB0FEE">
        <w:rPr>
          <w:rFonts w:ascii="Times New Roman" w:eastAsia="Times New Roman" w:hAnsi="Times New Roman" w:cs="Times New Roman"/>
          <w:color w:val="000000"/>
          <w:sz w:val="14"/>
          <w:szCs w:val="14"/>
          <w:lang w:eastAsia="ru-RU"/>
        </w:rPr>
        <w:t> </w:t>
      </w:r>
      <w:r w:rsidRPr="00FB0FEE">
        <w:rPr>
          <w:rFonts w:ascii="Times New Roman" w:eastAsia="Times New Roman" w:hAnsi="Times New Roman" w:cs="Times New Roman"/>
          <w:color w:val="000000"/>
          <w:sz w:val="28"/>
          <w:szCs w:val="28"/>
          <w:lang w:eastAsia="ru-RU"/>
        </w:rPr>
        <w:t>Тренировки нужно проводить так, чтобы ребенку было интересно.</w:t>
      </w:r>
      <w:r w:rsidRPr="00FB0FEE">
        <w:rPr>
          <w:rFonts w:ascii="Times New Roman" w:eastAsia="Times New Roman" w:hAnsi="Times New Roman" w:cs="Times New Roman"/>
          <w:color w:val="000000"/>
          <w:spacing w:val="6"/>
          <w:sz w:val="28"/>
          <w:szCs w:val="28"/>
          <w:shd w:val="clear" w:color="auto" w:fill="FFFFFF"/>
          <w:lang w:eastAsia="ru-RU"/>
        </w:rPr>
        <w:t> На занятиях должна царить доброжелательная атмосфера, поэтому можно включать музыку, которая нравится малышу.</w:t>
      </w:r>
    </w:p>
    <w:p w:rsidR="00FB0FEE" w:rsidRPr="00FB0FEE" w:rsidRDefault="00FB0FEE" w:rsidP="00FB0FEE">
      <w:pPr>
        <w:shd w:val="clear" w:color="auto" w:fill="FFFFFF"/>
        <w:spacing w:after="0" w:line="240" w:lineRule="auto"/>
        <w:ind w:left="720" w:firstLine="567"/>
        <w:jc w:val="both"/>
        <w:rPr>
          <w:rFonts w:ascii="Arial" w:eastAsia="Times New Roman" w:hAnsi="Arial" w:cs="Arial"/>
          <w:color w:val="181818"/>
          <w:sz w:val="21"/>
          <w:szCs w:val="21"/>
          <w:lang w:eastAsia="ru-RU"/>
        </w:rPr>
      </w:pPr>
      <w:r w:rsidRPr="00FB0FEE">
        <w:rPr>
          <w:rFonts w:ascii="Symbol" w:eastAsia="Times New Roman" w:hAnsi="Symbol" w:cs="Arial"/>
          <w:color w:val="000000"/>
          <w:sz w:val="20"/>
          <w:szCs w:val="20"/>
          <w:lang w:eastAsia="ru-RU"/>
        </w:rPr>
        <w:t></w:t>
      </w:r>
      <w:r w:rsidRPr="00FB0FEE">
        <w:rPr>
          <w:rFonts w:ascii="Times New Roman" w:eastAsia="Times New Roman" w:hAnsi="Times New Roman" w:cs="Times New Roman"/>
          <w:color w:val="000000"/>
          <w:sz w:val="14"/>
          <w:szCs w:val="14"/>
          <w:lang w:eastAsia="ru-RU"/>
        </w:rPr>
        <w:t> </w:t>
      </w:r>
      <w:r w:rsidRPr="00FB0FEE">
        <w:rPr>
          <w:rFonts w:ascii="Times New Roman" w:eastAsia="Times New Roman" w:hAnsi="Times New Roman" w:cs="Times New Roman"/>
          <w:color w:val="000000"/>
          <w:sz w:val="28"/>
          <w:szCs w:val="28"/>
          <w:lang w:eastAsia="ru-RU"/>
        </w:rPr>
        <w:t>Можно постепенно усложнять задания. К примеру, увеличивать темп выполнения упражнений.</w:t>
      </w:r>
    </w:p>
    <w:p w:rsidR="00FB0FEE" w:rsidRPr="00FB0FEE" w:rsidRDefault="00FB0FEE" w:rsidP="00FB0FEE">
      <w:pPr>
        <w:shd w:val="clear" w:color="auto" w:fill="FFFFFF"/>
        <w:spacing w:after="0" w:line="240" w:lineRule="auto"/>
        <w:ind w:left="720" w:firstLine="567"/>
        <w:jc w:val="both"/>
        <w:rPr>
          <w:rFonts w:ascii="Arial" w:eastAsia="Times New Roman" w:hAnsi="Arial" w:cs="Arial"/>
          <w:color w:val="181818"/>
          <w:sz w:val="21"/>
          <w:szCs w:val="21"/>
          <w:lang w:eastAsia="ru-RU"/>
        </w:rPr>
      </w:pPr>
      <w:r w:rsidRPr="00FB0FEE">
        <w:rPr>
          <w:rFonts w:ascii="Symbol" w:eastAsia="Times New Roman" w:hAnsi="Symbol" w:cs="Arial"/>
          <w:color w:val="000000"/>
          <w:sz w:val="20"/>
          <w:szCs w:val="20"/>
          <w:lang w:eastAsia="ru-RU"/>
        </w:rPr>
        <w:t></w:t>
      </w:r>
      <w:r w:rsidRPr="00FB0FEE">
        <w:rPr>
          <w:rFonts w:ascii="Times New Roman" w:eastAsia="Times New Roman" w:hAnsi="Times New Roman" w:cs="Times New Roman"/>
          <w:color w:val="000000"/>
          <w:sz w:val="14"/>
          <w:szCs w:val="14"/>
          <w:lang w:eastAsia="ru-RU"/>
        </w:rPr>
        <w:t> </w:t>
      </w:r>
      <w:r w:rsidRPr="00FB0FEE">
        <w:rPr>
          <w:rFonts w:ascii="Times New Roman" w:eastAsia="Times New Roman" w:hAnsi="Times New Roman" w:cs="Times New Roman"/>
          <w:color w:val="000000"/>
          <w:sz w:val="28"/>
          <w:szCs w:val="28"/>
          <w:lang w:eastAsia="ru-RU"/>
        </w:rPr>
        <w:t>Важно следить за правильностью выполнения упражнений.</w:t>
      </w:r>
    </w:p>
    <w:p w:rsidR="00FB0FEE" w:rsidRPr="00FB0FEE" w:rsidRDefault="00FB0FEE" w:rsidP="00FB0FEE">
      <w:pPr>
        <w:shd w:val="clear" w:color="auto" w:fill="FFFFFF"/>
        <w:spacing w:after="0" w:line="240" w:lineRule="auto"/>
        <w:ind w:left="720" w:firstLine="567"/>
        <w:jc w:val="both"/>
        <w:rPr>
          <w:rFonts w:ascii="Arial" w:eastAsia="Times New Roman" w:hAnsi="Arial" w:cs="Arial"/>
          <w:color w:val="181818"/>
          <w:sz w:val="21"/>
          <w:szCs w:val="21"/>
          <w:lang w:eastAsia="ru-RU"/>
        </w:rPr>
      </w:pPr>
      <w:r w:rsidRPr="00FB0FEE">
        <w:rPr>
          <w:rFonts w:ascii="Symbol" w:eastAsia="Times New Roman" w:hAnsi="Symbol" w:cs="Arial"/>
          <w:color w:val="000000"/>
          <w:sz w:val="20"/>
          <w:szCs w:val="20"/>
          <w:lang w:eastAsia="ru-RU"/>
        </w:rPr>
        <w:t></w:t>
      </w:r>
      <w:r w:rsidRPr="00FB0FEE">
        <w:rPr>
          <w:rFonts w:ascii="Times New Roman" w:eastAsia="Times New Roman" w:hAnsi="Times New Roman" w:cs="Times New Roman"/>
          <w:color w:val="000000"/>
          <w:sz w:val="14"/>
          <w:szCs w:val="14"/>
          <w:lang w:eastAsia="ru-RU"/>
        </w:rPr>
        <w:t> </w:t>
      </w:r>
      <w:r w:rsidRPr="00FB0FEE">
        <w:rPr>
          <w:rFonts w:ascii="Times New Roman" w:eastAsia="Times New Roman" w:hAnsi="Times New Roman" w:cs="Times New Roman"/>
          <w:color w:val="000000"/>
          <w:sz w:val="28"/>
          <w:szCs w:val="28"/>
          <w:lang w:eastAsia="ru-RU"/>
        </w:rPr>
        <w:t>Не нужно перегружать ребенка, стремясь выполнить максимальное количество упражнений за раз – достаточно 5-6.</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 xml:space="preserve">Регулярное выполнение </w:t>
      </w:r>
      <w:proofErr w:type="spellStart"/>
      <w:r w:rsidRPr="00FB0FEE">
        <w:rPr>
          <w:rFonts w:ascii="Times New Roman" w:eastAsia="Times New Roman" w:hAnsi="Times New Roman" w:cs="Times New Roman"/>
          <w:color w:val="000000"/>
          <w:sz w:val="28"/>
          <w:szCs w:val="28"/>
          <w:shd w:val="clear" w:color="auto" w:fill="FFFFFF"/>
          <w:lang w:eastAsia="ru-RU"/>
        </w:rPr>
        <w:t>нейрогимнастических</w:t>
      </w:r>
      <w:proofErr w:type="spellEnd"/>
      <w:r w:rsidRPr="00FB0FEE">
        <w:rPr>
          <w:rFonts w:ascii="Times New Roman" w:eastAsia="Times New Roman" w:hAnsi="Times New Roman" w:cs="Times New Roman"/>
          <w:color w:val="000000"/>
          <w:sz w:val="28"/>
          <w:szCs w:val="28"/>
          <w:shd w:val="clear" w:color="auto" w:fill="FFFFFF"/>
          <w:lang w:eastAsia="ru-RU"/>
        </w:rPr>
        <w:t xml:space="preserve"> игр приносит ребенку пользу:</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 улучшает функции долгосрочной памяти;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 обеспечивает более быстрое восприятие и обработку информации, которая поступает из окружающего мира;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 повышает физическую и умственную работоспособность;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-стимулирует развитие мелкой и более крупной моторики пальцев верхних конечностей;</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w:t>
      </w:r>
      <w:r w:rsidRPr="00FB0FEE">
        <w:rPr>
          <w:rFonts w:ascii="Times New Roman" w:eastAsia="Times New Roman" w:hAnsi="Times New Roman" w:cs="Times New Roman"/>
          <w:color w:val="000000"/>
          <w:sz w:val="28"/>
          <w:szCs w:val="28"/>
          <w:shd w:val="clear" w:color="auto" w:fill="FFFFFF"/>
          <w:lang w:eastAsia="ru-RU"/>
        </w:rPr>
        <w:t> ускоряет процесс развития физиологических способностей к выполнению асимметричных и симметричных движений;</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Игры выборочно </w:t>
      </w:r>
      <w:r w:rsidRPr="00FB0FEE">
        <w:rPr>
          <w:rFonts w:ascii="Times New Roman" w:eastAsia="Times New Roman" w:hAnsi="Times New Roman" w:cs="Times New Roman"/>
          <w:color w:val="000000"/>
          <w:sz w:val="28"/>
          <w:lang w:eastAsia="ru-RU"/>
        </w:rPr>
        <w:t>можно включать в любые занятия как разминку</w:t>
      </w:r>
      <w:r w:rsidRPr="00FB0FEE">
        <w:rPr>
          <w:rFonts w:ascii="Times New Roman" w:eastAsia="Times New Roman" w:hAnsi="Times New Roman" w:cs="Times New Roman"/>
          <w:color w:val="000000"/>
          <w:sz w:val="28"/>
          <w:szCs w:val="28"/>
          <w:shd w:val="clear" w:color="auto" w:fill="FFFFFF"/>
          <w:lang w:eastAsia="ru-RU"/>
        </w:rPr>
        <w:t>, переключение с одного вида деятельности на другое, или если у детей рассеялось внимание.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xml:space="preserve">Проблема заключается в том, что уровень развития связной речи старших дошкольников не всегда соответствует норме речевого развития. Не в полном объеме используются эффективные средства развития связной речи в условиях дошкольного образовательного учреждения, в частности, </w:t>
      </w:r>
      <w:proofErr w:type="spellStart"/>
      <w:r w:rsidRPr="00FB0FEE">
        <w:rPr>
          <w:rFonts w:ascii="Times New Roman" w:eastAsia="Times New Roman" w:hAnsi="Times New Roman" w:cs="Times New Roman"/>
          <w:color w:val="181818"/>
          <w:sz w:val="28"/>
          <w:szCs w:val="28"/>
          <w:lang w:eastAsia="ru-RU"/>
        </w:rPr>
        <w:t>нейрогимнастические</w:t>
      </w:r>
      <w:proofErr w:type="spellEnd"/>
      <w:r w:rsidRPr="00FB0FEE">
        <w:rPr>
          <w:rFonts w:ascii="Times New Roman" w:eastAsia="Times New Roman" w:hAnsi="Times New Roman" w:cs="Times New Roman"/>
          <w:color w:val="181818"/>
          <w:sz w:val="28"/>
          <w:szCs w:val="28"/>
          <w:lang w:eastAsia="ru-RU"/>
        </w:rPr>
        <w:t xml:space="preserve"> игры.</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xml:space="preserve">Процесс развития речи детей старшего дошкольного возраста будет эффективным, если в совместной деятельности будут использоваться </w:t>
      </w:r>
      <w:proofErr w:type="spellStart"/>
      <w:r w:rsidRPr="00FB0FEE">
        <w:rPr>
          <w:rFonts w:ascii="Times New Roman" w:eastAsia="Times New Roman" w:hAnsi="Times New Roman" w:cs="Times New Roman"/>
          <w:color w:val="181818"/>
          <w:sz w:val="28"/>
          <w:szCs w:val="28"/>
          <w:lang w:eastAsia="ru-RU"/>
        </w:rPr>
        <w:t>нейрогимнастические</w:t>
      </w:r>
      <w:proofErr w:type="spellEnd"/>
      <w:r w:rsidRPr="00FB0FEE">
        <w:rPr>
          <w:rFonts w:ascii="Times New Roman" w:eastAsia="Times New Roman" w:hAnsi="Times New Roman" w:cs="Times New Roman"/>
          <w:color w:val="181818"/>
          <w:sz w:val="28"/>
          <w:szCs w:val="28"/>
          <w:lang w:eastAsia="ru-RU"/>
        </w:rPr>
        <w:t xml:space="preserve"> игры.</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xml:space="preserve">Цель: Развитие речи детей старшего дошкольного возраста посредством </w:t>
      </w:r>
      <w:proofErr w:type="spellStart"/>
      <w:r w:rsidRPr="00FB0FEE">
        <w:rPr>
          <w:rFonts w:ascii="Times New Roman" w:eastAsia="Times New Roman" w:hAnsi="Times New Roman" w:cs="Times New Roman"/>
          <w:color w:val="181818"/>
          <w:sz w:val="28"/>
          <w:szCs w:val="28"/>
          <w:lang w:eastAsia="ru-RU"/>
        </w:rPr>
        <w:t>нейрогимнастических</w:t>
      </w:r>
      <w:proofErr w:type="spellEnd"/>
      <w:r w:rsidRPr="00FB0FEE">
        <w:rPr>
          <w:rFonts w:ascii="Times New Roman" w:eastAsia="Times New Roman" w:hAnsi="Times New Roman" w:cs="Times New Roman"/>
          <w:color w:val="181818"/>
          <w:sz w:val="28"/>
          <w:szCs w:val="28"/>
          <w:lang w:eastAsia="ru-RU"/>
        </w:rPr>
        <w:t xml:space="preserve"> игр.</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Задачи:</w:t>
      </w:r>
    </w:p>
    <w:p w:rsidR="00FB0FEE" w:rsidRPr="00FB0FEE" w:rsidRDefault="00FB0FEE" w:rsidP="00FB0FEE">
      <w:pPr>
        <w:shd w:val="clear" w:color="auto" w:fill="FFFFFF"/>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lastRenderedPageBreak/>
        <w:t>1. Проанализировать психолого-педагогическую литературу по проблеме</w:t>
      </w:r>
      <w:r w:rsidRPr="00FB0FEE">
        <w:rPr>
          <w:rFonts w:ascii="Times New Roman" w:eastAsia="Times New Roman" w:hAnsi="Times New Roman" w:cs="Times New Roman"/>
          <w:color w:val="181818"/>
          <w:sz w:val="21"/>
          <w:szCs w:val="21"/>
          <w:lang w:eastAsia="ru-RU"/>
        </w:rPr>
        <w:t> </w:t>
      </w:r>
      <w:r w:rsidRPr="00FB0FEE">
        <w:rPr>
          <w:rFonts w:ascii="Times New Roman" w:eastAsia="Times New Roman" w:hAnsi="Times New Roman" w:cs="Times New Roman"/>
          <w:color w:val="181818"/>
          <w:sz w:val="28"/>
          <w:szCs w:val="28"/>
          <w:lang w:eastAsia="ru-RU"/>
        </w:rPr>
        <w:t xml:space="preserve">развития речи, внимания детей старшего дошкольного возраста посредством </w:t>
      </w:r>
      <w:proofErr w:type="spellStart"/>
      <w:r w:rsidRPr="00FB0FEE">
        <w:rPr>
          <w:rFonts w:ascii="Times New Roman" w:eastAsia="Times New Roman" w:hAnsi="Times New Roman" w:cs="Times New Roman"/>
          <w:color w:val="181818"/>
          <w:sz w:val="28"/>
          <w:szCs w:val="28"/>
          <w:lang w:eastAsia="ru-RU"/>
        </w:rPr>
        <w:t>нейрогимнастических</w:t>
      </w:r>
      <w:proofErr w:type="spellEnd"/>
      <w:r w:rsidRPr="00FB0FEE">
        <w:rPr>
          <w:rFonts w:ascii="Times New Roman" w:eastAsia="Times New Roman" w:hAnsi="Times New Roman" w:cs="Times New Roman"/>
          <w:color w:val="181818"/>
          <w:sz w:val="28"/>
          <w:szCs w:val="28"/>
          <w:lang w:eastAsia="ru-RU"/>
        </w:rPr>
        <w:t xml:space="preserve"> игр.</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2.Выявить уровень развития связной речи, внимания, ориентировки в пространстве детей старшего дошкольного возраста.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3.</w:t>
      </w:r>
      <w:r w:rsidRPr="00FB0FEE">
        <w:rPr>
          <w:rFonts w:ascii="Times New Roman" w:eastAsia="Times New Roman" w:hAnsi="Times New Roman" w:cs="Times New Roman"/>
          <w:color w:val="000000"/>
          <w:sz w:val="28"/>
          <w:szCs w:val="28"/>
          <w:lang w:eastAsia="ru-RU"/>
        </w:rPr>
        <w:t> Составление перспективного плана, подбор нейропсихологических игр, составление картотек.</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pacing w:val="6"/>
          <w:sz w:val="28"/>
          <w:szCs w:val="28"/>
          <w:shd w:val="clear" w:color="auto" w:fill="FFFFFF"/>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pacing w:val="6"/>
          <w:sz w:val="28"/>
          <w:szCs w:val="28"/>
          <w:shd w:val="clear" w:color="auto" w:fill="FFFFFF"/>
          <w:lang w:eastAsia="ru-RU"/>
        </w:rPr>
        <w:t>В начале года с детьми была проведена диагностика.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pacing w:val="6"/>
          <w:sz w:val="28"/>
          <w:szCs w:val="28"/>
          <w:shd w:val="clear" w:color="auto" w:fill="FFFFFF"/>
          <w:lang w:eastAsia="ru-RU"/>
        </w:rPr>
        <w:t>Методика </w:t>
      </w:r>
      <w:r w:rsidRPr="00FB0FEE">
        <w:rPr>
          <w:rFonts w:ascii="Times New Roman" w:eastAsia="Times New Roman" w:hAnsi="Times New Roman" w:cs="Times New Roman"/>
          <w:color w:val="181818"/>
          <w:sz w:val="28"/>
          <w:szCs w:val="28"/>
          <w:lang w:eastAsia="ru-RU"/>
        </w:rPr>
        <w:t>«Понимание предлогов (по картинке) Иншакова О.Б. и Колесникова А.М.».</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Задание № 1 Цель: выявить понимание предлогов, обозначающих расположение предметов в пространстве по отношению друг к другу. Оценка результатов:</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xml:space="preserve">Диагностика уровня </w:t>
      </w:r>
      <w:proofErr w:type="spellStart"/>
      <w:r w:rsidRPr="00FB0FEE">
        <w:rPr>
          <w:rFonts w:ascii="Times New Roman" w:eastAsia="Times New Roman" w:hAnsi="Times New Roman" w:cs="Times New Roman"/>
          <w:color w:val="181818"/>
          <w:sz w:val="28"/>
          <w:szCs w:val="28"/>
          <w:lang w:eastAsia="ru-RU"/>
        </w:rPr>
        <w:t>сформированности</w:t>
      </w:r>
      <w:proofErr w:type="spellEnd"/>
      <w:r w:rsidRPr="00FB0FEE">
        <w:rPr>
          <w:rFonts w:ascii="Times New Roman" w:eastAsia="Times New Roman" w:hAnsi="Times New Roman" w:cs="Times New Roman"/>
          <w:color w:val="181818"/>
          <w:sz w:val="28"/>
          <w:szCs w:val="28"/>
          <w:lang w:eastAsia="ru-RU"/>
        </w:rPr>
        <w:t xml:space="preserve"> пространственных представлений первое задание ориентировано на изучение понимания вербальных средств, обозначающих пространство, выражения в устной речи. Для диагностики необходим рисунок дерева и животных вокруг него. Оценивается правильное владение предлогами и понятиями выше, ниже, </w:t>
      </w:r>
      <w:proofErr w:type="gramStart"/>
      <w:r w:rsidRPr="00FB0FEE">
        <w:rPr>
          <w:rFonts w:ascii="Times New Roman" w:eastAsia="Times New Roman" w:hAnsi="Times New Roman" w:cs="Times New Roman"/>
          <w:color w:val="181818"/>
          <w:sz w:val="28"/>
          <w:szCs w:val="28"/>
          <w:lang w:eastAsia="ru-RU"/>
        </w:rPr>
        <w:t>на</w:t>
      </w:r>
      <w:proofErr w:type="gramEnd"/>
      <w:r w:rsidRPr="00FB0FEE">
        <w:rPr>
          <w:rFonts w:ascii="Times New Roman" w:eastAsia="Times New Roman" w:hAnsi="Times New Roman" w:cs="Times New Roman"/>
          <w:color w:val="181818"/>
          <w:sz w:val="28"/>
          <w:szCs w:val="28"/>
          <w:lang w:eastAsia="ru-RU"/>
        </w:rPr>
        <w:t>, над, под, снизу, между.</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3 балла – задание выполняется правильно, самостоятельно; 2 балла – ребенок путается в понимании предлогов, задание выполняется после стимулирующей помощи, допускаются ошибки; 1-0 баллов – задание не выполняется даже с помощью, ребенок не понимает предлоги.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Выводы об уровне ориентировке 3 балла – высокий; 2 балла – средний; 1-0 баллов – низкий</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b/>
          <w:bCs/>
          <w:color w:val="000000"/>
          <w:sz w:val="28"/>
          <w:szCs w:val="28"/>
          <w:shd w:val="clear" w:color="auto" w:fill="FFFFFF"/>
          <w:lang w:eastAsia="ru-RU"/>
        </w:rPr>
        <w:br/>
      </w:r>
      <w:r w:rsidRPr="00FB0FEE">
        <w:rPr>
          <w:rFonts w:ascii="Times New Roman" w:eastAsia="Times New Roman" w:hAnsi="Times New Roman" w:cs="Times New Roman"/>
          <w:color w:val="000000"/>
          <w:sz w:val="28"/>
          <w:lang w:eastAsia="ru-RU"/>
        </w:rPr>
        <w:t>Методика «Ориентировка в схеме собственного тела»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xml:space="preserve">Тест №2 Цель: выявить понимание ориентировки в схеме собственного тела. (С.Д. </w:t>
      </w:r>
      <w:proofErr w:type="spellStart"/>
      <w:r w:rsidRPr="00FB0FEE">
        <w:rPr>
          <w:rFonts w:ascii="Times New Roman" w:eastAsia="Times New Roman" w:hAnsi="Times New Roman" w:cs="Times New Roman"/>
          <w:color w:val="181818"/>
          <w:sz w:val="28"/>
          <w:szCs w:val="28"/>
          <w:lang w:eastAsia="ru-RU"/>
        </w:rPr>
        <w:t>Забрамная</w:t>
      </w:r>
      <w:proofErr w:type="spellEnd"/>
      <w:r w:rsidRPr="00FB0FEE">
        <w:rPr>
          <w:rFonts w:ascii="Times New Roman" w:eastAsia="Times New Roman" w:hAnsi="Times New Roman" w:cs="Times New Roman"/>
          <w:color w:val="181818"/>
          <w:sz w:val="28"/>
          <w:szCs w:val="28"/>
          <w:lang w:eastAsia="ru-RU"/>
        </w:rPr>
        <w:t xml:space="preserve">, пробы </w:t>
      </w:r>
      <w:proofErr w:type="spellStart"/>
      <w:r w:rsidRPr="00FB0FEE">
        <w:rPr>
          <w:rFonts w:ascii="Times New Roman" w:eastAsia="Times New Roman" w:hAnsi="Times New Roman" w:cs="Times New Roman"/>
          <w:color w:val="181818"/>
          <w:sz w:val="28"/>
          <w:szCs w:val="28"/>
          <w:lang w:eastAsia="ru-RU"/>
        </w:rPr>
        <w:t>Хеда</w:t>
      </w:r>
      <w:proofErr w:type="spellEnd"/>
      <w:r w:rsidRPr="00FB0FEE">
        <w:rPr>
          <w:rFonts w:ascii="Times New Roman" w:eastAsia="Times New Roman" w:hAnsi="Times New Roman" w:cs="Times New Roman"/>
          <w:color w:val="181818"/>
          <w:sz w:val="28"/>
          <w:szCs w:val="28"/>
          <w:lang w:eastAsia="ru-RU"/>
        </w:rPr>
        <w:t xml:space="preserve"> и другие исследователи)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Методика обследования:</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1</w:t>
      </w:r>
      <w:r w:rsidRPr="00FB0FEE">
        <w:rPr>
          <w:rFonts w:ascii="Times New Roman" w:eastAsia="Times New Roman" w:hAnsi="Times New Roman" w:cs="Times New Roman"/>
          <w:color w:val="292929"/>
          <w:sz w:val="28"/>
          <w:szCs w:val="28"/>
          <w:lang w:eastAsia="ru-RU"/>
        </w:rPr>
        <w:t>. Покажи свою левую руку.</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292929"/>
          <w:sz w:val="28"/>
          <w:szCs w:val="28"/>
          <w:lang w:eastAsia="ru-RU"/>
        </w:rPr>
        <w:t>2. Покажи свою правую ногу.</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292929"/>
          <w:sz w:val="28"/>
          <w:szCs w:val="28"/>
          <w:lang w:eastAsia="ru-RU"/>
        </w:rPr>
        <w:t>3. Покажи свой левый глаз.</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292929"/>
          <w:sz w:val="28"/>
          <w:szCs w:val="28"/>
          <w:lang w:eastAsia="ru-RU"/>
        </w:rPr>
        <w:t>4. Покажи своё левое ухо.</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292929"/>
          <w:sz w:val="28"/>
          <w:szCs w:val="28"/>
          <w:lang w:eastAsia="ru-RU"/>
        </w:rPr>
        <w:t>5. Левой рукой дотронься до правой ноги.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292929"/>
          <w:sz w:val="28"/>
          <w:szCs w:val="28"/>
          <w:lang w:eastAsia="ru-RU"/>
        </w:rPr>
        <w:t>6. Правой рукой дотронься до левого уха.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292929"/>
          <w:sz w:val="28"/>
          <w:szCs w:val="28"/>
          <w:lang w:eastAsia="ru-RU"/>
        </w:rPr>
        <w:t>7. Правой рукой дотронься до левого плеча.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292929"/>
          <w:sz w:val="28"/>
          <w:szCs w:val="28"/>
          <w:lang w:eastAsia="ru-RU"/>
        </w:rPr>
        <w:t>8. Левую руку подними вверх, а правую вытяни в сторону.</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292929"/>
          <w:sz w:val="28"/>
          <w:szCs w:val="28"/>
          <w:lang w:eastAsia="ru-RU"/>
        </w:rPr>
        <w:t>9. Скажи, какая это рука? (Экспериментатор дотрагивается до левой руки ребенка).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292929"/>
          <w:sz w:val="28"/>
          <w:szCs w:val="28"/>
          <w:lang w:eastAsia="ru-RU"/>
        </w:rPr>
        <w:t>10. Скажи, какое это ухо? (Экспериментатор дотрагивается до правого уха ребенка).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292929"/>
          <w:sz w:val="28"/>
          <w:szCs w:val="28"/>
          <w:lang w:eastAsia="ru-RU"/>
        </w:rPr>
        <w:lastRenderedPageBreak/>
        <w:t>11. Скажи, какая-это нога? (Экспериментатор дотрагивается до правой ноги ребенка).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12. Встань и повернись к окну. Скажи, в какую сторону ты повернулся?</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Оценка результатов: 3 балла – задание выполняется правильно, самостоятельно; 2 балла – ребенок путается в схеме собственного тела, задание выполняется после стимулирующей помощи, допускаются ошибки; 1-0 баллов – задание не выполняется даже с помощью, ребенок не может ориентироваться в схеме собственного тела.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Выводы об уровне ориентировке в схеме собственного тела: 3 балла – высокий; 2 балла – средний; 1-0 баллов – низкий.</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В ходе диагностики отметили, что детям трудно сосредоточить внимание, затруднялись сразу выполнять инструкцию.</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Результаты диагностики: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Высокий-0</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Средний-17</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Низкий-0</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Исходя из результатов диагностики, можно сделать вывод, </w:t>
      </w:r>
      <w:r w:rsidRPr="00FB0FEE">
        <w:rPr>
          <w:rFonts w:ascii="Arial" w:eastAsia="Times New Roman" w:hAnsi="Arial" w:cs="Arial"/>
          <w:color w:val="000000"/>
          <w:sz w:val="28"/>
          <w:lang w:eastAsia="ru-RU"/>
        </w:rPr>
        <w:t xml:space="preserve">что уровень развития речи, внимания, памяти и ориентировки в пространстве у 1 </w:t>
      </w:r>
      <w:proofErr w:type="spellStart"/>
      <w:proofErr w:type="gramStart"/>
      <w:r w:rsidRPr="00FB0FEE">
        <w:rPr>
          <w:rFonts w:ascii="Arial" w:eastAsia="Times New Roman" w:hAnsi="Arial" w:cs="Arial"/>
          <w:color w:val="000000"/>
          <w:sz w:val="28"/>
          <w:lang w:eastAsia="ru-RU"/>
        </w:rPr>
        <w:t>ребёнка-высокий</w:t>
      </w:r>
      <w:proofErr w:type="spellEnd"/>
      <w:proofErr w:type="gramEnd"/>
      <w:r w:rsidRPr="00FB0FEE">
        <w:rPr>
          <w:rFonts w:ascii="Arial" w:eastAsia="Times New Roman" w:hAnsi="Arial" w:cs="Arial"/>
          <w:color w:val="000000"/>
          <w:sz w:val="28"/>
          <w:lang w:eastAsia="ru-RU"/>
        </w:rPr>
        <w:t xml:space="preserve">, у 11-средний и у 5 </w:t>
      </w:r>
      <w:proofErr w:type="spellStart"/>
      <w:r w:rsidRPr="00FB0FEE">
        <w:rPr>
          <w:rFonts w:ascii="Arial" w:eastAsia="Times New Roman" w:hAnsi="Arial" w:cs="Arial"/>
          <w:color w:val="000000"/>
          <w:sz w:val="28"/>
          <w:lang w:eastAsia="ru-RU"/>
        </w:rPr>
        <w:t>детей-низкий</w:t>
      </w:r>
      <w:proofErr w:type="spellEnd"/>
      <w:r w:rsidRPr="00FB0FEE">
        <w:rPr>
          <w:rFonts w:ascii="Arial" w:eastAsia="Times New Roman" w:hAnsi="Arial" w:cs="Arial"/>
          <w:color w:val="000000"/>
          <w:sz w:val="28"/>
          <w:lang w:eastAsia="ru-RU"/>
        </w:rPr>
        <w:t xml:space="preserve"> уровень. В соответствии с этим был составлен перспективный план, направленный на развитие речи, внимания, памяти и ориентировки в пространстве у детей посредством </w:t>
      </w:r>
      <w:proofErr w:type="spellStart"/>
      <w:r w:rsidRPr="00FB0FEE">
        <w:rPr>
          <w:rFonts w:ascii="Arial" w:eastAsia="Times New Roman" w:hAnsi="Arial" w:cs="Arial"/>
          <w:color w:val="000000"/>
          <w:sz w:val="28"/>
          <w:lang w:eastAsia="ru-RU"/>
        </w:rPr>
        <w:t>нейрогимнастических</w:t>
      </w:r>
      <w:proofErr w:type="spellEnd"/>
      <w:r w:rsidRPr="00FB0FEE">
        <w:rPr>
          <w:rFonts w:ascii="Arial" w:eastAsia="Times New Roman" w:hAnsi="Arial" w:cs="Arial"/>
          <w:color w:val="000000"/>
          <w:sz w:val="28"/>
          <w:lang w:eastAsia="ru-RU"/>
        </w:rPr>
        <w:t xml:space="preserve"> игр.</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pacing w:val="6"/>
          <w:sz w:val="28"/>
          <w:szCs w:val="28"/>
          <w:shd w:val="clear" w:color="auto" w:fill="FFFFFF"/>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 xml:space="preserve">Система использования </w:t>
      </w:r>
      <w:proofErr w:type="spellStart"/>
      <w:r w:rsidRPr="00FB0FEE">
        <w:rPr>
          <w:rFonts w:ascii="Times New Roman" w:eastAsia="Times New Roman" w:hAnsi="Times New Roman" w:cs="Times New Roman"/>
          <w:color w:val="000000"/>
          <w:sz w:val="28"/>
          <w:szCs w:val="28"/>
          <w:lang w:eastAsia="ru-RU"/>
        </w:rPr>
        <w:t>нейрогимнастических</w:t>
      </w:r>
      <w:proofErr w:type="spellEnd"/>
      <w:r w:rsidRPr="00FB0FEE">
        <w:rPr>
          <w:rFonts w:ascii="Times New Roman" w:eastAsia="Times New Roman" w:hAnsi="Times New Roman" w:cs="Times New Roman"/>
          <w:color w:val="000000"/>
          <w:sz w:val="28"/>
          <w:szCs w:val="28"/>
          <w:lang w:eastAsia="ru-RU"/>
        </w:rPr>
        <w:t xml:space="preserve"> игр при организации совместной образовательной деятельности.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 xml:space="preserve">Для успешной работы по развитию речи у детей старшего дошкольного возраста посредством </w:t>
      </w:r>
      <w:proofErr w:type="spellStart"/>
      <w:r w:rsidRPr="00FB0FEE">
        <w:rPr>
          <w:rFonts w:ascii="Times New Roman" w:eastAsia="Times New Roman" w:hAnsi="Times New Roman" w:cs="Times New Roman"/>
          <w:color w:val="000000"/>
          <w:sz w:val="28"/>
          <w:szCs w:val="28"/>
          <w:lang w:eastAsia="ru-RU"/>
        </w:rPr>
        <w:t>нейрогимнастических</w:t>
      </w:r>
      <w:proofErr w:type="spellEnd"/>
      <w:r w:rsidRPr="00FB0FEE">
        <w:rPr>
          <w:rFonts w:ascii="Times New Roman" w:eastAsia="Times New Roman" w:hAnsi="Times New Roman" w:cs="Times New Roman"/>
          <w:color w:val="000000"/>
          <w:sz w:val="28"/>
          <w:szCs w:val="28"/>
          <w:lang w:eastAsia="ru-RU"/>
        </w:rPr>
        <w:t xml:space="preserve"> игр будет строиться по следующему плану:</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-составление перспективного плана;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 xml:space="preserve">-подбор </w:t>
      </w:r>
      <w:proofErr w:type="spellStart"/>
      <w:r w:rsidRPr="00FB0FEE">
        <w:rPr>
          <w:rFonts w:ascii="Times New Roman" w:eastAsia="Times New Roman" w:hAnsi="Times New Roman" w:cs="Times New Roman"/>
          <w:color w:val="000000"/>
          <w:sz w:val="28"/>
          <w:szCs w:val="28"/>
          <w:lang w:eastAsia="ru-RU"/>
        </w:rPr>
        <w:t>нейрогимнастических</w:t>
      </w:r>
      <w:proofErr w:type="spellEnd"/>
      <w:r w:rsidRPr="00FB0FEE">
        <w:rPr>
          <w:rFonts w:ascii="Times New Roman" w:eastAsia="Times New Roman" w:hAnsi="Times New Roman" w:cs="Times New Roman"/>
          <w:color w:val="000000"/>
          <w:sz w:val="28"/>
          <w:szCs w:val="28"/>
          <w:lang w:eastAsia="ru-RU"/>
        </w:rPr>
        <w:t xml:space="preserve"> игр, составление картотек;</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 работа с детьми;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 взаимодействие с родителями (консультация на тему «</w:t>
      </w:r>
      <w:proofErr w:type="spellStart"/>
      <w:r w:rsidRPr="00FB0FEE">
        <w:rPr>
          <w:rFonts w:ascii="Times New Roman" w:eastAsia="Times New Roman" w:hAnsi="Times New Roman" w:cs="Times New Roman"/>
          <w:color w:val="000000"/>
          <w:sz w:val="28"/>
          <w:szCs w:val="28"/>
          <w:lang w:eastAsia="ru-RU"/>
        </w:rPr>
        <w:t>Нейрогимнастические</w:t>
      </w:r>
      <w:proofErr w:type="spellEnd"/>
      <w:r w:rsidRPr="00FB0FEE">
        <w:rPr>
          <w:rFonts w:ascii="Times New Roman" w:eastAsia="Times New Roman" w:hAnsi="Times New Roman" w:cs="Times New Roman"/>
          <w:color w:val="000000"/>
          <w:sz w:val="28"/>
          <w:szCs w:val="28"/>
          <w:lang w:eastAsia="ru-RU"/>
        </w:rPr>
        <w:t xml:space="preserve"> игры для детей», примеры игр «</w:t>
      </w:r>
      <w:proofErr w:type="gramStart"/>
      <w:r w:rsidRPr="00FB0FEE">
        <w:rPr>
          <w:rFonts w:ascii="Times New Roman" w:eastAsia="Times New Roman" w:hAnsi="Times New Roman" w:cs="Times New Roman"/>
          <w:color w:val="000000"/>
          <w:sz w:val="28"/>
          <w:szCs w:val="28"/>
          <w:lang w:eastAsia="ru-RU"/>
        </w:rPr>
        <w:t>Попробуй</w:t>
      </w:r>
      <w:proofErr w:type="gramEnd"/>
      <w:r w:rsidRPr="00FB0FEE">
        <w:rPr>
          <w:rFonts w:ascii="Times New Roman" w:eastAsia="Times New Roman" w:hAnsi="Times New Roman" w:cs="Times New Roman"/>
          <w:color w:val="000000"/>
          <w:sz w:val="28"/>
          <w:szCs w:val="28"/>
          <w:lang w:eastAsia="ru-RU"/>
        </w:rPr>
        <w:t xml:space="preserve"> повтори»)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Ход работы.</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 xml:space="preserve">В своей работе мы используем </w:t>
      </w:r>
      <w:proofErr w:type="spellStart"/>
      <w:r w:rsidRPr="00FB0FEE">
        <w:rPr>
          <w:rFonts w:ascii="Times New Roman" w:eastAsia="Times New Roman" w:hAnsi="Times New Roman" w:cs="Times New Roman"/>
          <w:color w:val="000000"/>
          <w:sz w:val="28"/>
          <w:szCs w:val="28"/>
          <w:shd w:val="clear" w:color="auto" w:fill="FFFFFF"/>
          <w:lang w:eastAsia="ru-RU"/>
        </w:rPr>
        <w:t>нейрогимнастические</w:t>
      </w:r>
      <w:proofErr w:type="spellEnd"/>
      <w:r w:rsidRPr="00FB0FEE">
        <w:rPr>
          <w:rFonts w:ascii="Times New Roman" w:eastAsia="Times New Roman" w:hAnsi="Times New Roman" w:cs="Times New Roman"/>
          <w:color w:val="000000"/>
          <w:sz w:val="28"/>
          <w:szCs w:val="28"/>
          <w:shd w:val="clear" w:color="auto" w:fill="FFFFFF"/>
          <w:lang w:eastAsia="ru-RU"/>
        </w:rPr>
        <w:t xml:space="preserve"> игры, в индивидуальной и в групповой работе с детьми старшей группы. Начинаем знакомство с не сложных упражнений доступных для каждого ребенка, например, </w:t>
      </w:r>
      <w:r w:rsidRPr="00FB0FEE">
        <w:rPr>
          <w:rFonts w:ascii="Times New Roman" w:eastAsia="Times New Roman" w:hAnsi="Times New Roman" w:cs="Times New Roman"/>
          <w:color w:val="000000"/>
          <w:sz w:val="28"/>
          <w:lang w:eastAsia="ru-RU"/>
        </w:rPr>
        <w:t>«Кулак-ладонь-ребро</w:t>
      </w:r>
      <w:r w:rsidRPr="00FB0FEE">
        <w:rPr>
          <w:rFonts w:ascii="Times New Roman" w:eastAsia="Times New Roman" w:hAnsi="Times New Roman" w:cs="Times New Roman"/>
          <w:i/>
          <w:iCs/>
          <w:color w:val="000000"/>
          <w:sz w:val="28"/>
          <w:lang w:eastAsia="ru-RU"/>
        </w:rPr>
        <w:t>»</w:t>
      </w:r>
      <w:r w:rsidRPr="00FB0FEE">
        <w:rPr>
          <w:rFonts w:ascii="Times New Roman" w:eastAsia="Times New Roman" w:hAnsi="Times New Roman" w:cs="Times New Roman"/>
          <w:color w:val="000000"/>
          <w:sz w:val="28"/>
          <w:szCs w:val="28"/>
          <w:shd w:val="clear" w:color="auto" w:fill="FFFFFF"/>
          <w:lang w:eastAsia="ru-RU"/>
        </w:rPr>
        <w:t xml:space="preserve"> разучивание начинаем в медленном темпе с ведущей руки, далее переносим на вторую руку. При успешном выполнении просим выполнить упражнение двумя руками одновременно. На втором этапе идёт </w:t>
      </w:r>
      <w:proofErr w:type="gramStart"/>
      <w:r w:rsidRPr="00FB0FEE">
        <w:rPr>
          <w:rFonts w:ascii="Times New Roman" w:eastAsia="Times New Roman" w:hAnsi="Times New Roman" w:cs="Times New Roman"/>
          <w:color w:val="000000"/>
          <w:sz w:val="28"/>
          <w:szCs w:val="28"/>
          <w:shd w:val="clear" w:color="auto" w:fill="FFFFFF"/>
          <w:lang w:eastAsia="ru-RU"/>
        </w:rPr>
        <w:t>усложнение</w:t>
      </w:r>
      <w:proofErr w:type="gramEnd"/>
      <w:r w:rsidRPr="00FB0FEE">
        <w:rPr>
          <w:rFonts w:ascii="Times New Roman" w:eastAsia="Times New Roman" w:hAnsi="Times New Roman" w:cs="Times New Roman"/>
          <w:color w:val="000000"/>
          <w:sz w:val="28"/>
          <w:szCs w:val="28"/>
          <w:shd w:val="clear" w:color="auto" w:fill="FFFFFF"/>
          <w:lang w:eastAsia="ru-RU"/>
        </w:rPr>
        <w:t xml:space="preserve"> дети выполняют движения проговаривая скороговорки, </w:t>
      </w:r>
      <w:proofErr w:type="spellStart"/>
      <w:r w:rsidRPr="00FB0FEE">
        <w:rPr>
          <w:rFonts w:ascii="Times New Roman" w:eastAsia="Times New Roman" w:hAnsi="Times New Roman" w:cs="Times New Roman"/>
          <w:color w:val="000000"/>
          <w:sz w:val="28"/>
          <w:szCs w:val="28"/>
          <w:shd w:val="clear" w:color="auto" w:fill="FFFFFF"/>
          <w:lang w:eastAsia="ru-RU"/>
        </w:rPr>
        <w:t>чистоговорки</w:t>
      </w:r>
      <w:proofErr w:type="spellEnd"/>
      <w:r w:rsidRPr="00FB0FEE">
        <w:rPr>
          <w:rFonts w:ascii="Times New Roman" w:eastAsia="Times New Roman" w:hAnsi="Times New Roman" w:cs="Times New Roman"/>
          <w:color w:val="000000"/>
          <w:sz w:val="28"/>
          <w:szCs w:val="28"/>
          <w:shd w:val="clear" w:color="auto" w:fill="FFFFFF"/>
          <w:lang w:eastAsia="ru-RU"/>
        </w:rPr>
        <w:t>.</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lastRenderedPageBreak/>
        <w:t xml:space="preserve">Одновременное проговаривание слов и выполнение соответствующих движений отлично </w:t>
      </w:r>
      <w:proofErr w:type="gramStart"/>
      <w:r w:rsidRPr="00FB0FEE">
        <w:rPr>
          <w:rFonts w:ascii="Times New Roman" w:eastAsia="Times New Roman" w:hAnsi="Times New Roman" w:cs="Times New Roman"/>
          <w:color w:val="000000"/>
          <w:sz w:val="28"/>
          <w:szCs w:val="28"/>
          <w:shd w:val="clear" w:color="auto" w:fill="FFFFFF"/>
          <w:lang w:eastAsia="ru-RU"/>
        </w:rPr>
        <w:t>развивают взаимодействие левого и правого полушария и ещё способствует</w:t>
      </w:r>
      <w:proofErr w:type="gramEnd"/>
      <w:r w:rsidRPr="00FB0FEE">
        <w:rPr>
          <w:rFonts w:ascii="Times New Roman" w:eastAsia="Times New Roman" w:hAnsi="Times New Roman" w:cs="Times New Roman"/>
          <w:color w:val="000000"/>
          <w:sz w:val="28"/>
          <w:szCs w:val="28"/>
          <w:shd w:val="clear" w:color="auto" w:fill="FFFFFF"/>
          <w:lang w:eastAsia="ru-RU"/>
        </w:rPr>
        <w:t xml:space="preserve"> развитию речи.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proofErr w:type="gramStart"/>
      <w:r w:rsidRPr="00FB0FEE">
        <w:rPr>
          <w:rFonts w:ascii="Times New Roman" w:eastAsia="Times New Roman" w:hAnsi="Times New Roman" w:cs="Times New Roman"/>
          <w:color w:val="181818"/>
          <w:sz w:val="28"/>
          <w:szCs w:val="28"/>
          <w:lang w:eastAsia="ru-RU"/>
        </w:rPr>
        <w:t>Автоматизируем звуки изолировано</w:t>
      </w:r>
      <w:proofErr w:type="gramEnd"/>
      <w:r w:rsidRPr="00FB0FEE">
        <w:rPr>
          <w:rFonts w:ascii="Times New Roman" w:eastAsia="Times New Roman" w:hAnsi="Times New Roman" w:cs="Times New Roman"/>
          <w:color w:val="181818"/>
          <w:sz w:val="28"/>
          <w:szCs w:val="28"/>
          <w:lang w:eastAsia="ru-RU"/>
        </w:rPr>
        <w:t xml:space="preserve">, выкладываем букву по контуру, проходя по звуковым дорожкам, автоматизируем звуки в слогах с одновременным показом поз руками. Согласовываем числительные с существительными, автоматизируем в словах и </w:t>
      </w:r>
      <w:proofErr w:type="spellStart"/>
      <w:r w:rsidRPr="00FB0FEE">
        <w:rPr>
          <w:rFonts w:ascii="Times New Roman" w:eastAsia="Times New Roman" w:hAnsi="Times New Roman" w:cs="Times New Roman"/>
          <w:color w:val="181818"/>
          <w:sz w:val="28"/>
          <w:szCs w:val="28"/>
          <w:lang w:eastAsia="ru-RU"/>
        </w:rPr>
        <w:t>чистоговорках</w:t>
      </w:r>
      <w:proofErr w:type="spellEnd"/>
      <w:r w:rsidRPr="00FB0FEE">
        <w:rPr>
          <w:rFonts w:ascii="Times New Roman" w:eastAsia="Times New Roman" w:hAnsi="Times New Roman" w:cs="Times New Roman"/>
          <w:color w:val="181818"/>
          <w:sz w:val="28"/>
          <w:szCs w:val="28"/>
          <w:lang w:eastAsia="ru-RU"/>
        </w:rPr>
        <w:t>. Все речевые задания проводятся с выполнением заданной позы руками.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Перспективный план.</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b/>
          <w:bCs/>
          <w:color w:val="000000"/>
          <w:sz w:val="28"/>
          <w:szCs w:val="28"/>
          <w:lang w:eastAsia="ru-RU"/>
        </w:rPr>
        <w:t>Сентябрь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1.</w:t>
      </w:r>
      <w:r w:rsidRPr="00FB0FEE">
        <w:rPr>
          <w:rFonts w:ascii="Times New Roman" w:eastAsia="Times New Roman" w:hAnsi="Times New Roman" w:cs="Times New Roman"/>
          <w:color w:val="181818"/>
          <w:sz w:val="14"/>
          <w:szCs w:val="14"/>
          <w:lang w:eastAsia="ru-RU"/>
        </w:rPr>
        <w:t>       </w:t>
      </w:r>
      <w:r w:rsidRPr="00FB0FEE">
        <w:rPr>
          <w:rFonts w:ascii="Times New Roman" w:eastAsia="Times New Roman" w:hAnsi="Times New Roman" w:cs="Times New Roman"/>
          <w:color w:val="000000"/>
          <w:sz w:val="28"/>
          <w:szCs w:val="28"/>
          <w:bdr w:val="none" w:sz="0" w:space="0" w:color="auto" w:frame="1"/>
          <w:shd w:val="clear" w:color="auto" w:fill="FFFFFF"/>
          <w:lang w:eastAsia="ru-RU"/>
        </w:rPr>
        <w:t>Неделя «Кулак – ребро – ладонь».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Ведущий показывает ребенку три положения ладони на столе, последовательно сменяющих друг друга: раскрытая ладонь на столе, ладонь, сжатая в кулак, ладонь ребром на столе. Сначала упражнение выполняется вместе с ведущим:</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а) ладонью правой руки;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б) ладонью левой руки;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в) обеими ладонями одновременно.</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2. неделя 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Arial" w:eastAsia="Times New Roman" w:hAnsi="Arial" w:cs="Arial"/>
          <w:color w:val="000000"/>
          <w:sz w:val="28"/>
          <w:szCs w:val="28"/>
          <w:lang w:eastAsia="ru-RU"/>
        </w:rPr>
        <w:t>3. неделя «Лезгинка».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Arial" w:eastAsia="Times New Roman" w:hAnsi="Arial" w:cs="Arial"/>
          <w:color w:val="000000"/>
          <w:sz w:val="28"/>
          <w:szCs w:val="28"/>
          <w:lang w:eastAsia="ru-RU"/>
        </w:rPr>
        <w:t>Ребенок складывает левую руку в кулак, большой палец отставляет в сторону, кулак разворачивает пальцами к себе. Правой рукой прямой ладонью в горизонтальном положении прикасается к мизинцу левой. После этого одновременно меняет положение правой и левой рук в течение 6-8 смен позиций. Необходимо добиваться высокой скорости смены положений.</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Arial" w:eastAsia="Times New Roman" w:hAnsi="Arial" w:cs="Arial"/>
          <w:color w:val="000000"/>
          <w:sz w:val="28"/>
          <w:szCs w:val="28"/>
          <w:lang w:eastAsia="ru-RU"/>
        </w:rPr>
        <w:t>4. неделя </w:t>
      </w:r>
      <w:r w:rsidRPr="00FB0FEE">
        <w:rPr>
          <w:rFonts w:ascii="Arial" w:eastAsia="Times New Roman" w:hAnsi="Arial" w:cs="Arial"/>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Arial" w:eastAsia="Times New Roman" w:hAnsi="Arial" w:cs="Arial"/>
          <w:color w:val="181818"/>
          <w:sz w:val="28"/>
          <w:szCs w:val="28"/>
          <w:shd w:val="clear" w:color="auto" w:fill="FFFFFF"/>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Arial" w:eastAsia="Times New Roman" w:hAnsi="Arial" w:cs="Arial"/>
          <w:b/>
          <w:bCs/>
          <w:color w:val="000000"/>
          <w:sz w:val="28"/>
          <w:szCs w:val="28"/>
          <w:lang w:eastAsia="ru-RU"/>
        </w:rPr>
        <w:t>Октябрь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 xml:space="preserve">1.«Кольцо». По очереди и как можно более быстро перебирать пальцами рук, соединяя их в кольцо с большим пальцем (последовательно: указательный, средний, безымянный и мизинец). Упражнение повторять в прямом порядке (от указательного пальца до мизинца) и в обратном (от мизинца </w:t>
      </w:r>
      <w:proofErr w:type="gramStart"/>
      <w:r w:rsidRPr="00FB0FEE">
        <w:rPr>
          <w:rFonts w:ascii="Times New Roman" w:eastAsia="Times New Roman" w:hAnsi="Times New Roman" w:cs="Times New Roman"/>
          <w:color w:val="000000"/>
          <w:sz w:val="28"/>
          <w:szCs w:val="28"/>
          <w:shd w:val="clear" w:color="auto" w:fill="FFFFFF"/>
          <w:lang w:eastAsia="ru-RU"/>
        </w:rPr>
        <w:t>до</w:t>
      </w:r>
      <w:proofErr w:type="gramEnd"/>
      <w:r w:rsidRPr="00FB0FEE">
        <w:rPr>
          <w:rFonts w:ascii="Times New Roman" w:eastAsia="Times New Roman" w:hAnsi="Times New Roman" w:cs="Times New Roman"/>
          <w:color w:val="000000"/>
          <w:sz w:val="28"/>
          <w:szCs w:val="28"/>
          <w:shd w:val="clear" w:color="auto" w:fill="FFFFFF"/>
          <w:lang w:eastAsia="ru-RU"/>
        </w:rPr>
        <w:t xml:space="preserve"> указательного).</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2.</w:t>
      </w:r>
      <w:r w:rsidRPr="00FB0FEE">
        <w:rPr>
          <w:rFonts w:ascii="Times New Roman" w:eastAsia="Times New Roman" w:hAnsi="Times New Roman" w:cs="Times New Roman"/>
          <w:color w:val="181818"/>
          <w:sz w:val="28"/>
          <w:szCs w:val="28"/>
          <w:lang w:eastAsia="ru-RU"/>
        </w:rPr>
        <w:t> 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3. «Цепочка». По очереди и как можно быстрее перебирать пальцами рук, соединяя их в кольцо с большим пальцем (поочередно: указательный, средний, безымянный и мизинец). В «кольцо» попеременно пропускаем «кольца» из пальцев другой руки. Упражнение повторять в прямом порядке и в обратном.</w:t>
      </w:r>
    </w:p>
    <w:p w:rsidR="00FB0FEE" w:rsidRDefault="00FB0FEE" w:rsidP="00FB0FEE">
      <w:pPr>
        <w:shd w:val="clear" w:color="auto" w:fill="FFFFFF"/>
        <w:ind w:firstLine="567"/>
        <w:jc w:val="both"/>
        <w:rPr>
          <w:b/>
          <w:bCs/>
          <w:color w:val="181818"/>
          <w:sz w:val="28"/>
          <w:szCs w:val="28"/>
        </w:rPr>
      </w:pPr>
      <w:r w:rsidRPr="00FB0FEE">
        <w:rPr>
          <w:rFonts w:ascii="Times New Roman" w:eastAsia="Times New Roman" w:hAnsi="Times New Roman" w:cs="Times New Roman"/>
          <w:color w:val="000000"/>
          <w:sz w:val="28"/>
          <w:szCs w:val="28"/>
          <w:shd w:val="clear" w:color="auto" w:fill="FFFFFF"/>
          <w:lang w:eastAsia="ru-RU"/>
        </w:rPr>
        <w:t>4.</w:t>
      </w:r>
      <w:r w:rsidRPr="00FB0FEE">
        <w:rPr>
          <w:rFonts w:ascii="Times New Roman" w:eastAsia="Times New Roman" w:hAnsi="Times New Roman" w:cs="Times New Roman"/>
          <w:color w:val="181818"/>
          <w:sz w:val="28"/>
          <w:szCs w:val="28"/>
          <w:lang w:eastAsia="ru-RU"/>
        </w:rPr>
        <w:t> 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r w:rsidRPr="00FB0FEE">
        <w:rPr>
          <w:b/>
          <w:bCs/>
          <w:color w:val="181818"/>
          <w:sz w:val="28"/>
          <w:szCs w:val="28"/>
        </w:rPr>
        <w:t xml:space="preserve"> </w:t>
      </w:r>
    </w:p>
    <w:p w:rsidR="00FB0FEE" w:rsidRPr="00FB0FEE" w:rsidRDefault="00FB0FEE" w:rsidP="00FB0FEE">
      <w:pPr>
        <w:shd w:val="clear" w:color="auto" w:fill="FFFFFF"/>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b/>
          <w:bCs/>
          <w:color w:val="181818"/>
          <w:sz w:val="28"/>
          <w:szCs w:val="28"/>
          <w:lang w:eastAsia="ru-RU"/>
        </w:rPr>
        <w:t>Ноябрь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lastRenderedPageBreak/>
        <w:t>1.«Нос-ухо»</w:t>
      </w:r>
      <w:r w:rsidRPr="00FB0FEE">
        <w:rPr>
          <w:rFonts w:ascii="Times New Roman" w:eastAsia="Times New Roman" w:hAnsi="Times New Roman" w:cs="Times New Roman"/>
          <w:b/>
          <w:bCs/>
          <w:color w:val="000000"/>
          <w:sz w:val="28"/>
          <w:szCs w:val="28"/>
          <w:shd w:val="clear" w:color="auto" w:fill="FFFFFF"/>
          <w:lang w:eastAsia="ru-RU"/>
        </w:rPr>
        <w:t> </w:t>
      </w:r>
      <w:r w:rsidRPr="00FB0FEE">
        <w:rPr>
          <w:rFonts w:ascii="Times New Roman" w:eastAsia="Times New Roman" w:hAnsi="Times New Roman" w:cs="Times New Roman"/>
          <w:color w:val="000000"/>
          <w:sz w:val="28"/>
          <w:szCs w:val="28"/>
          <w:shd w:val="clear" w:color="auto" w:fill="FFFFFF"/>
          <w:lang w:eastAsia="ru-RU"/>
        </w:rPr>
        <w:t>Левой рукой держимся за правое ухо, правой рукой – за нос, затем хлопок и меняем положение: правой рукой – за левое ухо, левой рукой – за нос.</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2.</w:t>
      </w:r>
      <w:r w:rsidRPr="00FB0FEE">
        <w:rPr>
          <w:rFonts w:ascii="Times New Roman" w:eastAsia="Times New Roman" w:hAnsi="Times New Roman" w:cs="Times New Roman"/>
          <w:color w:val="181818"/>
          <w:sz w:val="28"/>
          <w:szCs w:val="28"/>
          <w:lang w:eastAsia="ru-RU"/>
        </w:rPr>
        <w:t> 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3.«Путаница». Нужно положить правую ладонь на голову, левую — на живот. Затем поглаживайте по голове от макушки к лицу, а живот поглаживайте круговыми движениями.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4.</w:t>
      </w:r>
      <w:r w:rsidRPr="00FB0FEE">
        <w:rPr>
          <w:rFonts w:ascii="Times New Roman" w:eastAsia="Times New Roman" w:hAnsi="Times New Roman" w:cs="Times New Roman"/>
          <w:color w:val="181818"/>
          <w:sz w:val="28"/>
          <w:szCs w:val="28"/>
          <w:lang w:eastAsia="ru-RU"/>
        </w:rPr>
        <w:t> 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shd w:val="clear" w:color="auto" w:fill="FFFFFF"/>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b/>
          <w:bCs/>
          <w:color w:val="000000"/>
          <w:sz w:val="28"/>
          <w:szCs w:val="28"/>
          <w:shd w:val="clear" w:color="auto" w:fill="FFFFFF"/>
          <w:lang w:eastAsia="ru-RU"/>
        </w:rPr>
        <w:t>Декабрь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1.«Молоток-пила»</w:t>
      </w:r>
      <w:r w:rsidRPr="00FB0FEE">
        <w:rPr>
          <w:rFonts w:ascii="Times New Roman" w:eastAsia="Times New Roman" w:hAnsi="Times New Roman" w:cs="Times New Roman"/>
          <w:b/>
          <w:bCs/>
          <w:color w:val="000000"/>
          <w:sz w:val="28"/>
          <w:szCs w:val="28"/>
          <w:shd w:val="clear" w:color="auto" w:fill="FFFFFF"/>
          <w:lang w:eastAsia="ru-RU"/>
        </w:rPr>
        <w:t> (</w:t>
      </w:r>
      <w:r w:rsidRPr="00FB0FEE">
        <w:rPr>
          <w:rFonts w:ascii="Times New Roman" w:eastAsia="Times New Roman" w:hAnsi="Times New Roman" w:cs="Times New Roman"/>
          <w:color w:val="000000"/>
          <w:sz w:val="28"/>
          <w:szCs w:val="28"/>
          <w:shd w:val="clear" w:color="auto" w:fill="FFFFFF"/>
          <w:lang w:eastAsia="ru-RU"/>
        </w:rPr>
        <w:t>упражнение выполняется либо на столе, либо на коленях)</w:t>
      </w:r>
      <w:r w:rsidRPr="00FB0FEE">
        <w:rPr>
          <w:rFonts w:ascii="Times New Roman" w:eastAsia="Times New Roman" w:hAnsi="Times New Roman" w:cs="Times New Roman"/>
          <w:b/>
          <w:bCs/>
          <w:color w:val="000000"/>
          <w:sz w:val="28"/>
          <w:szCs w:val="28"/>
          <w:shd w:val="clear" w:color="auto" w:fill="FFFFFF"/>
          <w:lang w:eastAsia="ru-RU"/>
        </w:rPr>
        <w:t> </w:t>
      </w:r>
      <w:r w:rsidRPr="00FB0FEE">
        <w:rPr>
          <w:rFonts w:ascii="Times New Roman" w:eastAsia="Times New Roman" w:hAnsi="Times New Roman" w:cs="Times New Roman"/>
          <w:color w:val="000000"/>
          <w:sz w:val="28"/>
          <w:szCs w:val="28"/>
          <w:shd w:val="clear" w:color="auto" w:fill="FFFFFF"/>
          <w:lang w:eastAsia="ru-RU"/>
        </w:rPr>
        <w:t>Левой рукой как бы пилим пилой, правой в это же время «забиваем молотком гвозди».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2.</w:t>
      </w:r>
      <w:r w:rsidRPr="00FB0FEE">
        <w:rPr>
          <w:rFonts w:ascii="Times New Roman" w:eastAsia="Times New Roman" w:hAnsi="Times New Roman" w:cs="Times New Roman"/>
          <w:color w:val="181818"/>
          <w:sz w:val="28"/>
          <w:szCs w:val="28"/>
          <w:lang w:eastAsia="ru-RU"/>
        </w:rPr>
        <w:t> 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xml:space="preserve">3. Упражнение «Двойной рисунок» - направлен для </w:t>
      </w:r>
      <w:proofErr w:type="spellStart"/>
      <w:r w:rsidRPr="00FB0FEE">
        <w:rPr>
          <w:rFonts w:ascii="Times New Roman" w:eastAsia="Times New Roman" w:hAnsi="Times New Roman" w:cs="Times New Roman"/>
          <w:color w:val="181818"/>
          <w:sz w:val="28"/>
          <w:szCs w:val="28"/>
          <w:lang w:eastAsia="ru-RU"/>
        </w:rPr>
        <w:t>осознавания</w:t>
      </w:r>
      <w:proofErr w:type="spellEnd"/>
      <w:r w:rsidRPr="00FB0FEE">
        <w:rPr>
          <w:rFonts w:ascii="Times New Roman" w:eastAsia="Times New Roman" w:hAnsi="Times New Roman" w:cs="Times New Roman"/>
          <w:color w:val="181818"/>
          <w:sz w:val="28"/>
          <w:szCs w:val="28"/>
          <w:lang w:eastAsia="ru-RU"/>
        </w:rPr>
        <w:t xml:space="preserve"> движения и ориентации тела в пространстве, активизирует мозг для координации "руки - глаза", в разных зрительных полях.</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Это одновременное рисование обеими руками сразу, развивает межполушарное взаимодействие.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b/>
          <w:bCs/>
          <w:color w:val="181818"/>
          <w:sz w:val="28"/>
          <w:szCs w:val="28"/>
          <w:lang w:eastAsia="ru-RU"/>
        </w:rPr>
        <w:t>Январь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1.</w:t>
      </w:r>
      <w:r w:rsidRPr="00FB0FEE">
        <w:rPr>
          <w:rFonts w:ascii="Times New Roman" w:eastAsia="Times New Roman" w:hAnsi="Times New Roman" w:cs="Times New Roman"/>
          <w:color w:val="181818"/>
          <w:sz w:val="14"/>
          <w:szCs w:val="14"/>
          <w:lang w:eastAsia="ru-RU"/>
        </w:rPr>
        <w:t>       </w:t>
      </w:r>
      <w:r w:rsidRPr="00FB0FEE">
        <w:rPr>
          <w:rFonts w:ascii="Times New Roman" w:eastAsia="Times New Roman" w:hAnsi="Times New Roman" w:cs="Times New Roman"/>
          <w:color w:val="181818"/>
          <w:sz w:val="28"/>
          <w:szCs w:val="28"/>
          <w:lang w:eastAsia="ru-RU"/>
        </w:rPr>
        <w:t xml:space="preserve">«Двойной рисунок» - направлен для </w:t>
      </w:r>
      <w:proofErr w:type="spellStart"/>
      <w:r w:rsidRPr="00FB0FEE">
        <w:rPr>
          <w:rFonts w:ascii="Times New Roman" w:eastAsia="Times New Roman" w:hAnsi="Times New Roman" w:cs="Times New Roman"/>
          <w:color w:val="181818"/>
          <w:sz w:val="28"/>
          <w:szCs w:val="28"/>
          <w:lang w:eastAsia="ru-RU"/>
        </w:rPr>
        <w:t>осознавания</w:t>
      </w:r>
      <w:proofErr w:type="spellEnd"/>
      <w:r w:rsidRPr="00FB0FEE">
        <w:rPr>
          <w:rFonts w:ascii="Times New Roman" w:eastAsia="Times New Roman" w:hAnsi="Times New Roman" w:cs="Times New Roman"/>
          <w:color w:val="181818"/>
          <w:sz w:val="28"/>
          <w:szCs w:val="28"/>
          <w:lang w:eastAsia="ru-RU"/>
        </w:rPr>
        <w:t xml:space="preserve"> движения и ориентации тела в пространстве, активизирует мозг для координации "руки - глаза", в разных зрительных полях.</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Это одновременное рисование обеими руками сразу, развивает межполушарное взаимодействие.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2. 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3. Игра с передачей мяча.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xml:space="preserve">Играют двое участников. Игроки передают друг другу мяч, выполняя словесную инструкцию. Одной рукой игрок передаёт мяч, другой </w:t>
      </w:r>
      <w:proofErr w:type="gramStart"/>
      <w:r w:rsidRPr="00FB0FEE">
        <w:rPr>
          <w:rFonts w:ascii="Times New Roman" w:eastAsia="Times New Roman" w:hAnsi="Times New Roman" w:cs="Times New Roman"/>
          <w:color w:val="181818"/>
          <w:sz w:val="28"/>
          <w:szCs w:val="28"/>
          <w:lang w:eastAsia="ru-RU"/>
        </w:rPr>
        <w:t>–п</w:t>
      </w:r>
      <w:proofErr w:type="gramEnd"/>
      <w:r w:rsidRPr="00FB0FEE">
        <w:rPr>
          <w:rFonts w:ascii="Times New Roman" w:eastAsia="Times New Roman" w:hAnsi="Times New Roman" w:cs="Times New Roman"/>
          <w:color w:val="181818"/>
          <w:sz w:val="28"/>
          <w:szCs w:val="28"/>
          <w:lang w:eastAsia="ru-RU"/>
        </w:rPr>
        <w:t>ринимает. Играя, автоматизируем звуки, обогащаем словарь по лексической теме, развиваем грамматический строй речи и т.д. развивает реакцию, координацию движений и межполушарное взаимодействие</w:t>
      </w:r>
      <w:proofErr w:type="gramStart"/>
      <w:r w:rsidRPr="00FB0FEE">
        <w:rPr>
          <w:rFonts w:ascii="Times New Roman" w:eastAsia="Times New Roman" w:hAnsi="Times New Roman" w:cs="Times New Roman"/>
          <w:color w:val="181818"/>
          <w:sz w:val="28"/>
          <w:szCs w:val="28"/>
          <w:lang w:eastAsia="ru-RU"/>
        </w:rPr>
        <w:t>.(</w:t>
      </w:r>
      <w:proofErr w:type="gramEnd"/>
      <w:r w:rsidRPr="00FB0FEE">
        <w:rPr>
          <w:rFonts w:ascii="Times New Roman" w:eastAsia="Times New Roman" w:hAnsi="Times New Roman" w:cs="Times New Roman"/>
          <w:color w:val="181818"/>
          <w:sz w:val="28"/>
          <w:szCs w:val="28"/>
          <w:lang w:eastAsia="ru-RU"/>
        </w:rPr>
        <w:t>например: игрок передающий мяч проговаривает твёрдый согласный звук «м», второй в ответ- мягкий согласный звук «м’» или первый игрок называет слово, второй-слово противоположное  по значению).</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4. 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shd w:val="clear" w:color="auto" w:fill="FFFFFF"/>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b/>
          <w:bCs/>
          <w:color w:val="181818"/>
          <w:sz w:val="28"/>
          <w:szCs w:val="28"/>
          <w:lang w:eastAsia="ru-RU"/>
        </w:rPr>
        <w:t>Февраль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1. Упражнение «Класс – заяц»</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Левой рукой показывать «класс», правой – «зайчика». Одновременно менять положение рук и постепенно наращивать скорость.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2.</w:t>
      </w:r>
      <w:r w:rsidRPr="00FB0FEE">
        <w:rPr>
          <w:rFonts w:ascii="Times New Roman" w:eastAsia="Times New Roman" w:hAnsi="Times New Roman" w:cs="Times New Roman"/>
          <w:color w:val="181818"/>
          <w:sz w:val="14"/>
          <w:szCs w:val="14"/>
          <w:lang w:eastAsia="ru-RU"/>
        </w:rPr>
        <w:t>       </w:t>
      </w:r>
      <w:r w:rsidRPr="00FB0FEE">
        <w:rPr>
          <w:rFonts w:ascii="Times New Roman" w:eastAsia="Times New Roman" w:hAnsi="Times New Roman" w:cs="Times New Roman"/>
          <w:color w:val="000000"/>
          <w:sz w:val="28"/>
          <w:szCs w:val="28"/>
          <w:lang w:eastAsia="ru-RU"/>
        </w:rPr>
        <w:t>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3.</w:t>
      </w:r>
      <w:r w:rsidRPr="00FB0FEE">
        <w:rPr>
          <w:rFonts w:ascii="Times New Roman" w:eastAsia="Times New Roman" w:hAnsi="Times New Roman" w:cs="Times New Roman"/>
          <w:color w:val="000000"/>
          <w:sz w:val="14"/>
          <w:szCs w:val="14"/>
          <w:lang w:eastAsia="ru-RU"/>
        </w:rPr>
        <w:t>   </w:t>
      </w:r>
      <w:r w:rsidRPr="00FB0FEE">
        <w:rPr>
          <w:rFonts w:ascii="Times New Roman" w:eastAsia="Times New Roman" w:hAnsi="Times New Roman" w:cs="Times New Roman"/>
          <w:color w:val="000000"/>
          <w:sz w:val="28"/>
          <w:szCs w:val="28"/>
          <w:lang w:eastAsia="ru-RU"/>
        </w:rPr>
        <w:t>«Здравствуй пальчик»</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lastRenderedPageBreak/>
        <w:t>Цель: развитие мелкой моторики, дифференциация звуков, формирование межполушарных связей, концентрация внимания. Задание хорошо использовать для дифференциации смешиваемых звуков.</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Условия игры: предлагаем ребенку соединять пальчики правой руки, произнося слоги с согласным «Ш», а левой руки, с согласным «С». Усложняется работа, когда педагог дает слоги в разнобой.</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4.</w:t>
      </w:r>
      <w:r w:rsidRPr="00FB0FEE">
        <w:rPr>
          <w:rFonts w:ascii="Times New Roman" w:eastAsia="Times New Roman" w:hAnsi="Times New Roman" w:cs="Times New Roman"/>
          <w:color w:val="181818"/>
          <w:sz w:val="14"/>
          <w:szCs w:val="14"/>
          <w:lang w:eastAsia="ru-RU"/>
        </w:rPr>
        <w:t>   </w:t>
      </w:r>
      <w:r w:rsidRPr="00FB0FEE">
        <w:rPr>
          <w:rFonts w:ascii="Times New Roman" w:eastAsia="Times New Roman" w:hAnsi="Times New Roman" w:cs="Times New Roman"/>
          <w:color w:val="000000"/>
          <w:sz w:val="28"/>
          <w:szCs w:val="28"/>
          <w:lang w:eastAsia="ru-RU"/>
        </w:rPr>
        <w:t> 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left="567"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shd w:val="clear" w:color="auto" w:fill="FFFFFF"/>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b/>
          <w:bCs/>
          <w:color w:val="000000"/>
          <w:sz w:val="28"/>
          <w:szCs w:val="28"/>
          <w:lang w:eastAsia="ru-RU"/>
        </w:rPr>
        <w:t>Март</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Arial" w:eastAsia="Times New Roman" w:hAnsi="Arial" w:cs="Arial"/>
          <w:color w:val="000000"/>
          <w:sz w:val="28"/>
          <w:szCs w:val="28"/>
          <w:shd w:val="clear" w:color="auto" w:fill="FFFFFF"/>
          <w:lang w:eastAsia="ru-RU"/>
        </w:rPr>
        <w:t>1.</w:t>
      </w:r>
      <w:r w:rsidRPr="00FB0FEE">
        <w:rPr>
          <w:rFonts w:ascii="Arial" w:eastAsia="Times New Roman" w:hAnsi="Arial" w:cs="Arial"/>
          <w:color w:val="111111"/>
          <w:sz w:val="28"/>
          <w:szCs w:val="28"/>
          <w:lang w:eastAsia="ru-RU"/>
        </w:rPr>
        <w:t>  </w:t>
      </w:r>
      <w:r w:rsidRPr="00FB0FEE">
        <w:rPr>
          <w:rFonts w:ascii="Arial" w:eastAsia="Times New Roman" w:hAnsi="Arial" w:cs="Arial"/>
          <w:color w:val="111111"/>
          <w:sz w:val="28"/>
          <w:szCs w:val="28"/>
          <w:bdr w:val="none" w:sz="0" w:space="0" w:color="auto" w:frame="1"/>
          <w:lang w:eastAsia="ru-RU"/>
        </w:rPr>
        <w:t>Игры с мячом на ассоциации.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11111"/>
          <w:sz w:val="28"/>
          <w:szCs w:val="28"/>
          <w:bdr w:val="none" w:sz="0" w:space="0" w:color="auto" w:frame="1"/>
          <w:lang w:eastAsia="ru-RU"/>
        </w:rPr>
        <w:t>Цель</w:t>
      </w:r>
      <w:r w:rsidRPr="00FB0FEE">
        <w:rPr>
          <w:rFonts w:ascii="Times New Roman" w:eastAsia="Times New Roman" w:hAnsi="Times New Roman" w:cs="Times New Roman"/>
          <w:color w:val="111111"/>
          <w:sz w:val="28"/>
          <w:szCs w:val="28"/>
          <w:lang w:eastAsia="ru-RU"/>
        </w:rPr>
        <w:t>: развивать общую и мелкую моторику, ориентировку в пространстве, произвольное внимание, </w:t>
      </w:r>
      <w:r w:rsidRPr="00FB0FEE">
        <w:rPr>
          <w:rFonts w:ascii="Times New Roman" w:eastAsia="Times New Roman" w:hAnsi="Times New Roman" w:cs="Times New Roman"/>
          <w:color w:val="000000"/>
          <w:sz w:val="28"/>
          <w:szCs w:val="28"/>
          <w:lang w:eastAsia="ru-RU"/>
        </w:rPr>
        <w:t>обогащаем словарь, автоматизируем звуки.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11111"/>
          <w:sz w:val="28"/>
          <w:szCs w:val="28"/>
          <w:lang w:eastAsia="ru-RU"/>
        </w:rPr>
        <w:t>Взрослый произносит слово и кидает мяч, а ребенок ловит мяч и называет слово, связанное со словом взрослого, </w:t>
      </w:r>
      <w:r w:rsidRPr="00FB0FEE">
        <w:rPr>
          <w:rFonts w:ascii="Times New Roman" w:eastAsia="Times New Roman" w:hAnsi="Times New Roman" w:cs="Times New Roman"/>
          <w:color w:val="111111"/>
          <w:sz w:val="28"/>
          <w:szCs w:val="28"/>
          <w:bdr w:val="none" w:sz="0" w:space="0" w:color="auto" w:frame="1"/>
          <w:lang w:eastAsia="ru-RU"/>
        </w:rPr>
        <w:t>например</w:t>
      </w:r>
      <w:r w:rsidRPr="00FB0FEE">
        <w:rPr>
          <w:rFonts w:ascii="Times New Roman" w:eastAsia="Times New Roman" w:hAnsi="Times New Roman" w:cs="Times New Roman"/>
          <w:color w:val="111111"/>
          <w:sz w:val="28"/>
          <w:szCs w:val="28"/>
          <w:lang w:eastAsia="ru-RU"/>
        </w:rPr>
        <w:t>: </w:t>
      </w:r>
      <w:r w:rsidRPr="00FB0FEE">
        <w:rPr>
          <w:rFonts w:ascii="Times New Roman" w:eastAsia="Times New Roman" w:hAnsi="Times New Roman" w:cs="Times New Roman"/>
          <w:color w:val="111111"/>
          <w:sz w:val="28"/>
          <w:szCs w:val="28"/>
          <w:bdr w:val="none" w:sz="0" w:space="0" w:color="auto" w:frame="1"/>
          <w:lang w:eastAsia="ru-RU"/>
        </w:rPr>
        <w:t>взрослый говорит</w:t>
      </w:r>
      <w:r w:rsidRPr="00FB0FEE">
        <w:rPr>
          <w:rFonts w:ascii="Times New Roman" w:eastAsia="Times New Roman" w:hAnsi="Times New Roman" w:cs="Times New Roman"/>
          <w:color w:val="111111"/>
          <w:sz w:val="28"/>
          <w:szCs w:val="28"/>
          <w:lang w:eastAsia="ru-RU"/>
        </w:rPr>
        <w:t>: </w:t>
      </w:r>
      <w:r w:rsidRPr="00FB0FEE">
        <w:rPr>
          <w:rFonts w:ascii="Times New Roman" w:eastAsia="Times New Roman" w:hAnsi="Times New Roman" w:cs="Times New Roman"/>
          <w:i/>
          <w:iCs/>
          <w:color w:val="111111"/>
          <w:sz w:val="28"/>
          <w:szCs w:val="28"/>
          <w:bdr w:val="none" w:sz="0" w:space="0" w:color="auto" w:frame="1"/>
          <w:lang w:eastAsia="ru-RU"/>
        </w:rPr>
        <w:t>«Небо»</w:t>
      </w:r>
      <w:r w:rsidRPr="00FB0FEE">
        <w:rPr>
          <w:rFonts w:ascii="Times New Roman" w:eastAsia="Times New Roman" w:hAnsi="Times New Roman" w:cs="Times New Roman"/>
          <w:color w:val="111111"/>
          <w:sz w:val="28"/>
          <w:szCs w:val="28"/>
          <w:lang w:eastAsia="ru-RU"/>
        </w:rPr>
        <w:t>, </w:t>
      </w:r>
      <w:r w:rsidRPr="00FB0FEE">
        <w:rPr>
          <w:rFonts w:ascii="Times New Roman" w:eastAsia="Times New Roman" w:hAnsi="Times New Roman" w:cs="Times New Roman"/>
          <w:color w:val="111111"/>
          <w:sz w:val="28"/>
          <w:szCs w:val="28"/>
          <w:u w:val="single"/>
          <w:bdr w:val="none" w:sz="0" w:space="0" w:color="auto" w:frame="1"/>
          <w:lang w:eastAsia="ru-RU"/>
        </w:rPr>
        <w:t>а </w:t>
      </w:r>
      <w:r w:rsidRPr="00FB0FEE">
        <w:rPr>
          <w:rFonts w:ascii="Times New Roman" w:eastAsia="Times New Roman" w:hAnsi="Times New Roman" w:cs="Times New Roman"/>
          <w:color w:val="111111"/>
          <w:sz w:val="28"/>
          <w:szCs w:val="28"/>
          <w:bdr w:val="none" w:sz="0" w:space="0" w:color="auto" w:frame="1"/>
          <w:lang w:eastAsia="ru-RU"/>
        </w:rPr>
        <w:t>ребенок отвечает</w:t>
      </w:r>
      <w:r w:rsidRPr="00FB0FEE">
        <w:rPr>
          <w:rFonts w:ascii="Times New Roman" w:eastAsia="Times New Roman" w:hAnsi="Times New Roman" w:cs="Times New Roman"/>
          <w:color w:val="111111"/>
          <w:sz w:val="28"/>
          <w:szCs w:val="28"/>
          <w:lang w:eastAsia="ru-RU"/>
        </w:rPr>
        <w:t>: </w:t>
      </w:r>
      <w:r w:rsidRPr="00FB0FEE">
        <w:rPr>
          <w:rFonts w:ascii="Times New Roman" w:eastAsia="Times New Roman" w:hAnsi="Times New Roman" w:cs="Times New Roman"/>
          <w:i/>
          <w:iCs/>
          <w:color w:val="111111"/>
          <w:sz w:val="28"/>
          <w:szCs w:val="28"/>
          <w:bdr w:val="none" w:sz="0" w:space="0" w:color="auto" w:frame="1"/>
          <w:lang w:eastAsia="ru-RU"/>
        </w:rPr>
        <w:t>«Облако»</w:t>
      </w:r>
      <w:r w:rsidRPr="00FB0FEE">
        <w:rPr>
          <w:rFonts w:ascii="Times New Roman" w:eastAsia="Times New Roman" w:hAnsi="Times New Roman" w:cs="Times New Roman"/>
          <w:color w:val="111111"/>
          <w:sz w:val="28"/>
          <w:szCs w:val="28"/>
          <w:lang w:eastAsia="ru-RU"/>
        </w:rPr>
        <w:t> – и кидает мяч следующему ребенку.</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11111"/>
          <w:sz w:val="28"/>
          <w:szCs w:val="28"/>
          <w:lang w:eastAsia="ru-RU"/>
        </w:rPr>
        <w:t>Дети и взрослый кидают друг другу большой мяч с разных расстояний и ловят двумя руками. Сначала лучше кидать в руки, потом немного правее, левее, выше, ниже. Дети должны уметь кидать мяч, подавая его двумя руками снизу, сверху, по воздуху или ударяя об пол. Надо </w:t>
      </w:r>
      <w:r w:rsidRPr="00FB0FEE">
        <w:rPr>
          <w:rFonts w:ascii="Times New Roman" w:eastAsia="Times New Roman" w:hAnsi="Times New Roman" w:cs="Times New Roman"/>
          <w:b/>
          <w:bCs/>
          <w:color w:val="111111"/>
          <w:sz w:val="28"/>
          <w:szCs w:val="28"/>
          <w:bdr w:val="none" w:sz="0" w:space="0" w:color="auto" w:frame="1"/>
          <w:lang w:eastAsia="ru-RU"/>
        </w:rPr>
        <w:t>стараться</w:t>
      </w:r>
      <w:r w:rsidRPr="00FB0FEE">
        <w:rPr>
          <w:rFonts w:ascii="Times New Roman" w:eastAsia="Times New Roman" w:hAnsi="Times New Roman" w:cs="Times New Roman"/>
          <w:color w:val="111111"/>
          <w:sz w:val="28"/>
          <w:szCs w:val="28"/>
          <w:lang w:eastAsia="ru-RU"/>
        </w:rPr>
        <w:t> не прижимать мяч к себе, а ловить его только руками.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2.</w:t>
      </w:r>
      <w:r w:rsidRPr="00FB0FEE">
        <w:rPr>
          <w:rFonts w:ascii="Times New Roman" w:eastAsia="Times New Roman" w:hAnsi="Times New Roman" w:cs="Times New Roman"/>
          <w:color w:val="181818"/>
          <w:sz w:val="14"/>
          <w:szCs w:val="14"/>
          <w:lang w:eastAsia="ru-RU"/>
        </w:rPr>
        <w:t>   </w:t>
      </w:r>
      <w:r w:rsidRPr="00FB0FEE">
        <w:rPr>
          <w:rFonts w:ascii="Times New Roman" w:eastAsia="Times New Roman" w:hAnsi="Times New Roman" w:cs="Times New Roman"/>
          <w:color w:val="000000"/>
          <w:sz w:val="28"/>
          <w:szCs w:val="28"/>
          <w:lang w:eastAsia="ru-RU"/>
        </w:rPr>
        <w:t>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3.</w:t>
      </w:r>
      <w:r w:rsidRPr="00FB0FEE">
        <w:rPr>
          <w:rFonts w:ascii="Times New Roman" w:eastAsia="Times New Roman" w:hAnsi="Times New Roman" w:cs="Times New Roman"/>
          <w:color w:val="181818"/>
          <w:sz w:val="14"/>
          <w:szCs w:val="14"/>
          <w:lang w:eastAsia="ru-RU"/>
        </w:rPr>
        <w:t>   </w:t>
      </w:r>
      <w:r w:rsidRPr="00FB0FEE">
        <w:rPr>
          <w:rFonts w:ascii="Times New Roman" w:eastAsia="Times New Roman" w:hAnsi="Times New Roman" w:cs="Times New Roman"/>
          <w:color w:val="000000"/>
          <w:sz w:val="28"/>
          <w:szCs w:val="28"/>
          <w:shd w:val="clear" w:color="auto" w:fill="FFFFFF"/>
          <w:lang w:eastAsia="ru-RU"/>
        </w:rPr>
        <w:t>«Заяц-колечко»</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Ребенок </w:t>
      </w:r>
      <w:r w:rsidRPr="00FB0FEE">
        <w:rPr>
          <w:rFonts w:ascii="Times New Roman" w:eastAsia="Times New Roman" w:hAnsi="Times New Roman" w:cs="Times New Roman"/>
          <w:color w:val="000000"/>
          <w:sz w:val="28"/>
          <w:szCs w:val="28"/>
          <w:lang w:eastAsia="ru-RU"/>
        </w:rPr>
        <w:t>левой рукой показывае</w:t>
      </w:r>
      <w:proofErr w:type="gramStart"/>
      <w:r w:rsidRPr="00FB0FEE">
        <w:rPr>
          <w:rFonts w:ascii="Times New Roman" w:eastAsia="Times New Roman" w:hAnsi="Times New Roman" w:cs="Times New Roman"/>
          <w:color w:val="000000"/>
          <w:sz w:val="28"/>
          <w:szCs w:val="28"/>
          <w:lang w:eastAsia="ru-RU"/>
        </w:rPr>
        <w:t>т-</w:t>
      </w:r>
      <w:proofErr w:type="gramEnd"/>
      <w:r w:rsidRPr="00FB0FEE">
        <w:rPr>
          <w:rFonts w:ascii="Times New Roman" w:eastAsia="Times New Roman" w:hAnsi="Times New Roman" w:cs="Times New Roman"/>
          <w:color w:val="000000"/>
          <w:sz w:val="28"/>
          <w:szCs w:val="28"/>
          <w:lang w:eastAsia="ru-RU"/>
        </w:rPr>
        <w:t>«зайчика», правой-«кольцо» (большой палец соединяет с указательным).</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После этого одновременно меняет положение правой и левой рук в течение 6-8 смен позиций. Необходимо добиваться высокой скорости смены положений.</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4.</w:t>
      </w:r>
      <w:r w:rsidRPr="00FB0FEE">
        <w:rPr>
          <w:rFonts w:ascii="Times New Roman" w:eastAsia="Times New Roman" w:hAnsi="Times New Roman" w:cs="Times New Roman"/>
          <w:color w:val="181818"/>
          <w:sz w:val="14"/>
          <w:szCs w:val="14"/>
          <w:lang w:eastAsia="ru-RU"/>
        </w:rPr>
        <w:t>   </w:t>
      </w:r>
      <w:r w:rsidRPr="00FB0FEE">
        <w:rPr>
          <w:rFonts w:ascii="Times New Roman" w:eastAsia="Times New Roman" w:hAnsi="Times New Roman" w:cs="Times New Roman"/>
          <w:color w:val="000000"/>
          <w:sz w:val="28"/>
          <w:szCs w:val="28"/>
          <w:lang w:eastAsia="ru-RU"/>
        </w:rPr>
        <w:t>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shd w:val="clear" w:color="auto" w:fill="FFFFFF"/>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b/>
          <w:bCs/>
          <w:color w:val="000000"/>
          <w:sz w:val="28"/>
          <w:szCs w:val="28"/>
          <w:lang w:eastAsia="ru-RU"/>
        </w:rPr>
        <w:t>Апрель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1.Игра с передачей мяча.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 xml:space="preserve">Играют двое участников. Игроки передают друг другу мяч, выполняя словесную инструкцию. Одной рукой игрок передаёт мяч, другой </w:t>
      </w:r>
      <w:proofErr w:type="gramStart"/>
      <w:r w:rsidRPr="00FB0FEE">
        <w:rPr>
          <w:rFonts w:ascii="Times New Roman" w:eastAsia="Times New Roman" w:hAnsi="Times New Roman" w:cs="Times New Roman"/>
          <w:color w:val="000000"/>
          <w:sz w:val="28"/>
          <w:szCs w:val="28"/>
          <w:lang w:eastAsia="ru-RU"/>
        </w:rPr>
        <w:t>–п</w:t>
      </w:r>
      <w:proofErr w:type="gramEnd"/>
      <w:r w:rsidRPr="00FB0FEE">
        <w:rPr>
          <w:rFonts w:ascii="Times New Roman" w:eastAsia="Times New Roman" w:hAnsi="Times New Roman" w:cs="Times New Roman"/>
          <w:color w:val="000000"/>
          <w:sz w:val="28"/>
          <w:szCs w:val="28"/>
          <w:lang w:eastAsia="ru-RU"/>
        </w:rPr>
        <w:t>ринимает. Играя, автоматизируем звуки, обогащаем словарь по лексической теме, развиваем грамматический строй речи и т.д. развивает реакцию, координацию движений и межполушарное взаимодействие</w:t>
      </w:r>
      <w:proofErr w:type="gramStart"/>
      <w:r w:rsidRPr="00FB0FEE">
        <w:rPr>
          <w:rFonts w:ascii="Times New Roman" w:eastAsia="Times New Roman" w:hAnsi="Times New Roman" w:cs="Times New Roman"/>
          <w:color w:val="000000"/>
          <w:sz w:val="28"/>
          <w:szCs w:val="28"/>
          <w:lang w:eastAsia="ru-RU"/>
        </w:rPr>
        <w:t>.</w:t>
      </w:r>
      <w:proofErr w:type="gramEnd"/>
      <w:r w:rsidRPr="00FB0FEE">
        <w:rPr>
          <w:rFonts w:ascii="Times New Roman" w:eastAsia="Times New Roman" w:hAnsi="Times New Roman" w:cs="Times New Roman"/>
          <w:color w:val="000000"/>
          <w:sz w:val="28"/>
          <w:szCs w:val="28"/>
          <w:lang w:eastAsia="ru-RU"/>
        </w:rPr>
        <w:t xml:space="preserve"> (</w:t>
      </w:r>
      <w:proofErr w:type="spellStart"/>
      <w:proofErr w:type="gramStart"/>
      <w:r w:rsidRPr="00FB0FEE">
        <w:rPr>
          <w:rFonts w:ascii="Times New Roman" w:eastAsia="Times New Roman" w:hAnsi="Times New Roman" w:cs="Times New Roman"/>
          <w:color w:val="000000"/>
          <w:sz w:val="28"/>
          <w:szCs w:val="28"/>
          <w:lang w:eastAsia="ru-RU"/>
        </w:rPr>
        <w:t>у</w:t>
      </w:r>
      <w:proofErr w:type="gramEnd"/>
      <w:r w:rsidRPr="00FB0FEE">
        <w:rPr>
          <w:rFonts w:ascii="Times New Roman" w:eastAsia="Times New Roman" w:hAnsi="Times New Roman" w:cs="Times New Roman"/>
          <w:color w:val="000000"/>
          <w:sz w:val="28"/>
          <w:szCs w:val="28"/>
          <w:lang w:eastAsia="ru-RU"/>
        </w:rPr>
        <w:t>сложнение-меняем</w:t>
      </w:r>
      <w:proofErr w:type="spellEnd"/>
      <w:r w:rsidRPr="00FB0FEE">
        <w:rPr>
          <w:rFonts w:ascii="Times New Roman" w:eastAsia="Times New Roman" w:hAnsi="Times New Roman" w:cs="Times New Roman"/>
          <w:color w:val="000000"/>
          <w:sz w:val="28"/>
          <w:szCs w:val="28"/>
          <w:lang w:eastAsia="ru-RU"/>
        </w:rPr>
        <w:t xml:space="preserve"> положение рук при передаче мяча).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2.</w:t>
      </w:r>
      <w:r w:rsidRPr="00FB0FEE">
        <w:rPr>
          <w:rFonts w:ascii="Times New Roman" w:eastAsia="Times New Roman" w:hAnsi="Times New Roman" w:cs="Times New Roman"/>
          <w:color w:val="000000"/>
          <w:sz w:val="28"/>
          <w:szCs w:val="28"/>
          <w:lang w:eastAsia="ru-RU"/>
        </w:rPr>
        <w:t> 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3. «Дом-ёжик-замок»</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Ведущий показывает ребенку три положения рук, последовательно сменяющих друг друга: соединяет все пальцы изображает «крышу домика», соединяет руки в замок при этом поднимает пальцы ввер</w:t>
      </w:r>
      <w:proofErr w:type="gramStart"/>
      <w:r w:rsidRPr="00FB0FEE">
        <w:rPr>
          <w:rFonts w:ascii="Times New Roman" w:eastAsia="Times New Roman" w:hAnsi="Times New Roman" w:cs="Times New Roman"/>
          <w:color w:val="000000"/>
          <w:sz w:val="28"/>
          <w:szCs w:val="28"/>
          <w:shd w:val="clear" w:color="auto" w:fill="FFFFFF"/>
          <w:lang w:eastAsia="ru-RU"/>
        </w:rPr>
        <w:t>х-</w:t>
      </w:r>
      <w:proofErr w:type="gramEnd"/>
      <w:r w:rsidRPr="00FB0FEE">
        <w:rPr>
          <w:rFonts w:ascii="Times New Roman" w:eastAsia="Times New Roman" w:hAnsi="Times New Roman" w:cs="Times New Roman"/>
          <w:color w:val="000000"/>
          <w:sz w:val="28"/>
          <w:szCs w:val="28"/>
          <w:shd w:val="clear" w:color="auto" w:fill="FFFFFF"/>
          <w:lang w:eastAsia="ru-RU"/>
        </w:rPr>
        <w:t xml:space="preserve">«иголки у ёжика», </w:t>
      </w:r>
      <w:r w:rsidRPr="00FB0FEE">
        <w:rPr>
          <w:rFonts w:ascii="Times New Roman" w:eastAsia="Times New Roman" w:hAnsi="Times New Roman" w:cs="Times New Roman"/>
          <w:color w:val="000000"/>
          <w:sz w:val="28"/>
          <w:szCs w:val="28"/>
          <w:shd w:val="clear" w:color="auto" w:fill="FFFFFF"/>
          <w:lang w:eastAsia="ru-RU"/>
        </w:rPr>
        <w:lastRenderedPageBreak/>
        <w:t>опускает пальцы-«замок». После показа упражнение дети выполняют вместе с ведущим.</w:t>
      </w:r>
    </w:p>
    <w:p w:rsidR="00FB0FEE" w:rsidRDefault="00FB0FEE" w:rsidP="00FB0FEE">
      <w:pPr>
        <w:pStyle w:val="a5"/>
        <w:shd w:val="clear" w:color="auto" w:fill="FFFFFF"/>
        <w:spacing w:before="0" w:beforeAutospacing="0" w:after="0" w:afterAutospacing="0"/>
        <w:ind w:firstLine="567"/>
        <w:jc w:val="both"/>
        <w:rPr>
          <w:b/>
          <w:bCs/>
          <w:color w:val="000000"/>
          <w:sz w:val="28"/>
          <w:szCs w:val="28"/>
        </w:rPr>
      </w:pPr>
      <w:r w:rsidRPr="00FB0FEE">
        <w:rPr>
          <w:color w:val="000000"/>
          <w:sz w:val="28"/>
          <w:szCs w:val="28"/>
        </w:rPr>
        <w:t>4. неделя </w:t>
      </w:r>
      <w:r w:rsidRPr="00FB0FEE">
        <w:rPr>
          <w:color w:val="000000"/>
          <w:sz w:val="28"/>
          <w:szCs w:val="28"/>
          <w:shd w:val="clear" w:color="auto" w:fill="FFFFFF"/>
        </w:rPr>
        <w:t>закрепление (усложнение-ускорение)</w:t>
      </w:r>
      <w:r w:rsidRPr="00FB0FEE">
        <w:rPr>
          <w:b/>
          <w:bCs/>
          <w:color w:val="000000"/>
          <w:sz w:val="28"/>
          <w:szCs w:val="28"/>
        </w:rPr>
        <w:t xml:space="preserve"> </w:t>
      </w:r>
    </w:p>
    <w:p w:rsidR="00FB0FEE" w:rsidRPr="00FB0FEE" w:rsidRDefault="00FB0FEE" w:rsidP="00FB0FEE">
      <w:pPr>
        <w:pStyle w:val="a5"/>
        <w:shd w:val="clear" w:color="auto" w:fill="FFFFFF"/>
        <w:spacing w:before="0" w:beforeAutospacing="0" w:after="0" w:afterAutospacing="0"/>
        <w:ind w:firstLine="567"/>
        <w:jc w:val="both"/>
        <w:rPr>
          <w:rFonts w:ascii="Arial" w:hAnsi="Arial" w:cs="Arial"/>
          <w:color w:val="181818"/>
          <w:sz w:val="21"/>
          <w:szCs w:val="21"/>
        </w:rPr>
      </w:pPr>
      <w:r w:rsidRPr="00FB0FEE">
        <w:rPr>
          <w:b/>
          <w:bCs/>
          <w:color w:val="000000"/>
          <w:sz w:val="28"/>
          <w:szCs w:val="28"/>
        </w:rPr>
        <w:t>Май</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1.</w:t>
      </w:r>
      <w:r w:rsidRPr="00FB0FEE">
        <w:rPr>
          <w:rFonts w:ascii="Times New Roman" w:eastAsia="Times New Roman" w:hAnsi="Times New Roman" w:cs="Times New Roman"/>
          <w:color w:val="181818"/>
          <w:sz w:val="14"/>
          <w:szCs w:val="14"/>
          <w:lang w:eastAsia="ru-RU"/>
        </w:rPr>
        <w:t>   </w:t>
      </w:r>
      <w:r w:rsidRPr="00FB0FEE">
        <w:rPr>
          <w:rFonts w:ascii="Times New Roman" w:eastAsia="Times New Roman" w:hAnsi="Times New Roman" w:cs="Times New Roman"/>
          <w:color w:val="000000"/>
          <w:sz w:val="28"/>
          <w:szCs w:val="28"/>
          <w:shd w:val="clear" w:color="auto" w:fill="FFFFFF"/>
          <w:lang w:eastAsia="ru-RU"/>
        </w:rPr>
        <w:t>«Перекидывание мяча»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 xml:space="preserve">Условие игры: взрослый кидает </w:t>
      </w:r>
      <w:proofErr w:type="gramStart"/>
      <w:r w:rsidRPr="00FB0FEE">
        <w:rPr>
          <w:rFonts w:ascii="Times New Roman" w:eastAsia="Times New Roman" w:hAnsi="Times New Roman" w:cs="Times New Roman"/>
          <w:color w:val="000000"/>
          <w:sz w:val="28"/>
          <w:szCs w:val="28"/>
          <w:shd w:val="clear" w:color="auto" w:fill="FFFFFF"/>
          <w:lang w:eastAsia="ru-RU"/>
        </w:rPr>
        <w:t>мячик</w:t>
      </w:r>
      <w:proofErr w:type="gramEnd"/>
      <w:r w:rsidRPr="00FB0FEE">
        <w:rPr>
          <w:rFonts w:ascii="Times New Roman" w:eastAsia="Times New Roman" w:hAnsi="Times New Roman" w:cs="Times New Roman"/>
          <w:color w:val="000000"/>
          <w:sz w:val="28"/>
          <w:szCs w:val="28"/>
          <w:shd w:val="clear" w:color="auto" w:fill="FFFFFF"/>
          <w:lang w:eastAsia="ru-RU"/>
        </w:rPr>
        <w:t xml:space="preserve"> говорит звук и называет слово, а ребенок кидает мячик обратно и называет место звука в слове (где слышит звук: вначале, в конце, в середине).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2.</w:t>
      </w:r>
      <w:r w:rsidRPr="00FB0FEE">
        <w:rPr>
          <w:rFonts w:ascii="Times New Roman" w:eastAsia="Times New Roman" w:hAnsi="Times New Roman" w:cs="Times New Roman"/>
          <w:color w:val="000000"/>
          <w:sz w:val="28"/>
          <w:szCs w:val="28"/>
          <w:lang w:eastAsia="ru-RU"/>
        </w:rPr>
        <w:t> неделя </w:t>
      </w:r>
      <w:r w:rsidRPr="00FB0FEE">
        <w:rPr>
          <w:rFonts w:ascii="Times New Roman" w:eastAsia="Times New Roman" w:hAnsi="Times New Roman" w:cs="Times New Roman"/>
          <w:color w:val="000000"/>
          <w:sz w:val="28"/>
          <w:szCs w:val="28"/>
          <w:shd w:val="clear" w:color="auto" w:fill="FFFFFF"/>
          <w:lang w:eastAsia="ru-RU"/>
        </w:rPr>
        <w:t>закрепление (усложнение-ускорение)</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lang w:eastAsia="ru-RU"/>
        </w:rPr>
        <w:t>3. «Кулак- ладонь».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Задание: одновременно сжимать в кулак распрямленную ладонь одной руки и разжимать кулак другой руки</w:t>
      </w:r>
      <w:proofErr w:type="gramStart"/>
      <w:r w:rsidRPr="00FB0FEE">
        <w:rPr>
          <w:rFonts w:ascii="Times New Roman" w:eastAsia="Times New Roman" w:hAnsi="Times New Roman" w:cs="Times New Roman"/>
          <w:color w:val="000000"/>
          <w:sz w:val="28"/>
          <w:szCs w:val="28"/>
          <w:shd w:val="clear" w:color="auto" w:fill="FFFFFF"/>
          <w:lang w:eastAsia="ru-RU"/>
        </w:rPr>
        <w:t>.</w:t>
      </w:r>
      <w:proofErr w:type="gramEnd"/>
      <w:r w:rsidRPr="00FB0FEE">
        <w:rPr>
          <w:rFonts w:ascii="Times New Roman" w:eastAsia="Times New Roman" w:hAnsi="Times New Roman" w:cs="Times New Roman"/>
          <w:color w:val="000000"/>
          <w:sz w:val="28"/>
          <w:szCs w:val="28"/>
          <w:shd w:val="clear" w:color="auto" w:fill="FFFFFF"/>
          <w:lang w:eastAsia="ru-RU"/>
        </w:rPr>
        <w:t xml:space="preserve"> (</w:t>
      </w:r>
      <w:proofErr w:type="gramStart"/>
      <w:r w:rsidRPr="00FB0FEE">
        <w:rPr>
          <w:rFonts w:ascii="Times New Roman" w:eastAsia="Times New Roman" w:hAnsi="Times New Roman" w:cs="Times New Roman"/>
          <w:color w:val="000000"/>
          <w:sz w:val="28"/>
          <w:szCs w:val="28"/>
          <w:shd w:val="clear" w:color="auto" w:fill="FFFFFF"/>
          <w:lang w:eastAsia="ru-RU"/>
        </w:rPr>
        <w:t>у</w:t>
      </w:r>
      <w:proofErr w:type="gramEnd"/>
      <w:r w:rsidRPr="00FB0FEE">
        <w:rPr>
          <w:rFonts w:ascii="Times New Roman" w:eastAsia="Times New Roman" w:hAnsi="Times New Roman" w:cs="Times New Roman"/>
          <w:color w:val="000000"/>
          <w:sz w:val="28"/>
          <w:szCs w:val="28"/>
          <w:shd w:val="clear" w:color="auto" w:fill="FFFFFF"/>
          <w:lang w:eastAsia="ru-RU"/>
        </w:rPr>
        <w:t>сложнение-ускорение, рассказывание скороговорки).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pacing w:val="6"/>
          <w:sz w:val="28"/>
          <w:szCs w:val="28"/>
          <w:lang w:eastAsia="ru-RU"/>
        </w:rPr>
        <w:t>Цель: Развитие речи детей с помощью нейропсихологических игр.</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pacing w:val="6"/>
          <w:sz w:val="28"/>
          <w:szCs w:val="28"/>
          <w:lang w:eastAsia="ru-RU"/>
        </w:rPr>
        <w:t>Задачи:</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pacing w:val="6"/>
          <w:sz w:val="28"/>
          <w:szCs w:val="28"/>
          <w:lang w:eastAsia="ru-RU"/>
        </w:rPr>
        <w:t>-способствовать развитию речи, памяти и внимания;</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pacing w:val="6"/>
          <w:sz w:val="28"/>
          <w:szCs w:val="28"/>
          <w:lang w:eastAsia="ru-RU"/>
        </w:rPr>
        <w:t>-</w:t>
      </w:r>
      <w:r w:rsidRPr="00FB0FEE">
        <w:rPr>
          <w:rFonts w:ascii="Times New Roman" w:eastAsia="Times New Roman" w:hAnsi="Times New Roman" w:cs="Times New Roman"/>
          <w:color w:val="000000"/>
          <w:sz w:val="28"/>
          <w:szCs w:val="28"/>
          <w:shd w:val="clear" w:color="auto" w:fill="FFFFFF"/>
          <w:lang w:eastAsia="ru-RU"/>
        </w:rPr>
        <w:t> стимулировать развитие мелкой и более крупной моторики рук;</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pacing w:val="6"/>
          <w:sz w:val="28"/>
          <w:szCs w:val="28"/>
          <w:lang w:eastAsia="ru-RU"/>
        </w:rPr>
        <w:t>-</w:t>
      </w:r>
      <w:r w:rsidRPr="00FB0FEE">
        <w:rPr>
          <w:rFonts w:ascii="Times New Roman" w:eastAsia="Times New Roman" w:hAnsi="Times New Roman" w:cs="Times New Roman"/>
          <w:color w:val="000000"/>
          <w:sz w:val="28"/>
          <w:szCs w:val="28"/>
          <w:shd w:val="clear" w:color="auto" w:fill="FFFFFF"/>
          <w:lang w:eastAsia="ru-RU"/>
        </w:rPr>
        <w:t> повышать физическую и умственную работоспособность.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shd w:val="clear" w:color="auto" w:fill="FFFFFF"/>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 Подводя итог, следует отметить, что регулярное выполнение </w:t>
      </w:r>
      <w:proofErr w:type="spellStart"/>
      <w:r w:rsidRPr="00FB0FEE">
        <w:rPr>
          <w:rFonts w:ascii="Times New Roman" w:eastAsia="Times New Roman" w:hAnsi="Times New Roman" w:cs="Times New Roman"/>
          <w:color w:val="181818"/>
          <w:sz w:val="28"/>
          <w:szCs w:val="28"/>
          <w:lang w:eastAsia="ru-RU"/>
        </w:rPr>
        <w:t>нейрогимнастических</w:t>
      </w:r>
      <w:proofErr w:type="spellEnd"/>
      <w:r w:rsidRPr="00FB0FEE">
        <w:rPr>
          <w:rFonts w:ascii="Times New Roman" w:eastAsia="Times New Roman" w:hAnsi="Times New Roman" w:cs="Times New Roman"/>
          <w:color w:val="181818"/>
          <w:sz w:val="28"/>
          <w:szCs w:val="28"/>
          <w:lang w:eastAsia="ru-RU"/>
        </w:rPr>
        <w:t xml:space="preserve"> упражнений позволило добиться положительных результатов:</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Улучшается память, внимание, речь, совершенствуются пространственные представления, развивается мелкая и крупная моторика, снижается утомляемость.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Дети включаются в деятельность более активно, лучше воспринимают информацию.</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Качество двигательных навыков стало значительно выше, трудности переключения с одного вида движения на другое заметно сократились.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Выполнение упражнений доставляет детям удовольствие, заряжает их энергией и позитивом, повысилась работоспособность.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 xml:space="preserve">Таким </w:t>
      </w:r>
      <w:proofErr w:type="gramStart"/>
      <w:r w:rsidRPr="00FB0FEE">
        <w:rPr>
          <w:rFonts w:ascii="Times New Roman" w:eastAsia="Times New Roman" w:hAnsi="Times New Roman" w:cs="Times New Roman"/>
          <w:color w:val="181818"/>
          <w:sz w:val="28"/>
          <w:szCs w:val="28"/>
          <w:lang w:eastAsia="ru-RU"/>
        </w:rPr>
        <w:t>образом</w:t>
      </w:r>
      <w:proofErr w:type="gramEnd"/>
      <w:r w:rsidRPr="00FB0FEE">
        <w:rPr>
          <w:rFonts w:ascii="Times New Roman" w:eastAsia="Times New Roman" w:hAnsi="Times New Roman" w:cs="Times New Roman"/>
          <w:color w:val="181818"/>
          <w:sz w:val="28"/>
          <w:szCs w:val="28"/>
          <w:lang w:eastAsia="ru-RU"/>
        </w:rPr>
        <w:t xml:space="preserve"> использование </w:t>
      </w:r>
      <w:proofErr w:type="spellStart"/>
      <w:r w:rsidRPr="00FB0FEE">
        <w:rPr>
          <w:rFonts w:ascii="Times New Roman" w:eastAsia="Times New Roman" w:hAnsi="Times New Roman" w:cs="Times New Roman"/>
          <w:color w:val="181818"/>
          <w:sz w:val="28"/>
          <w:szCs w:val="28"/>
          <w:lang w:eastAsia="ru-RU"/>
        </w:rPr>
        <w:t>нейрогимнастических</w:t>
      </w:r>
      <w:proofErr w:type="spellEnd"/>
      <w:r w:rsidRPr="00FB0FEE">
        <w:rPr>
          <w:rFonts w:ascii="Times New Roman" w:eastAsia="Times New Roman" w:hAnsi="Times New Roman" w:cs="Times New Roman"/>
          <w:color w:val="181818"/>
          <w:sz w:val="28"/>
          <w:szCs w:val="28"/>
          <w:lang w:eastAsia="ru-RU"/>
        </w:rPr>
        <w:t xml:space="preserve"> игр педагогами дают возможность более качественно вести работу по развитию речи детей.</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shd w:val="clear" w:color="auto" w:fill="FFFFFF"/>
          <w:lang w:eastAsia="ru-RU"/>
        </w:rPr>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b/>
          <w:bCs/>
          <w:color w:val="000000"/>
          <w:sz w:val="28"/>
          <w:szCs w:val="28"/>
          <w:shd w:val="clear" w:color="auto" w:fill="FFFFFF"/>
          <w:lang w:eastAsia="ru-RU"/>
        </w:rPr>
        <w:t>Литература: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000000"/>
          <w:sz w:val="28"/>
          <w:szCs w:val="28"/>
          <w:shd w:val="clear" w:color="auto" w:fill="FFFFFF"/>
          <w:lang w:eastAsia="ru-RU"/>
        </w:rPr>
        <w:t>1.Трясорукова Т.П. «Развитие межполушарного взаимодействия у детей: нейродинамическая гимнастика»</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shd w:val="clear" w:color="auto" w:fill="FFFFFF"/>
          <w:lang w:eastAsia="ru-RU"/>
        </w:rPr>
        <w:t xml:space="preserve">2. Гимнастика Мозга. Книга для педагогов и родителей. </w:t>
      </w:r>
      <w:proofErr w:type="spellStart"/>
      <w:r w:rsidRPr="00FB0FEE">
        <w:rPr>
          <w:rFonts w:ascii="Times New Roman" w:eastAsia="Times New Roman" w:hAnsi="Times New Roman" w:cs="Times New Roman"/>
          <w:color w:val="181818"/>
          <w:sz w:val="28"/>
          <w:szCs w:val="28"/>
          <w:shd w:val="clear" w:color="auto" w:fill="FFFFFF"/>
          <w:lang w:eastAsia="ru-RU"/>
        </w:rPr>
        <w:t>Деннисон</w:t>
      </w:r>
      <w:proofErr w:type="spellEnd"/>
      <w:r w:rsidRPr="00FB0FEE">
        <w:rPr>
          <w:rFonts w:ascii="Times New Roman" w:eastAsia="Times New Roman" w:hAnsi="Times New Roman" w:cs="Times New Roman"/>
          <w:color w:val="181818"/>
          <w:sz w:val="28"/>
          <w:szCs w:val="28"/>
          <w:shd w:val="clear" w:color="auto" w:fill="FFFFFF"/>
          <w:lang w:eastAsia="ru-RU"/>
        </w:rPr>
        <w:t xml:space="preserve"> П.И. и </w:t>
      </w:r>
      <w:proofErr w:type="spellStart"/>
      <w:r w:rsidRPr="00FB0FEE">
        <w:rPr>
          <w:rFonts w:ascii="Times New Roman" w:eastAsia="Times New Roman" w:hAnsi="Times New Roman" w:cs="Times New Roman"/>
          <w:color w:val="181818"/>
          <w:sz w:val="28"/>
          <w:szCs w:val="28"/>
          <w:shd w:val="clear" w:color="auto" w:fill="FFFFFF"/>
          <w:lang w:eastAsia="ru-RU"/>
        </w:rPr>
        <w:t>Деннисон</w:t>
      </w:r>
      <w:proofErr w:type="spellEnd"/>
      <w:r w:rsidRPr="00FB0FEE">
        <w:rPr>
          <w:rFonts w:ascii="Times New Roman" w:eastAsia="Times New Roman" w:hAnsi="Times New Roman" w:cs="Times New Roman"/>
          <w:color w:val="181818"/>
          <w:sz w:val="28"/>
          <w:szCs w:val="28"/>
          <w:shd w:val="clear" w:color="auto" w:fill="FFFFFF"/>
          <w:lang w:eastAsia="ru-RU"/>
        </w:rPr>
        <w:t xml:space="preserve"> Г.И. Москва. 2017 г.</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3.</w:t>
      </w:r>
      <w:r w:rsidRPr="00FB0FEE">
        <w:rPr>
          <w:rFonts w:ascii="Times New Roman" w:eastAsia="Times New Roman" w:hAnsi="Times New Roman" w:cs="Times New Roman"/>
          <w:color w:val="181818"/>
          <w:sz w:val="28"/>
          <w:szCs w:val="28"/>
          <w:shd w:val="clear" w:color="auto" w:fill="FFFFFF"/>
          <w:lang w:eastAsia="ru-RU"/>
        </w:rPr>
        <w:t>  </w:t>
      </w:r>
      <w:proofErr w:type="spellStart"/>
      <w:r w:rsidRPr="00FB0FEE">
        <w:rPr>
          <w:rFonts w:ascii="Times New Roman" w:eastAsia="Times New Roman" w:hAnsi="Times New Roman" w:cs="Times New Roman"/>
          <w:color w:val="181818"/>
          <w:sz w:val="28"/>
          <w:szCs w:val="28"/>
          <w:shd w:val="clear" w:color="auto" w:fill="FFFFFF"/>
          <w:lang w:eastAsia="ru-RU"/>
        </w:rPr>
        <w:t>Шанина</w:t>
      </w:r>
      <w:proofErr w:type="spellEnd"/>
      <w:r w:rsidRPr="00FB0FEE">
        <w:rPr>
          <w:rFonts w:ascii="Times New Roman" w:eastAsia="Times New Roman" w:hAnsi="Times New Roman" w:cs="Times New Roman"/>
          <w:color w:val="181818"/>
          <w:sz w:val="28"/>
          <w:szCs w:val="28"/>
          <w:shd w:val="clear" w:color="auto" w:fill="FFFFFF"/>
          <w:lang w:eastAsia="ru-RU"/>
        </w:rPr>
        <w:t xml:space="preserve"> Г. Е. Упражнения специального </w:t>
      </w:r>
      <w:proofErr w:type="spellStart"/>
      <w:r w:rsidRPr="00FB0FEE">
        <w:rPr>
          <w:rFonts w:ascii="Times New Roman" w:eastAsia="Times New Roman" w:hAnsi="Times New Roman" w:cs="Times New Roman"/>
          <w:color w:val="181818"/>
          <w:sz w:val="28"/>
          <w:szCs w:val="28"/>
          <w:shd w:val="clear" w:color="auto" w:fill="FFFFFF"/>
          <w:lang w:eastAsia="ru-RU"/>
        </w:rPr>
        <w:t>кинезиологического</w:t>
      </w:r>
      <w:proofErr w:type="spellEnd"/>
      <w:r w:rsidRPr="00FB0FEE">
        <w:rPr>
          <w:rFonts w:ascii="Times New Roman" w:eastAsia="Times New Roman" w:hAnsi="Times New Roman" w:cs="Times New Roman"/>
          <w:color w:val="181818"/>
          <w:sz w:val="28"/>
          <w:szCs w:val="28"/>
          <w:shd w:val="clear" w:color="auto" w:fill="FFFFFF"/>
          <w:lang w:eastAsia="ru-RU"/>
        </w:rPr>
        <w:t xml:space="preserve"> комплекса для восстановления межполушарного взаимодействия у детей и подростков.  М., ВНИИФК, 2018.</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lang w:eastAsia="ru-RU"/>
        </w:rPr>
        <w:t>4.</w:t>
      </w:r>
      <w:r w:rsidRPr="00FB0FEE">
        <w:rPr>
          <w:rFonts w:ascii="Times New Roman" w:eastAsia="Times New Roman" w:hAnsi="Times New Roman" w:cs="Times New Roman"/>
          <w:color w:val="181818"/>
          <w:sz w:val="28"/>
          <w:szCs w:val="28"/>
          <w:shd w:val="clear" w:color="auto" w:fill="FFFFFF"/>
          <w:lang w:eastAsia="ru-RU"/>
        </w:rPr>
        <w:t> </w:t>
      </w:r>
      <w:proofErr w:type="spellStart"/>
      <w:r w:rsidRPr="00FB0FEE">
        <w:rPr>
          <w:rFonts w:ascii="Times New Roman" w:eastAsia="Times New Roman" w:hAnsi="Times New Roman" w:cs="Times New Roman"/>
          <w:color w:val="181818"/>
          <w:sz w:val="28"/>
          <w:szCs w:val="28"/>
          <w:shd w:val="clear" w:color="auto" w:fill="FFFFFF"/>
          <w:lang w:eastAsia="ru-RU"/>
        </w:rPr>
        <w:t>Ханнафорд</w:t>
      </w:r>
      <w:proofErr w:type="spellEnd"/>
      <w:r w:rsidRPr="00FB0FEE">
        <w:rPr>
          <w:rFonts w:ascii="Times New Roman" w:eastAsia="Times New Roman" w:hAnsi="Times New Roman" w:cs="Times New Roman"/>
          <w:color w:val="181818"/>
          <w:sz w:val="28"/>
          <w:szCs w:val="28"/>
          <w:shd w:val="clear" w:color="auto" w:fill="FFFFFF"/>
          <w:lang w:eastAsia="ru-RU"/>
        </w:rPr>
        <w:t>. К. Мудрое движение, или мы учимся не только головой. М., «Восхождение», 2018.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r w:rsidRPr="00FB0FEE">
        <w:rPr>
          <w:rFonts w:ascii="Times New Roman" w:eastAsia="Times New Roman" w:hAnsi="Times New Roman" w:cs="Times New Roman"/>
          <w:color w:val="181818"/>
          <w:sz w:val="28"/>
          <w:szCs w:val="28"/>
          <w:shd w:val="clear" w:color="auto" w:fill="FFFFFF"/>
          <w:lang w:eastAsia="ru-RU"/>
        </w:rPr>
        <w:lastRenderedPageBreak/>
        <w:t> </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p>
    <w:p w:rsidR="000E1B10" w:rsidRPr="000E1B10" w:rsidRDefault="00FB0FEE" w:rsidP="00646678">
      <w:pPr>
        <w:shd w:val="clear" w:color="auto" w:fill="FFFFFF"/>
        <w:rPr>
          <w:rFonts w:ascii="inherit" w:eastAsia="Times New Roman" w:hAnsi="inherit" w:cs="Helvetica"/>
          <w:color w:val="1E2022"/>
          <w:sz w:val="24"/>
          <w:szCs w:val="24"/>
          <w:lang w:eastAsia="ru-RU"/>
        </w:rPr>
      </w:pPr>
      <w:r w:rsidRPr="00FB0FEE">
        <w:rPr>
          <w:rFonts w:ascii="Times New Roman" w:eastAsia="Times New Roman" w:hAnsi="Times New Roman" w:cs="Times New Roman"/>
          <w:color w:val="181818"/>
          <w:sz w:val="28"/>
          <w:szCs w:val="28"/>
          <w:shd w:val="clear" w:color="auto" w:fill="FFFFFF"/>
          <w:lang w:eastAsia="ru-RU"/>
        </w:rPr>
        <w:t> </w:t>
      </w:r>
      <w:r w:rsidR="000E1B10" w:rsidRPr="000E1B10">
        <w:rPr>
          <w:rFonts w:ascii="Arial" w:eastAsia="Times New Roman" w:hAnsi="Arial" w:cs="Arial"/>
          <w:color w:val="424956"/>
          <w:sz w:val="20"/>
          <w:szCs w:val="20"/>
          <w:lang w:eastAsia="ru-RU"/>
        </w:rPr>
        <w:br/>
      </w:r>
    </w:p>
    <w:p w:rsidR="000E1B10" w:rsidRPr="000E1B10" w:rsidRDefault="000E1B10" w:rsidP="000E1B10">
      <w:pPr>
        <w:shd w:val="clear" w:color="auto" w:fill="FFFFFF"/>
        <w:spacing w:after="0" w:line="240" w:lineRule="auto"/>
        <w:rPr>
          <w:rFonts w:ascii="Helvetica" w:eastAsia="Times New Roman" w:hAnsi="Helvetica" w:cs="Helvetica"/>
          <w:color w:val="1E2022"/>
          <w:sz w:val="24"/>
          <w:szCs w:val="24"/>
          <w:lang w:eastAsia="ru-RU"/>
        </w:rPr>
      </w:pPr>
      <w:r>
        <w:rPr>
          <w:rFonts w:ascii="Helvetica" w:eastAsia="Times New Roman" w:hAnsi="Helvetica" w:cs="Helvetica"/>
          <w:noProof/>
          <w:color w:val="1E2022"/>
          <w:sz w:val="24"/>
          <w:szCs w:val="24"/>
          <w:lang w:eastAsia="ru-RU"/>
        </w:rPr>
        <w:drawing>
          <wp:inline distT="0" distB="0" distL="0" distR="0">
            <wp:extent cx="4267200" cy="3619500"/>
            <wp:effectExtent l="19050" t="0" r="0" b="0"/>
            <wp:docPr id="2" name="Рисунок 2" descr="Стать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атья"/>
                    <pic:cNvPicPr>
                      <a:picLocks noChangeAspect="1" noChangeArrowheads="1"/>
                    </pic:cNvPicPr>
                  </pic:nvPicPr>
                  <pic:blipFill>
                    <a:blip r:embed="rId5" cstate="print"/>
                    <a:srcRect/>
                    <a:stretch>
                      <a:fillRect/>
                    </a:stretch>
                  </pic:blipFill>
                  <pic:spPr bwMode="auto">
                    <a:xfrm>
                      <a:off x="0" y="0"/>
                      <a:ext cx="4267200" cy="3619500"/>
                    </a:xfrm>
                    <a:prstGeom prst="rect">
                      <a:avLst/>
                    </a:prstGeom>
                    <a:noFill/>
                    <a:ln w="9525">
                      <a:noFill/>
                      <a:miter lim="800000"/>
                      <a:headEnd/>
                      <a:tailEnd/>
                    </a:ln>
                  </pic:spPr>
                </pic:pic>
              </a:graphicData>
            </a:graphic>
          </wp:inline>
        </w:drawing>
      </w:r>
    </w:p>
    <w:p w:rsidR="000E1B10" w:rsidRPr="000E1B10" w:rsidRDefault="005E6E9A" w:rsidP="000E1B10">
      <w:pPr>
        <w:shd w:val="clear" w:color="auto" w:fill="FFFFFF"/>
        <w:spacing w:after="0" w:line="240" w:lineRule="auto"/>
        <w:rPr>
          <w:rFonts w:ascii="Helvetica" w:eastAsia="Times New Roman" w:hAnsi="Helvetica" w:cs="Helvetica"/>
          <w:color w:val="1E2022"/>
          <w:sz w:val="24"/>
          <w:szCs w:val="24"/>
          <w:lang w:eastAsia="ru-RU"/>
        </w:rPr>
      </w:pPr>
      <w:hyperlink r:id="rId6" w:history="1">
        <w:r w:rsidR="000E1B10" w:rsidRPr="000E1B10">
          <w:rPr>
            <w:rFonts w:ascii="Helvetica" w:eastAsia="Times New Roman" w:hAnsi="Helvetica" w:cs="Helvetica"/>
            <w:color w:val="FFFFFF"/>
            <w:sz w:val="24"/>
            <w:szCs w:val="24"/>
            <w:u w:val="single"/>
            <w:lang w:eastAsia="ru-RU"/>
          </w:rPr>
          <w:t>  Читать в источнике</w:t>
        </w:r>
      </w:hyperlink>
    </w:p>
    <w:p w:rsidR="000E1B10" w:rsidRPr="000E1B10" w:rsidRDefault="000E1B10" w:rsidP="000E1B10">
      <w:pPr>
        <w:shd w:val="clear" w:color="auto" w:fill="FFFFFF"/>
        <w:spacing w:before="100" w:beforeAutospacing="1" w:after="100" w:afterAutospacing="1" w:line="240" w:lineRule="auto"/>
        <w:rPr>
          <w:rFonts w:ascii="Helvetica" w:eastAsia="Times New Roman" w:hAnsi="Helvetica" w:cs="Helvetica"/>
          <w:color w:val="77838F"/>
          <w:sz w:val="24"/>
          <w:szCs w:val="24"/>
          <w:lang w:eastAsia="ru-RU"/>
        </w:rPr>
      </w:pPr>
      <w:proofErr w:type="spellStart"/>
      <w:r w:rsidRPr="000E1B10">
        <w:rPr>
          <w:rFonts w:ascii="Helvetica" w:eastAsia="Times New Roman" w:hAnsi="Helvetica" w:cs="Helvetica"/>
          <w:color w:val="77838F"/>
          <w:sz w:val="24"/>
          <w:szCs w:val="24"/>
          <w:lang w:eastAsia="ru-RU"/>
        </w:rPr>
        <w:t>Нейрогимнастика</w:t>
      </w:r>
      <w:proofErr w:type="spellEnd"/>
      <w:r w:rsidRPr="000E1B10">
        <w:rPr>
          <w:rFonts w:ascii="Helvetica" w:eastAsia="Times New Roman" w:hAnsi="Helvetica" w:cs="Helvetica"/>
          <w:color w:val="77838F"/>
          <w:sz w:val="24"/>
          <w:szCs w:val="24"/>
          <w:lang w:eastAsia="ru-RU"/>
        </w:rPr>
        <w:t xml:space="preserve"> представляет собой комплекс упражнений, которые могут выполняться детьми всех возрастных групп.</w:t>
      </w:r>
    </w:p>
    <w:p w:rsidR="000E1B10" w:rsidRPr="000E1B10" w:rsidRDefault="000E1B10" w:rsidP="000E1B10">
      <w:pPr>
        <w:shd w:val="clear" w:color="auto" w:fill="FFFFFF"/>
        <w:spacing w:after="100" w:afterAutospacing="1" w:line="240" w:lineRule="auto"/>
        <w:outlineLvl w:val="3"/>
        <w:rPr>
          <w:rFonts w:ascii="inherit" w:eastAsia="Times New Roman" w:hAnsi="inherit" w:cs="Helvetica"/>
          <w:color w:val="1E2022"/>
          <w:sz w:val="24"/>
          <w:szCs w:val="24"/>
          <w:lang w:eastAsia="ru-RU"/>
        </w:rPr>
      </w:pPr>
      <w:r w:rsidRPr="000E1B10">
        <w:rPr>
          <w:rFonts w:ascii="inherit" w:eastAsia="Times New Roman" w:hAnsi="inherit" w:cs="Helvetica"/>
          <w:color w:val="1E2022"/>
          <w:sz w:val="24"/>
          <w:szCs w:val="24"/>
          <w:lang w:eastAsia="ru-RU"/>
        </w:rPr>
        <w:t>Бесплатные занятия с логопедом</w:t>
      </w:r>
    </w:p>
    <w:p w:rsidR="000E1B10" w:rsidRPr="000E1B10" w:rsidRDefault="005E6E9A" w:rsidP="000E1B10">
      <w:pPr>
        <w:shd w:val="clear" w:color="auto" w:fill="FFFFFF"/>
        <w:spacing w:after="0" w:line="240" w:lineRule="auto"/>
        <w:rPr>
          <w:rFonts w:ascii="Helvetica" w:eastAsia="Times New Roman" w:hAnsi="Helvetica" w:cs="Helvetica"/>
          <w:color w:val="1E2022"/>
          <w:sz w:val="24"/>
          <w:szCs w:val="24"/>
          <w:lang w:eastAsia="ru-RU"/>
        </w:rPr>
      </w:pPr>
      <w:hyperlink r:id="rId7" w:tgtFrame="_blank" w:history="1">
        <w:r w:rsidR="000E1B10" w:rsidRPr="000E1B10">
          <w:rPr>
            <w:rFonts w:ascii="Helvetica" w:eastAsia="Times New Roman" w:hAnsi="Helvetica" w:cs="Helvetica"/>
            <w:color w:val="FFFFFF"/>
            <w:sz w:val="24"/>
            <w:szCs w:val="24"/>
            <w:u w:val="single"/>
            <w:lang w:eastAsia="ru-RU"/>
          </w:rPr>
          <w:t>Подробнее</w:t>
        </w:r>
      </w:hyperlink>
    </w:p>
    <w:p w:rsidR="000E1B10" w:rsidRPr="000E1B10" w:rsidRDefault="000E1B10" w:rsidP="000E1B10">
      <w:pPr>
        <w:shd w:val="clear" w:color="auto" w:fill="FFFFFF"/>
        <w:spacing w:after="100" w:afterAutospacing="1" w:line="240" w:lineRule="auto"/>
        <w:outlineLvl w:val="3"/>
        <w:rPr>
          <w:rFonts w:ascii="inherit" w:eastAsia="Times New Roman" w:hAnsi="inherit" w:cs="Helvetica"/>
          <w:color w:val="1E2022"/>
          <w:sz w:val="24"/>
          <w:szCs w:val="24"/>
          <w:lang w:eastAsia="ru-RU"/>
        </w:rPr>
      </w:pPr>
      <w:r w:rsidRPr="000E1B10">
        <w:rPr>
          <w:rFonts w:ascii="inherit" w:eastAsia="Times New Roman" w:hAnsi="inherit" w:cs="Helvetica"/>
          <w:color w:val="1E2022"/>
          <w:sz w:val="24"/>
          <w:szCs w:val="24"/>
          <w:lang w:eastAsia="ru-RU"/>
        </w:rPr>
        <w:t>Бесплатный курс ИКТ для детей</w:t>
      </w:r>
    </w:p>
    <w:p w:rsidR="000E1B10" w:rsidRPr="000E1B10" w:rsidRDefault="005E6E9A" w:rsidP="000E1B10">
      <w:pPr>
        <w:shd w:val="clear" w:color="auto" w:fill="FFFFFF"/>
        <w:spacing w:after="0" w:line="240" w:lineRule="auto"/>
        <w:rPr>
          <w:rFonts w:ascii="Helvetica" w:eastAsia="Times New Roman" w:hAnsi="Helvetica" w:cs="Helvetica"/>
          <w:color w:val="1E2022"/>
          <w:sz w:val="24"/>
          <w:szCs w:val="24"/>
          <w:lang w:eastAsia="ru-RU"/>
        </w:rPr>
      </w:pPr>
      <w:hyperlink r:id="rId8" w:tgtFrame="_blank" w:history="1">
        <w:r w:rsidR="000E1B10" w:rsidRPr="000E1B10">
          <w:rPr>
            <w:rFonts w:ascii="Helvetica" w:eastAsia="Times New Roman" w:hAnsi="Helvetica" w:cs="Helvetica"/>
            <w:color w:val="FFFFFF"/>
            <w:sz w:val="24"/>
            <w:szCs w:val="24"/>
            <w:u w:val="single"/>
            <w:lang w:eastAsia="ru-RU"/>
          </w:rPr>
          <w:t>Подробнее</w:t>
        </w:r>
      </w:hyperlink>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proofErr w:type="spellStart"/>
      <w:r w:rsidRPr="000E1B10">
        <w:rPr>
          <w:rFonts w:ascii="Helvetica" w:eastAsia="Times New Roman" w:hAnsi="Helvetica" w:cs="Helvetica"/>
          <w:color w:val="77838F"/>
          <w:sz w:val="24"/>
          <w:szCs w:val="24"/>
          <w:lang w:eastAsia="ru-RU"/>
        </w:rPr>
        <w:t>Нейрогимнастика</w:t>
      </w:r>
      <w:proofErr w:type="spellEnd"/>
      <w:r w:rsidRPr="000E1B10">
        <w:rPr>
          <w:rFonts w:ascii="Helvetica" w:eastAsia="Times New Roman" w:hAnsi="Helvetica" w:cs="Helvetica"/>
          <w:color w:val="77838F"/>
          <w:sz w:val="24"/>
          <w:szCs w:val="24"/>
          <w:lang w:eastAsia="ru-RU"/>
        </w:rPr>
        <w:t xml:space="preserve"> представляет собой комплекс упражнений, которые могут выполняться детьми всех возрастных групп. Данный вид тренировочного процесса направлен на развитие и укрепление функций ЦНС, повышение активности мозолистого тела, которое координирует слаженную работу обоих полушарий головного мозга. Чтобы регулярно выполнять </w:t>
      </w:r>
      <w:proofErr w:type="spellStart"/>
      <w:r w:rsidRPr="000E1B10">
        <w:rPr>
          <w:rFonts w:ascii="Helvetica" w:eastAsia="Times New Roman" w:hAnsi="Helvetica" w:cs="Helvetica"/>
          <w:color w:val="77838F"/>
          <w:sz w:val="24"/>
          <w:szCs w:val="24"/>
          <w:lang w:eastAsia="ru-RU"/>
        </w:rPr>
        <w:t>нейрогимнастические</w:t>
      </w:r>
      <w:proofErr w:type="spellEnd"/>
      <w:r w:rsidRPr="000E1B10">
        <w:rPr>
          <w:rFonts w:ascii="Helvetica" w:eastAsia="Times New Roman" w:hAnsi="Helvetica" w:cs="Helvetica"/>
          <w:color w:val="77838F"/>
          <w:sz w:val="24"/>
          <w:szCs w:val="24"/>
          <w:lang w:eastAsia="ru-RU"/>
        </w:rPr>
        <w:t xml:space="preserve"> упражнения, достаточно уделять от 5 до 7 мин. в день.</w:t>
      </w:r>
    </w:p>
    <w:p w:rsidR="000E1B10" w:rsidRPr="000E1B10" w:rsidRDefault="000E1B10" w:rsidP="000E1B10">
      <w:pPr>
        <w:shd w:val="clear" w:color="auto" w:fill="FFFFFF"/>
        <w:spacing w:after="100" w:afterAutospacing="1" w:line="240" w:lineRule="auto"/>
        <w:outlineLvl w:val="1"/>
        <w:rPr>
          <w:rFonts w:ascii="inherit" w:eastAsia="Times New Roman" w:hAnsi="inherit" w:cs="Helvetica"/>
          <w:color w:val="1E2022"/>
          <w:sz w:val="36"/>
          <w:szCs w:val="36"/>
          <w:lang w:eastAsia="ru-RU"/>
        </w:rPr>
      </w:pPr>
      <w:r w:rsidRPr="000E1B10">
        <w:rPr>
          <w:rFonts w:ascii="inherit" w:eastAsia="Times New Roman" w:hAnsi="inherit" w:cs="Helvetica"/>
          <w:color w:val="1E2022"/>
          <w:sz w:val="36"/>
          <w:szCs w:val="36"/>
          <w:lang w:eastAsia="ru-RU"/>
        </w:rPr>
        <w:t xml:space="preserve">Что такое </w:t>
      </w:r>
      <w:proofErr w:type="spellStart"/>
      <w:r w:rsidRPr="000E1B10">
        <w:rPr>
          <w:rFonts w:ascii="inherit" w:eastAsia="Times New Roman" w:hAnsi="inherit" w:cs="Helvetica"/>
          <w:color w:val="1E2022"/>
          <w:sz w:val="36"/>
          <w:szCs w:val="36"/>
          <w:lang w:eastAsia="ru-RU"/>
        </w:rPr>
        <w:t>нейрогимнастика</w:t>
      </w:r>
      <w:proofErr w:type="spellEnd"/>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proofErr w:type="spellStart"/>
      <w:r w:rsidRPr="000E1B10">
        <w:rPr>
          <w:rFonts w:ascii="Helvetica" w:eastAsia="Times New Roman" w:hAnsi="Helvetica" w:cs="Helvetica"/>
          <w:color w:val="77838F"/>
          <w:sz w:val="24"/>
          <w:szCs w:val="24"/>
          <w:lang w:eastAsia="ru-RU"/>
        </w:rPr>
        <w:t>Нейрогимнастика</w:t>
      </w:r>
      <w:proofErr w:type="spellEnd"/>
      <w:r w:rsidRPr="000E1B10">
        <w:rPr>
          <w:rFonts w:ascii="Helvetica" w:eastAsia="Times New Roman" w:hAnsi="Helvetica" w:cs="Helvetica"/>
          <w:color w:val="77838F"/>
          <w:sz w:val="24"/>
          <w:szCs w:val="24"/>
          <w:lang w:eastAsia="ru-RU"/>
        </w:rPr>
        <w:t xml:space="preserve"> для детей — это комплекс упражнений, которые созданы для повышения многофункциональности головного мозга. За счет регулярного выполнения определенных действий, направленных на тренировку ЦНС, реально добиться положительного результата в виде более быстрого освоения письма, чтения, развития аналитического и логического типа мышления.</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proofErr w:type="spellStart"/>
      <w:r w:rsidRPr="000E1B10">
        <w:rPr>
          <w:rFonts w:ascii="Helvetica" w:eastAsia="Times New Roman" w:hAnsi="Helvetica" w:cs="Helvetica"/>
          <w:color w:val="77838F"/>
          <w:sz w:val="24"/>
          <w:szCs w:val="24"/>
          <w:lang w:eastAsia="ru-RU"/>
        </w:rPr>
        <w:lastRenderedPageBreak/>
        <w:t>Нейрогимнастика</w:t>
      </w:r>
      <w:proofErr w:type="spellEnd"/>
      <w:r w:rsidRPr="000E1B10">
        <w:rPr>
          <w:rFonts w:ascii="Helvetica" w:eastAsia="Times New Roman" w:hAnsi="Helvetica" w:cs="Helvetica"/>
          <w:color w:val="77838F"/>
          <w:sz w:val="24"/>
          <w:szCs w:val="24"/>
          <w:lang w:eastAsia="ru-RU"/>
        </w:rPr>
        <w:t xml:space="preserve"> является частью прикладной науки «образовательная </w:t>
      </w:r>
      <w:proofErr w:type="spellStart"/>
      <w:r w:rsidRPr="000E1B10">
        <w:rPr>
          <w:rFonts w:ascii="Helvetica" w:eastAsia="Times New Roman" w:hAnsi="Helvetica" w:cs="Helvetica"/>
          <w:color w:val="77838F"/>
          <w:sz w:val="24"/>
          <w:szCs w:val="24"/>
          <w:lang w:eastAsia="ru-RU"/>
        </w:rPr>
        <w:t>кинезиология</w:t>
      </w:r>
      <w:proofErr w:type="spellEnd"/>
      <w:r w:rsidRPr="000E1B10">
        <w:rPr>
          <w:rFonts w:ascii="Helvetica" w:eastAsia="Times New Roman" w:hAnsi="Helvetica" w:cs="Helvetica"/>
          <w:color w:val="77838F"/>
          <w:sz w:val="24"/>
          <w:szCs w:val="24"/>
          <w:lang w:eastAsia="ru-RU"/>
        </w:rPr>
        <w:t>», которая изучает развитие мыслительных способностей человека за счет выполнения заданий для обоих полушарий мозга.</w:t>
      </w:r>
    </w:p>
    <w:p w:rsidR="000E1B10" w:rsidRPr="000E1B10" w:rsidRDefault="000E1B10" w:rsidP="000E1B10">
      <w:pPr>
        <w:shd w:val="clear" w:color="auto" w:fill="FFFFFF"/>
        <w:spacing w:after="100" w:afterAutospacing="1" w:line="240" w:lineRule="auto"/>
        <w:outlineLvl w:val="1"/>
        <w:rPr>
          <w:rFonts w:ascii="inherit" w:eastAsia="Times New Roman" w:hAnsi="inherit" w:cs="Helvetica"/>
          <w:color w:val="1E2022"/>
          <w:sz w:val="36"/>
          <w:szCs w:val="36"/>
          <w:lang w:eastAsia="ru-RU"/>
        </w:rPr>
      </w:pPr>
      <w:r w:rsidRPr="000E1B10">
        <w:rPr>
          <w:rFonts w:ascii="inherit" w:eastAsia="Times New Roman" w:hAnsi="inherit" w:cs="Helvetica"/>
          <w:color w:val="1E2022"/>
          <w:sz w:val="36"/>
          <w:szCs w:val="36"/>
          <w:lang w:eastAsia="ru-RU"/>
        </w:rPr>
        <w:t>Как возникла методика, ее цели и задачи</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proofErr w:type="spellStart"/>
      <w:r w:rsidRPr="000E1B10">
        <w:rPr>
          <w:rFonts w:ascii="Helvetica" w:eastAsia="Times New Roman" w:hAnsi="Helvetica" w:cs="Helvetica"/>
          <w:color w:val="77838F"/>
          <w:sz w:val="24"/>
          <w:szCs w:val="24"/>
          <w:lang w:eastAsia="ru-RU"/>
        </w:rPr>
        <w:t>Нейрогимнастика</w:t>
      </w:r>
      <w:proofErr w:type="spellEnd"/>
      <w:r w:rsidRPr="000E1B10">
        <w:rPr>
          <w:rFonts w:ascii="Helvetica" w:eastAsia="Times New Roman" w:hAnsi="Helvetica" w:cs="Helvetica"/>
          <w:color w:val="77838F"/>
          <w:sz w:val="24"/>
          <w:szCs w:val="24"/>
          <w:lang w:eastAsia="ru-RU"/>
        </w:rPr>
        <w:t xml:space="preserve"> — это один из методов развития функций головного мозга, разработка которого началась с 60-х годов прошлого века. Данный способ улучшения функций ЦНС подходит для детей возрастом от 4 лет. Основной целью и задачей </w:t>
      </w:r>
      <w:proofErr w:type="spellStart"/>
      <w:r w:rsidRPr="000E1B10">
        <w:rPr>
          <w:rFonts w:ascii="Helvetica" w:eastAsia="Times New Roman" w:hAnsi="Helvetica" w:cs="Helvetica"/>
          <w:color w:val="77838F"/>
          <w:sz w:val="24"/>
          <w:szCs w:val="24"/>
          <w:lang w:eastAsia="ru-RU"/>
        </w:rPr>
        <w:t>нейрогимнастики</w:t>
      </w:r>
      <w:proofErr w:type="spellEnd"/>
      <w:r w:rsidRPr="000E1B10">
        <w:rPr>
          <w:rFonts w:ascii="Helvetica" w:eastAsia="Times New Roman" w:hAnsi="Helvetica" w:cs="Helvetica"/>
          <w:color w:val="77838F"/>
          <w:sz w:val="24"/>
          <w:szCs w:val="24"/>
          <w:lang w:eastAsia="ru-RU"/>
        </w:rPr>
        <w:t xml:space="preserve"> является достижение сбалансированного взаимодействия правого и левого полушария мозга через тренировку мозолистого тела. Положительный результат тренировочного процесса возможен только в том случае, если занятия по повышению функций центральной нервной системы проводятся регулярно, а также обеспечивается их правильное выполнение.</w:t>
      </w:r>
    </w:p>
    <w:p w:rsidR="000E1B10" w:rsidRPr="000E1B10" w:rsidRDefault="000E1B10" w:rsidP="000E1B10">
      <w:pPr>
        <w:shd w:val="clear" w:color="auto" w:fill="FFFFFF"/>
        <w:spacing w:after="100" w:afterAutospacing="1" w:line="240" w:lineRule="auto"/>
        <w:outlineLvl w:val="1"/>
        <w:rPr>
          <w:rFonts w:ascii="inherit" w:eastAsia="Times New Roman" w:hAnsi="inherit" w:cs="Helvetica"/>
          <w:color w:val="1E2022"/>
          <w:sz w:val="36"/>
          <w:szCs w:val="36"/>
          <w:lang w:eastAsia="ru-RU"/>
        </w:rPr>
      </w:pPr>
      <w:r w:rsidRPr="000E1B10">
        <w:rPr>
          <w:rFonts w:ascii="inherit" w:eastAsia="Times New Roman" w:hAnsi="inherit" w:cs="Helvetica"/>
          <w:color w:val="1E2022"/>
          <w:sz w:val="36"/>
          <w:szCs w:val="36"/>
          <w:lang w:eastAsia="ru-RU"/>
        </w:rPr>
        <w:t xml:space="preserve">Как понять, что ребенку </w:t>
      </w:r>
      <w:proofErr w:type="gramStart"/>
      <w:r w:rsidRPr="000E1B10">
        <w:rPr>
          <w:rFonts w:ascii="inherit" w:eastAsia="Times New Roman" w:hAnsi="inherit" w:cs="Helvetica"/>
          <w:color w:val="1E2022"/>
          <w:sz w:val="36"/>
          <w:szCs w:val="36"/>
          <w:lang w:eastAsia="ru-RU"/>
        </w:rPr>
        <w:t>нужна</w:t>
      </w:r>
      <w:proofErr w:type="gramEnd"/>
      <w:r w:rsidRPr="000E1B10">
        <w:rPr>
          <w:rFonts w:ascii="inherit" w:eastAsia="Times New Roman" w:hAnsi="inherit" w:cs="Helvetica"/>
          <w:color w:val="1E2022"/>
          <w:sz w:val="36"/>
          <w:szCs w:val="36"/>
          <w:lang w:eastAsia="ru-RU"/>
        </w:rPr>
        <w:t xml:space="preserve"> </w:t>
      </w:r>
      <w:proofErr w:type="spellStart"/>
      <w:r w:rsidRPr="000E1B10">
        <w:rPr>
          <w:rFonts w:ascii="inherit" w:eastAsia="Times New Roman" w:hAnsi="inherit" w:cs="Helvetica"/>
          <w:color w:val="1E2022"/>
          <w:sz w:val="36"/>
          <w:szCs w:val="36"/>
          <w:lang w:eastAsia="ru-RU"/>
        </w:rPr>
        <w:t>нейрогимнастика</w:t>
      </w:r>
      <w:proofErr w:type="spellEnd"/>
      <w:r w:rsidRPr="000E1B10">
        <w:rPr>
          <w:rFonts w:ascii="inherit" w:eastAsia="Times New Roman" w:hAnsi="inherit" w:cs="Helvetica"/>
          <w:color w:val="1E2022"/>
          <w:sz w:val="36"/>
          <w:szCs w:val="36"/>
          <w:lang w:eastAsia="ru-RU"/>
        </w:rPr>
        <w:t>?</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proofErr w:type="spellStart"/>
      <w:r w:rsidRPr="000E1B10">
        <w:rPr>
          <w:rFonts w:ascii="Helvetica" w:eastAsia="Times New Roman" w:hAnsi="Helvetica" w:cs="Helvetica"/>
          <w:b/>
          <w:bCs/>
          <w:color w:val="77838F"/>
          <w:sz w:val="24"/>
          <w:szCs w:val="24"/>
          <w:lang w:eastAsia="ru-RU"/>
        </w:rPr>
        <w:t>Нейрогимнастика</w:t>
      </w:r>
      <w:proofErr w:type="spellEnd"/>
      <w:r w:rsidRPr="000E1B10">
        <w:rPr>
          <w:rFonts w:ascii="Helvetica" w:eastAsia="Times New Roman" w:hAnsi="Helvetica" w:cs="Helvetica"/>
          <w:b/>
          <w:bCs/>
          <w:color w:val="77838F"/>
          <w:sz w:val="24"/>
          <w:szCs w:val="24"/>
          <w:lang w:eastAsia="ru-RU"/>
        </w:rPr>
        <w:t xml:space="preserve"> для детей (комплекс упражнений может подбираться врачом-педиатром) назначается к применению, если у ребенка наблюдаются признаки нарушений умственного и физического развития:</w:t>
      </w:r>
    </w:p>
    <w:p w:rsidR="000E1B10" w:rsidRPr="000E1B10" w:rsidRDefault="000E1B10" w:rsidP="000E1B10">
      <w:pPr>
        <w:numPr>
          <w:ilvl w:val="0"/>
          <w:numId w:val="3"/>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очень плохая память;</w:t>
      </w:r>
    </w:p>
    <w:p w:rsidR="000E1B10" w:rsidRPr="000E1B10" w:rsidRDefault="000E1B10" w:rsidP="000E1B10">
      <w:pPr>
        <w:numPr>
          <w:ilvl w:val="0"/>
          <w:numId w:val="3"/>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постоянная рассеянность;</w:t>
      </w:r>
    </w:p>
    <w:p w:rsidR="000E1B10" w:rsidRPr="000E1B10" w:rsidRDefault="000E1B10" w:rsidP="000E1B10">
      <w:pPr>
        <w:numPr>
          <w:ilvl w:val="0"/>
          <w:numId w:val="3"/>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невозможность сконцентрироваться на одной теме или объекте окружающей среды:</w:t>
      </w:r>
    </w:p>
    <w:p w:rsidR="000E1B10" w:rsidRPr="000E1B10" w:rsidRDefault="000E1B10" w:rsidP="000E1B10">
      <w:pPr>
        <w:numPr>
          <w:ilvl w:val="0"/>
          <w:numId w:val="3"/>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плохая моторика пальцев рук или отсутствие ловкости кистей;</w:t>
      </w:r>
    </w:p>
    <w:p w:rsidR="000E1B10" w:rsidRPr="000E1B10" w:rsidRDefault="000E1B10" w:rsidP="000E1B10">
      <w:pPr>
        <w:numPr>
          <w:ilvl w:val="0"/>
          <w:numId w:val="3"/>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явные проблемы с ориентацией в окружающем мире (например, ребенку сложно запоминать дорогу домой и самостоятельно добираться в школу, которая расположена в пешей доступности);</w:t>
      </w:r>
    </w:p>
    <w:p w:rsidR="000E1B10" w:rsidRPr="000E1B10" w:rsidRDefault="000E1B10" w:rsidP="000E1B10">
      <w:pPr>
        <w:numPr>
          <w:ilvl w:val="0"/>
          <w:numId w:val="3"/>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уровень физического или интеллектуального развития не соответствует возрастному показателю;</w:t>
      </w:r>
    </w:p>
    <w:p w:rsidR="000E1B10" w:rsidRPr="000E1B10" w:rsidRDefault="000E1B10" w:rsidP="000E1B10">
      <w:pPr>
        <w:numPr>
          <w:ilvl w:val="0"/>
          <w:numId w:val="3"/>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снижены способности к усвоению информации, которая поступает от воспитателя дошкольного учреждения, либо же учителя общеобразовательной школы.</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 xml:space="preserve">Решение о целесообразности применение </w:t>
      </w:r>
      <w:proofErr w:type="spellStart"/>
      <w:r w:rsidRPr="000E1B10">
        <w:rPr>
          <w:rFonts w:ascii="Helvetica" w:eastAsia="Times New Roman" w:hAnsi="Helvetica" w:cs="Helvetica"/>
          <w:color w:val="77838F"/>
          <w:sz w:val="24"/>
          <w:szCs w:val="24"/>
          <w:lang w:eastAsia="ru-RU"/>
        </w:rPr>
        <w:t>нейрогимнастики</w:t>
      </w:r>
      <w:proofErr w:type="spellEnd"/>
      <w:r w:rsidRPr="000E1B10">
        <w:rPr>
          <w:rFonts w:ascii="Helvetica" w:eastAsia="Times New Roman" w:hAnsi="Helvetica" w:cs="Helvetica"/>
          <w:color w:val="77838F"/>
          <w:sz w:val="24"/>
          <w:szCs w:val="24"/>
          <w:lang w:eastAsia="ru-RU"/>
        </w:rPr>
        <w:t xml:space="preserve"> должно быть принято после консультации с врачом-педиатром или детским невропатологом. При этом очень важно, чтобы с помощью специалиста была установлена причина, по которой ребенок отстает в умственном или физическом развитии. Также </w:t>
      </w:r>
      <w:proofErr w:type="spellStart"/>
      <w:r w:rsidRPr="000E1B10">
        <w:rPr>
          <w:rFonts w:ascii="Helvetica" w:eastAsia="Times New Roman" w:hAnsi="Helvetica" w:cs="Helvetica"/>
          <w:color w:val="77838F"/>
          <w:sz w:val="24"/>
          <w:szCs w:val="24"/>
          <w:lang w:eastAsia="ru-RU"/>
        </w:rPr>
        <w:t>нейрогимнастика</w:t>
      </w:r>
      <w:proofErr w:type="spellEnd"/>
      <w:r w:rsidRPr="000E1B10">
        <w:rPr>
          <w:rFonts w:ascii="Helvetica" w:eastAsia="Times New Roman" w:hAnsi="Helvetica" w:cs="Helvetica"/>
          <w:color w:val="77838F"/>
          <w:sz w:val="24"/>
          <w:szCs w:val="24"/>
          <w:lang w:eastAsia="ru-RU"/>
        </w:rPr>
        <w:t xml:space="preserve"> может применяться в профилактических целях. В данном случае ребенок, который имеет нормальные функции центральной и периферической нервной системы, ежедневно выполняет упражнения для тренировки головного мозга, повышая его работоспособность.</w:t>
      </w:r>
    </w:p>
    <w:p w:rsidR="000E1B10" w:rsidRPr="000E1B10" w:rsidRDefault="000E1B10" w:rsidP="000E1B10">
      <w:pPr>
        <w:shd w:val="clear" w:color="auto" w:fill="FFFFFF"/>
        <w:spacing w:after="100" w:afterAutospacing="1" w:line="240" w:lineRule="auto"/>
        <w:outlineLvl w:val="1"/>
        <w:rPr>
          <w:rFonts w:ascii="inherit" w:eastAsia="Times New Roman" w:hAnsi="inherit" w:cs="Helvetica"/>
          <w:color w:val="1E2022"/>
          <w:sz w:val="36"/>
          <w:szCs w:val="36"/>
          <w:lang w:eastAsia="ru-RU"/>
        </w:rPr>
      </w:pPr>
      <w:r w:rsidRPr="000E1B10">
        <w:rPr>
          <w:rFonts w:ascii="inherit" w:eastAsia="Times New Roman" w:hAnsi="inherit" w:cs="Helvetica"/>
          <w:color w:val="1E2022"/>
          <w:sz w:val="36"/>
          <w:szCs w:val="36"/>
          <w:lang w:eastAsia="ru-RU"/>
        </w:rPr>
        <w:t xml:space="preserve">Чем </w:t>
      </w:r>
      <w:proofErr w:type="gramStart"/>
      <w:r w:rsidRPr="000E1B10">
        <w:rPr>
          <w:rFonts w:ascii="inherit" w:eastAsia="Times New Roman" w:hAnsi="inherit" w:cs="Helvetica"/>
          <w:color w:val="1E2022"/>
          <w:sz w:val="36"/>
          <w:szCs w:val="36"/>
          <w:lang w:eastAsia="ru-RU"/>
        </w:rPr>
        <w:t>полезна</w:t>
      </w:r>
      <w:proofErr w:type="gramEnd"/>
      <w:r w:rsidRPr="000E1B10">
        <w:rPr>
          <w:rFonts w:ascii="inherit" w:eastAsia="Times New Roman" w:hAnsi="inherit" w:cs="Helvetica"/>
          <w:color w:val="1E2022"/>
          <w:sz w:val="36"/>
          <w:szCs w:val="36"/>
          <w:lang w:eastAsia="ru-RU"/>
        </w:rPr>
        <w:t xml:space="preserve"> </w:t>
      </w:r>
      <w:proofErr w:type="spellStart"/>
      <w:r w:rsidRPr="000E1B10">
        <w:rPr>
          <w:rFonts w:ascii="inherit" w:eastAsia="Times New Roman" w:hAnsi="inherit" w:cs="Helvetica"/>
          <w:color w:val="1E2022"/>
          <w:sz w:val="36"/>
          <w:szCs w:val="36"/>
          <w:lang w:eastAsia="ru-RU"/>
        </w:rPr>
        <w:t>нейрогимнастика</w:t>
      </w:r>
      <w:proofErr w:type="spellEnd"/>
      <w:r w:rsidRPr="000E1B10">
        <w:rPr>
          <w:rFonts w:ascii="inherit" w:eastAsia="Times New Roman" w:hAnsi="inherit" w:cs="Helvetica"/>
          <w:color w:val="1E2022"/>
          <w:sz w:val="36"/>
          <w:szCs w:val="36"/>
          <w:lang w:eastAsia="ru-RU"/>
        </w:rPr>
        <w:t xml:space="preserve"> для дошкольников и детей младших классов</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proofErr w:type="spellStart"/>
      <w:r w:rsidRPr="000E1B10">
        <w:rPr>
          <w:rFonts w:ascii="Helvetica" w:eastAsia="Times New Roman" w:hAnsi="Helvetica" w:cs="Helvetica"/>
          <w:color w:val="77838F"/>
          <w:sz w:val="24"/>
          <w:szCs w:val="24"/>
          <w:lang w:eastAsia="ru-RU"/>
        </w:rPr>
        <w:t>Нейрогимнастика</w:t>
      </w:r>
      <w:proofErr w:type="spellEnd"/>
      <w:r w:rsidRPr="000E1B10">
        <w:rPr>
          <w:rFonts w:ascii="Helvetica" w:eastAsia="Times New Roman" w:hAnsi="Helvetica" w:cs="Helvetica"/>
          <w:color w:val="77838F"/>
          <w:sz w:val="24"/>
          <w:szCs w:val="24"/>
          <w:lang w:eastAsia="ru-RU"/>
        </w:rPr>
        <w:t xml:space="preserve"> для детей (комплекс упражнений для тренировки мозга подбирается индивидуально) позволяет проводить качественную тренировку </w:t>
      </w:r>
      <w:r w:rsidRPr="000E1B10">
        <w:rPr>
          <w:rFonts w:ascii="Helvetica" w:eastAsia="Times New Roman" w:hAnsi="Helvetica" w:cs="Helvetica"/>
          <w:color w:val="77838F"/>
          <w:sz w:val="24"/>
          <w:szCs w:val="24"/>
          <w:lang w:eastAsia="ru-RU"/>
        </w:rPr>
        <w:lastRenderedPageBreak/>
        <w:t>обоих полушарий головного мозга, а также способствует развитию когнитивных способностей.</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b/>
          <w:bCs/>
          <w:color w:val="77838F"/>
          <w:sz w:val="24"/>
          <w:szCs w:val="24"/>
          <w:lang w:eastAsia="ru-RU"/>
        </w:rPr>
        <w:t xml:space="preserve">Регулярное выполнение </w:t>
      </w:r>
      <w:proofErr w:type="spellStart"/>
      <w:r w:rsidRPr="000E1B10">
        <w:rPr>
          <w:rFonts w:ascii="Helvetica" w:eastAsia="Times New Roman" w:hAnsi="Helvetica" w:cs="Helvetica"/>
          <w:b/>
          <w:bCs/>
          <w:color w:val="77838F"/>
          <w:sz w:val="24"/>
          <w:szCs w:val="24"/>
          <w:lang w:eastAsia="ru-RU"/>
        </w:rPr>
        <w:t>нейрогимнастических</w:t>
      </w:r>
      <w:proofErr w:type="spellEnd"/>
      <w:r w:rsidRPr="000E1B10">
        <w:rPr>
          <w:rFonts w:ascii="Helvetica" w:eastAsia="Times New Roman" w:hAnsi="Helvetica" w:cs="Helvetica"/>
          <w:b/>
          <w:bCs/>
          <w:color w:val="77838F"/>
          <w:sz w:val="24"/>
          <w:szCs w:val="24"/>
          <w:lang w:eastAsia="ru-RU"/>
        </w:rPr>
        <w:t xml:space="preserve"> упражнений приносит ребенку пользу:</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улучшает функции долгосрочной памяти;</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обеспечивает более быстрое восприятие и обработку информации, которая поступает из окружающего мира;</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 xml:space="preserve">повышает физическую и умственную работоспособность (это полезное качество </w:t>
      </w:r>
      <w:proofErr w:type="spellStart"/>
      <w:r w:rsidRPr="000E1B10">
        <w:rPr>
          <w:rFonts w:ascii="Helvetica" w:eastAsia="Times New Roman" w:hAnsi="Helvetica" w:cs="Helvetica"/>
          <w:color w:val="77838F"/>
          <w:sz w:val="24"/>
          <w:szCs w:val="24"/>
          <w:lang w:eastAsia="ru-RU"/>
        </w:rPr>
        <w:t>нейрогимнастики</w:t>
      </w:r>
      <w:proofErr w:type="spellEnd"/>
      <w:r w:rsidRPr="000E1B10">
        <w:rPr>
          <w:rFonts w:ascii="Helvetica" w:eastAsia="Times New Roman" w:hAnsi="Helvetica" w:cs="Helvetica"/>
          <w:color w:val="77838F"/>
          <w:sz w:val="24"/>
          <w:szCs w:val="24"/>
          <w:lang w:eastAsia="ru-RU"/>
        </w:rPr>
        <w:t xml:space="preserve"> особенно актуально для детей, которые совмещают тяжелую учебную нагрузку и параллельно посещают спортивные секции);</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снижает утомляемость, которая возникает в конце учебного дня;</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активирует мыслительную активность тех центров головного мозга, которые отвечают за реализацию когнитивных функций;</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способствует более активной подвижности кистей рук;</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развивает творческие способности ребенка, позволяя открыть скрытые таланты;</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стимулирует развитие мелкой и более крупной моторики пальцев верхних конечностей;</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ускоряет процесс развития физиологических способностей к выполнению асимметричных и симметричных движений;</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снимает нервное напряжение и усталость мышечной системы;</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повышает работоспособность вестибулярного аппарата, а также позволяет справиться с нагрузками в виде длительных поездок в общественном транспорте, автомобиле (детей с крепким вестибулярным аппаратом не укачивает, у них отличная координация движений);</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развивает уровень подвижность мышц, расположенных в области плечевого пояса;</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 xml:space="preserve">обеспечивает более быструю адаптацию ребенка </w:t>
      </w:r>
      <w:proofErr w:type="gramStart"/>
      <w:r w:rsidRPr="000E1B10">
        <w:rPr>
          <w:rFonts w:ascii="Helvetica" w:eastAsia="Times New Roman" w:hAnsi="Helvetica" w:cs="Helvetica"/>
          <w:color w:val="77838F"/>
          <w:sz w:val="24"/>
          <w:szCs w:val="24"/>
          <w:lang w:eastAsia="ru-RU"/>
        </w:rPr>
        <w:t>к</w:t>
      </w:r>
      <w:proofErr w:type="gramEnd"/>
      <w:r w:rsidRPr="000E1B10">
        <w:rPr>
          <w:rFonts w:ascii="Helvetica" w:eastAsia="Times New Roman" w:hAnsi="Helvetica" w:cs="Helvetica"/>
          <w:color w:val="77838F"/>
          <w:sz w:val="24"/>
          <w:szCs w:val="24"/>
          <w:lang w:eastAsia="ru-RU"/>
        </w:rPr>
        <w:t xml:space="preserve"> сложным жизненным ситуациями, которые несут в себе стрессовую нагрузку;</w:t>
      </w:r>
    </w:p>
    <w:p w:rsidR="000E1B10" w:rsidRPr="000E1B10" w:rsidRDefault="000E1B10" w:rsidP="000E1B10">
      <w:pPr>
        <w:numPr>
          <w:ilvl w:val="0"/>
          <w:numId w:val="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предотвращает развитие неврологических заболеваний, связанных с нарушениями восприятия времени и окружающего пространства.</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proofErr w:type="spellStart"/>
      <w:r w:rsidRPr="000E1B10">
        <w:rPr>
          <w:rFonts w:ascii="Helvetica" w:eastAsia="Times New Roman" w:hAnsi="Helvetica" w:cs="Helvetica"/>
          <w:color w:val="77838F"/>
          <w:sz w:val="24"/>
          <w:szCs w:val="24"/>
          <w:lang w:eastAsia="ru-RU"/>
        </w:rPr>
        <w:t>Нейрогимнастика</w:t>
      </w:r>
      <w:proofErr w:type="spellEnd"/>
      <w:r w:rsidRPr="000E1B10">
        <w:rPr>
          <w:rFonts w:ascii="Helvetica" w:eastAsia="Times New Roman" w:hAnsi="Helvetica" w:cs="Helvetica"/>
          <w:color w:val="77838F"/>
          <w:sz w:val="24"/>
          <w:szCs w:val="24"/>
          <w:lang w:eastAsia="ru-RU"/>
        </w:rPr>
        <w:t xml:space="preserve"> дает большое количество возможностей для ускоренного развития ЦНС детей школьного и дошкольного возраста. Положительный эффект от упражнений для головного мозга сохраняется на протяжении всей жизни ребенка. Дети, которые с ранних лет проходили курс </w:t>
      </w:r>
      <w:proofErr w:type="spellStart"/>
      <w:r w:rsidRPr="000E1B10">
        <w:rPr>
          <w:rFonts w:ascii="Helvetica" w:eastAsia="Times New Roman" w:hAnsi="Helvetica" w:cs="Helvetica"/>
          <w:color w:val="77838F"/>
          <w:sz w:val="24"/>
          <w:szCs w:val="24"/>
          <w:lang w:eastAsia="ru-RU"/>
        </w:rPr>
        <w:t>нейрогимнастики</w:t>
      </w:r>
      <w:proofErr w:type="spellEnd"/>
      <w:r w:rsidRPr="000E1B10">
        <w:rPr>
          <w:rFonts w:ascii="Helvetica" w:eastAsia="Times New Roman" w:hAnsi="Helvetica" w:cs="Helvetica"/>
          <w:color w:val="77838F"/>
          <w:sz w:val="24"/>
          <w:szCs w:val="24"/>
          <w:lang w:eastAsia="ru-RU"/>
        </w:rPr>
        <w:t>, намного быстрее от своих сверстников осваивают компьютерные технологии, с легкостью управляют автомобилем и другими транспортными средствами, отличаются выраженным логическим, а также аналитическим мышлением.</w:t>
      </w:r>
    </w:p>
    <w:p w:rsidR="000E1B10" w:rsidRPr="000E1B10" w:rsidRDefault="000E1B10" w:rsidP="000E1B10">
      <w:pPr>
        <w:shd w:val="clear" w:color="auto" w:fill="FFFFFF"/>
        <w:spacing w:after="100" w:afterAutospacing="1" w:line="240" w:lineRule="auto"/>
        <w:outlineLvl w:val="1"/>
        <w:rPr>
          <w:rFonts w:ascii="inherit" w:eastAsia="Times New Roman" w:hAnsi="inherit" w:cs="Helvetica"/>
          <w:color w:val="1E2022"/>
          <w:sz w:val="36"/>
          <w:szCs w:val="36"/>
          <w:lang w:eastAsia="ru-RU"/>
        </w:rPr>
      </w:pPr>
      <w:r w:rsidRPr="000E1B10">
        <w:rPr>
          <w:rFonts w:ascii="inherit" w:eastAsia="Times New Roman" w:hAnsi="inherit" w:cs="Helvetica"/>
          <w:color w:val="1E2022"/>
          <w:sz w:val="36"/>
          <w:szCs w:val="36"/>
          <w:lang w:eastAsia="ru-RU"/>
        </w:rPr>
        <w:t>Как упражнения по </w:t>
      </w:r>
      <w:proofErr w:type="spellStart"/>
      <w:r w:rsidRPr="000E1B10">
        <w:rPr>
          <w:rFonts w:ascii="inherit" w:eastAsia="Times New Roman" w:hAnsi="inherit" w:cs="Helvetica"/>
          <w:color w:val="1E2022"/>
          <w:sz w:val="36"/>
          <w:szCs w:val="36"/>
          <w:lang w:eastAsia="ru-RU"/>
        </w:rPr>
        <w:t>нейрогимнастике</w:t>
      </w:r>
      <w:proofErr w:type="spellEnd"/>
      <w:r w:rsidRPr="000E1B10">
        <w:rPr>
          <w:rFonts w:ascii="inherit" w:eastAsia="Times New Roman" w:hAnsi="inherit" w:cs="Helvetica"/>
          <w:color w:val="1E2022"/>
          <w:sz w:val="36"/>
          <w:szCs w:val="36"/>
          <w:lang w:eastAsia="ru-RU"/>
        </w:rPr>
        <w:t xml:space="preserve"> влияют на мозг?</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proofErr w:type="spellStart"/>
      <w:r w:rsidRPr="000E1B10">
        <w:rPr>
          <w:rFonts w:ascii="Helvetica" w:eastAsia="Times New Roman" w:hAnsi="Helvetica" w:cs="Helvetica"/>
          <w:color w:val="77838F"/>
          <w:sz w:val="24"/>
          <w:szCs w:val="24"/>
          <w:lang w:eastAsia="ru-RU"/>
        </w:rPr>
        <w:t>Нейрогимнастика</w:t>
      </w:r>
      <w:proofErr w:type="spellEnd"/>
      <w:r w:rsidRPr="000E1B10">
        <w:rPr>
          <w:rFonts w:ascii="Helvetica" w:eastAsia="Times New Roman" w:hAnsi="Helvetica" w:cs="Helvetica"/>
          <w:color w:val="77838F"/>
          <w:sz w:val="24"/>
          <w:szCs w:val="24"/>
          <w:lang w:eastAsia="ru-RU"/>
        </w:rPr>
        <w:t xml:space="preserve"> для детей (комплекс упражнений зависит от возраста ребенка) оказывает положительный эффект на их умственное развитие. Чтобы понять принцип влияния тренировок на ЦНС, необходимо понять суть взаимодействия полушарий головного мозга. </w:t>
      </w:r>
      <w:proofErr w:type="spellStart"/>
      <w:r w:rsidRPr="000E1B10">
        <w:rPr>
          <w:rFonts w:ascii="Helvetica" w:eastAsia="Times New Roman" w:hAnsi="Helvetica" w:cs="Helvetica"/>
          <w:color w:val="77838F"/>
          <w:sz w:val="24"/>
          <w:szCs w:val="24"/>
          <w:lang w:eastAsia="ru-RU"/>
        </w:rPr>
        <w:t>Нейрогимнастика</w:t>
      </w:r>
      <w:proofErr w:type="spellEnd"/>
      <w:r w:rsidRPr="000E1B10">
        <w:rPr>
          <w:rFonts w:ascii="Helvetica" w:eastAsia="Times New Roman" w:hAnsi="Helvetica" w:cs="Helvetica"/>
          <w:color w:val="77838F"/>
          <w:sz w:val="24"/>
          <w:szCs w:val="24"/>
          <w:lang w:eastAsia="ru-RU"/>
        </w:rPr>
        <w:t xml:space="preserve"> одновременно активирует центральную и периферическую нервную систему. Правое полушарие головного мозга отвечает за работу центров, принимающих участие в координации </w:t>
      </w:r>
      <w:r w:rsidRPr="000E1B10">
        <w:rPr>
          <w:rFonts w:ascii="Helvetica" w:eastAsia="Times New Roman" w:hAnsi="Helvetica" w:cs="Helvetica"/>
          <w:color w:val="77838F"/>
          <w:sz w:val="24"/>
          <w:szCs w:val="24"/>
          <w:lang w:eastAsia="ru-RU"/>
        </w:rPr>
        <w:lastRenderedPageBreak/>
        <w:t>движений тела, правильное восприятие окружающего пространства, реализацию способностей к творчеству и познанию гуманитарных наук.</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 xml:space="preserve">Левое полушарие головного мозга состоит из отдельных центров, которые отвечают за работу речевого аппарата, логическое мышление и освоение точных наук. Единым центром, который </w:t>
      </w:r>
      <w:proofErr w:type="gramStart"/>
      <w:r w:rsidRPr="000E1B10">
        <w:rPr>
          <w:rFonts w:ascii="Helvetica" w:eastAsia="Times New Roman" w:hAnsi="Helvetica" w:cs="Helvetica"/>
          <w:color w:val="77838F"/>
          <w:sz w:val="24"/>
          <w:szCs w:val="24"/>
          <w:lang w:eastAsia="ru-RU"/>
        </w:rPr>
        <w:t>координирует функции сразу двух полушарий является</w:t>
      </w:r>
      <w:proofErr w:type="gramEnd"/>
      <w:r w:rsidRPr="000E1B10">
        <w:rPr>
          <w:rFonts w:ascii="Helvetica" w:eastAsia="Times New Roman" w:hAnsi="Helvetica" w:cs="Helvetica"/>
          <w:color w:val="77838F"/>
          <w:sz w:val="24"/>
          <w:szCs w:val="24"/>
          <w:lang w:eastAsia="ru-RU"/>
        </w:rPr>
        <w:t xml:space="preserve"> мозолистое тело. Стабильная работа данного органа обеспечивает ребенку отличные когнитивные способности мозга, быструю реакцию на внешние раздражители окружающего мира, хорошую успеваемость в учебе и оптимальный уровень физической активности.</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 xml:space="preserve">Регулярное выполнение </w:t>
      </w:r>
      <w:proofErr w:type="spellStart"/>
      <w:r w:rsidRPr="000E1B10">
        <w:rPr>
          <w:rFonts w:ascii="Helvetica" w:eastAsia="Times New Roman" w:hAnsi="Helvetica" w:cs="Helvetica"/>
          <w:color w:val="77838F"/>
          <w:sz w:val="24"/>
          <w:szCs w:val="24"/>
          <w:lang w:eastAsia="ru-RU"/>
        </w:rPr>
        <w:t>нейрогимнастических</w:t>
      </w:r>
      <w:proofErr w:type="spellEnd"/>
      <w:r w:rsidRPr="000E1B10">
        <w:rPr>
          <w:rFonts w:ascii="Helvetica" w:eastAsia="Times New Roman" w:hAnsi="Helvetica" w:cs="Helvetica"/>
          <w:color w:val="77838F"/>
          <w:sz w:val="24"/>
          <w:szCs w:val="24"/>
          <w:lang w:eastAsia="ru-RU"/>
        </w:rPr>
        <w:t xml:space="preserve"> упражнений дает возможность улучшить функции мозолистого тела, повысив уровень взаимодействия левого и правого полушария мозга.</w:t>
      </w:r>
    </w:p>
    <w:p w:rsidR="000E1B10" w:rsidRPr="000E1B10" w:rsidRDefault="000E1B10" w:rsidP="000E1B10">
      <w:pPr>
        <w:shd w:val="clear" w:color="auto" w:fill="FFFFFF"/>
        <w:spacing w:after="100" w:afterAutospacing="1" w:line="240" w:lineRule="auto"/>
        <w:outlineLvl w:val="1"/>
        <w:rPr>
          <w:rFonts w:ascii="inherit" w:eastAsia="Times New Roman" w:hAnsi="inherit" w:cs="Helvetica"/>
          <w:color w:val="1E2022"/>
          <w:sz w:val="36"/>
          <w:szCs w:val="36"/>
          <w:lang w:eastAsia="ru-RU"/>
        </w:rPr>
      </w:pPr>
      <w:r w:rsidRPr="000E1B10">
        <w:rPr>
          <w:rFonts w:ascii="inherit" w:eastAsia="Times New Roman" w:hAnsi="inherit" w:cs="Helvetica"/>
          <w:color w:val="1E2022"/>
          <w:sz w:val="36"/>
          <w:szCs w:val="36"/>
          <w:lang w:eastAsia="ru-RU"/>
        </w:rPr>
        <w:t>Классификация упражнений</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 xml:space="preserve">Классификация </w:t>
      </w:r>
      <w:proofErr w:type="spellStart"/>
      <w:r w:rsidRPr="000E1B10">
        <w:rPr>
          <w:rFonts w:ascii="Helvetica" w:eastAsia="Times New Roman" w:hAnsi="Helvetica" w:cs="Helvetica"/>
          <w:color w:val="77838F"/>
          <w:sz w:val="24"/>
          <w:szCs w:val="24"/>
          <w:lang w:eastAsia="ru-RU"/>
        </w:rPr>
        <w:t>нейрогимнастических</w:t>
      </w:r>
      <w:proofErr w:type="spellEnd"/>
      <w:r w:rsidRPr="000E1B10">
        <w:rPr>
          <w:rFonts w:ascii="Helvetica" w:eastAsia="Times New Roman" w:hAnsi="Helvetica" w:cs="Helvetica"/>
          <w:color w:val="77838F"/>
          <w:sz w:val="24"/>
          <w:szCs w:val="24"/>
          <w:lang w:eastAsia="ru-RU"/>
        </w:rPr>
        <w:t xml:space="preserve"> упражнений впервые была выполнена врачом из США Полом </w:t>
      </w:r>
      <w:proofErr w:type="spellStart"/>
      <w:r w:rsidRPr="000E1B10">
        <w:rPr>
          <w:rFonts w:ascii="Helvetica" w:eastAsia="Times New Roman" w:hAnsi="Helvetica" w:cs="Helvetica"/>
          <w:color w:val="77838F"/>
          <w:sz w:val="24"/>
          <w:szCs w:val="24"/>
          <w:lang w:eastAsia="ru-RU"/>
        </w:rPr>
        <w:t>Дэннисоном</w:t>
      </w:r>
      <w:proofErr w:type="spellEnd"/>
      <w:r w:rsidRPr="000E1B10">
        <w:rPr>
          <w:rFonts w:ascii="Helvetica" w:eastAsia="Times New Roman" w:hAnsi="Helvetica" w:cs="Helvetica"/>
          <w:color w:val="77838F"/>
          <w:sz w:val="24"/>
          <w:szCs w:val="24"/>
          <w:lang w:eastAsia="ru-RU"/>
        </w:rPr>
        <w:t>.</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b/>
          <w:bCs/>
          <w:color w:val="77838F"/>
          <w:sz w:val="24"/>
          <w:szCs w:val="24"/>
          <w:lang w:eastAsia="ru-RU"/>
        </w:rPr>
        <w:t>В таблице ниже представлены виды тренировок для более качественного взаимодействия левого и правого полушарий мозга:</w:t>
      </w:r>
    </w:p>
    <w:tbl>
      <w:tblPr>
        <w:tblW w:w="14265" w:type="dxa"/>
        <w:tblCellMar>
          <w:top w:w="135" w:type="dxa"/>
          <w:left w:w="135" w:type="dxa"/>
          <w:bottom w:w="135" w:type="dxa"/>
          <w:right w:w="135" w:type="dxa"/>
        </w:tblCellMar>
        <w:tblLook w:val="04A0"/>
      </w:tblPr>
      <w:tblGrid>
        <w:gridCol w:w="2984"/>
        <w:gridCol w:w="11281"/>
      </w:tblGrid>
      <w:tr w:rsidR="000E1B10" w:rsidRPr="000E1B10" w:rsidTr="000E1B10">
        <w:tc>
          <w:tcPr>
            <w:tcW w:w="2865" w:type="dxa"/>
            <w:hideMark/>
          </w:tcPr>
          <w:p w:rsidR="000E1B10" w:rsidRPr="000E1B10" w:rsidRDefault="000E1B10" w:rsidP="000E1B10">
            <w:p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b/>
                <w:bCs/>
                <w:color w:val="77838F"/>
                <w:sz w:val="24"/>
                <w:szCs w:val="24"/>
                <w:lang w:eastAsia="ru-RU"/>
              </w:rPr>
              <w:t xml:space="preserve">Виды упражнений </w:t>
            </w:r>
            <w:proofErr w:type="spellStart"/>
            <w:r w:rsidRPr="000E1B10">
              <w:rPr>
                <w:rFonts w:ascii="Times New Roman" w:eastAsia="Times New Roman" w:hAnsi="Times New Roman" w:cs="Times New Roman"/>
                <w:b/>
                <w:bCs/>
                <w:color w:val="77838F"/>
                <w:sz w:val="24"/>
                <w:szCs w:val="24"/>
                <w:lang w:eastAsia="ru-RU"/>
              </w:rPr>
              <w:t>нейрогимнастики</w:t>
            </w:r>
            <w:proofErr w:type="spellEnd"/>
          </w:p>
        </w:tc>
        <w:tc>
          <w:tcPr>
            <w:tcW w:w="10830" w:type="dxa"/>
            <w:hideMark/>
          </w:tcPr>
          <w:p w:rsidR="000E1B10" w:rsidRPr="000E1B10" w:rsidRDefault="000E1B10" w:rsidP="000E1B10">
            <w:p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b/>
                <w:bCs/>
                <w:color w:val="77838F"/>
                <w:sz w:val="24"/>
                <w:szCs w:val="24"/>
                <w:lang w:eastAsia="ru-RU"/>
              </w:rPr>
              <w:t>Описание классификационных категорий</w:t>
            </w:r>
          </w:p>
        </w:tc>
      </w:tr>
      <w:tr w:rsidR="000E1B10" w:rsidRPr="000E1B10" w:rsidTr="000E1B10">
        <w:tc>
          <w:tcPr>
            <w:tcW w:w="2865" w:type="dxa"/>
            <w:hideMark/>
          </w:tcPr>
          <w:p w:rsidR="000E1B10" w:rsidRPr="000E1B10" w:rsidRDefault="000E1B10" w:rsidP="000E1B10">
            <w:p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color w:val="77838F"/>
                <w:sz w:val="24"/>
                <w:szCs w:val="24"/>
                <w:lang w:eastAsia="ru-RU"/>
              </w:rPr>
              <w:t>Энергетические</w:t>
            </w:r>
          </w:p>
        </w:tc>
        <w:tc>
          <w:tcPr>
            <w:tcW w:w="10830" w:type="dxa"/>
            <w:hideMark/>
          </w:tcPr>
          <w:p w:rsidR="000E1B10" w:rsidRPr="000E1B10" w:rsidRDefault="000E1B10" w:rsidP="000E1B10">
            <w:p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color w:val="77838F"/>
                <w:sz w:val="24"/>
                <w:szCs w:val="24"/>
                <w:lang w:eastAsia="ru-RU"/>
              </w:rPr>
              <w:t xml:space="preserve">Энергетические упражнения </w:t>
            </w:r>
            <w:proofErr w:type="spellStart"/>
            <w:r w:rsidRPr="000E1B10">
              <w:rPr>
                <w:rFonts w:ascii="Times New Roman" w:eastAsia="Times New Roman" w:hAnsi="Times New Roman" w:cs="Times New Roman"/>
                <w:color w:val="77838F"/>
                <w:sz w:val="24"/>
                <w:szCs w:val="24"/>
                <w:lang w:eastAsia="ru-RU"/>
              </w:rPr>
              <w:t>нейрогимнастики</w:t>
            </w:r>
            <w:proofErr w:type="spellEnd"/>
            <w:r w:rsidRPr="000E1B10">
              <w:rPr>
                <w:rFonts w:ascii="Times New Roman" w:eastAsia="Times New Roman" w:hAnsi="Times New Roman" w:cs="Times New Roman"/>
                <w:color w:val="77838F"/>
                <w:sz w:val="24"/>
                <w:szCs w:val="24"/>
                <w:lang w:eastAsia="ru-RU"/>
              </w:rPr>
              <w:t xml:space="preserve"> направлены на более активное освоение процессов ЦНС, которые принимают участие в </w:t>
            </w:r>
            <w:proofErr w:type="spellStart"/>
            <w:r w:rsidRPr="000E1B10">
              <w:rPr>
                <w:rFonts w:ascii="Times New Roman" w:eastAsia="Times New Roman" w:hAnsi="Times New Roman" w:cs="Times New Roman"/>
                <w:color w:val="77838F"/>
                <w:sz w:val="24"/>
                <w:szCs w:val="24"/>
                <w:lang w:eastAsia="ru-RU"/>
              </w:rPr>
              <w:t>саморегуляции</w:t>
            </w:r>
            <w:proofErr w:type="spellEnd"/>
            <w:r w:rsidRPr="000E1B10">
              <w:rPr>
                <w:rFonts w:ascii="Times New Roman" w:eastAsia="Times New Roman" w:hAnsi="Times New Roman" w:cs="Times New Roman"/>
                <w:color w:val="77838F"/>
                <w:sz w:val="24"/>
                <w:szCs w:val="24"/>
                <w:lang w:eastAsia="ru-RU"/>
              </w:rPr>
              <w:t xml:space="preserve">, улучшают уровень внимания и концентрации на объектах окружающей среды, способствуют повышению скорости чтения. При этом после прочтения книги или определенного отрезка текста ребенок понимает смысл полученной информации. Подобный результат указывает на то, что пройденный курс энергетических упражнений </w:t>
            </w:r>
            <w:proofErr w:type="spellStart"/>
            <w:r w:rsidRPr="000E1B10">
              <w:rPr>
                <w:rFonts w:ascii="Times New Roman" w:eastAsia="Times New Roman" w:hAnsi="Times New Roman" w:cs="Times New Roman"/>
                <w:color w:val="77838F"/>
                <w:sz w:val="24"/>
                <w:szCs w:val="24"/>
                <w:lang w:eastAsia="ru-RU"/>
              </w:rPr>
              <w:t>нейрогимнастики</w:t>
            </w:r>
            <w:proofErr w:type="spellEnd"/>
            <w:r w:rsidRPr="000E1B10">
              <w:rPr>
                <w:rFonts w:ascii="Times New Roman" w:eastAsia="Times New Roman" w:hAnsi="Times New Roman" w:cs="Times New Roman"/>
                <w:color w:val="77838F"/>
                <w:sz w:val="24"/>
                <w:szCs w:val="24"/>
                <w:lang w:eastAsia="ru-RU"/>
              </w:rPr>
              <w:t xml:space="preserve"> принес положительные плоды.</w:t>
            </w:r>
          </w:p>
        </w:tc>
      </w:tr>
      <w:tr w:rsidR="000E1B10" w:rsidRPr="000E1B10" w:rsidTr="000E1B10">
        <w:tc>
          <w:tcPr>
            <w:tcW w:w="2865" w:type="dxa"/>
            <w:hideMark/>
          </w:tcPr>
          <w:p w:rsidR="000E1B10" w:rsidRPr="000E1B10" w:rsidRDefault="000E1B10" w:rsidP="000E1B10">
            <w:p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color w:val="77838F"/>
                <w:sz w:val="24"/>
                <w:szCs w:val="24"/>
                <w:lang w:eastAsia="ru-RU"/>
              </w:rPr>
              <w:t>Растягивающие движения</w:t>
            </w:r>
          </w:p>
        </w:tc>
        <w:tc>
          <w:tcPr>
            <w:tcW w:w="10830" w:type="dxa"/>
            <w:hideMark/>
          </w:tcPr>
          <w:p w:rsidR="000E1B10" w:rsidRPr="000E1B10" w:rsidRDefault="000E1B10" w:rsidP="000E1B10">
            <w:p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color w:val="77838F"/>
                <w:sz w:val="24"/>
                <w:szCs w:val="24"/>
                <w:lang w:eastAsia="ru-RU"/>
              </w:rPr>
              <w:t xml:space="preserve">Тип </w:t>
            </w:r>
            <w:proofErr w:type="spellStart"/>
            <w:r w:rsidRPr="000E1B10">
              <w:rPr>
                <w:rFonts w:ascii="Times New Roman" w:eastAsia="Times New Roman" w:hAnsi="Times New Roman" w:cs="Times New Roman"/>
                <w:color w:val="77838F"/>
                <w:sz w:val="24"/>
                <w:szCs w:val="24"/>
                <w:lang w:eastAsia="ru-RU"/>
              </w:rPr>
              <w:t>нейрогимнастических</w:t>
            </w:r>
            <w:proofErr w:type="spellEnd"/>
            <w:r w:rsidRPr="000E1B10">
              <w:rPr>
                <w:rFonts w:ascii="Times New Roman" w:eastAsia="Times New Roman" w:hAnsi="Times New Roman" w:cs="Times New Roman"/>
                <w:color w:val="77838F"/>
                <w:sz w:val="24"/>
                <w:szCs w:val="24"/>
                <w:lang w:eastAsia="ru-RU"/>
              </w:rPr>
              <w:t xml:space="preserve"> упражнений в виде растягивающих движений предназначен для более качественной подготовки ребенка к познанию окружающего мира. Определенный набор движений руками дает возможность научить детей удерживать внимание на одном и том же объекте, расслаблять сухожилия и мышечные ткани, которые находятся в состоянии </w:t>
            </w:r>
            <w:proofErr w:type="spellStart"/>
            <w:r w:rsidRPr="000E1B10">
              <w:rPr>
                <w:rFonts w:ascii="Times New Roman" w:eastAsia="Times New Roman" w:hAnsi="Times New Roman" w:cs="Times New Roman"/>
                <w:color w:val="77838F"/>
                <w:sz w:val="24"/>
                <w:szCs w:val="24"/>
                <w:lang w:eastAsia="ru-RU"/>
              </w:rPr>
              <w:t>гипертонуса</w:t>
            </w:r>
            <w:proofErr w:type="spellEnd"/>
            <w:r w:rsidRPr="000E1B10">
              <w:rPr>
                <w:rFonts w:ascii="Times New Roman" w:eastAsia="Times New Roman" w:hAnsi="Times New Roman" w:cs="Times New Roman"/>
                <w:color w:val="77838F"/>
                <w:sz w:val="24"/>
                <w:szCs w:val="24"/>
                <w:lang w:eastAsia="ru-RU"/>
              </w:rPr>
              <w:t>. Растягивающие движения особенно полезны к выполнению ребенку, который отстает в освоении базовых навыков письма, имеет явные проблемы с мелкой моторикой пальцев рук.</w:t>
            </w:r>
          </w:p>
        </w:tc>
      </w:tr>
      <w:tr w:rsidR="000E1B10" w:rsidRPr="000E1B10" w:rsidTr="000E1B10">
        <w:tc>
          <w:tcPr>
            <w:tcW w:w="2865" w:type="dxa"/>
            <w:hideMark/>
          </w:tcPr>
          <w:p w:rsidR="000E1B10" w:rsidRPr="000E1B10" w:rsidRDefault="000E1B10" w:rsidP="000E1B10">
            <w:pPr>
              <w:spacing w:after="100" w:afterAutospacing="1" w:line="240" w:lineRule="auto"/>
              <w:rPr>
                <w:rFonts w:ascii="Times New Roman" w:eastAsia="Times New Roman" w:hAnsi="Times New Roman" w:cs="Times New Roman"/>
                <w:color w:val="77838F"/>
                <w:sz w:val="24"/>
                <w:szCs w:val="24"/>
                <w:lang w:eastAsia="ru-RU"/>
              </w:rPr>
            </w:pPr>
            <w:proofErr w:type="gramStart"/>
            <w:r w:rsidRPr="000E1B10">
              <w:rPr>
                <w:rFonts w:ascii="Times New Roman" w:eastAsia="Times New Roman" w:hAnsi="Times New Roman" w:cs="Times New Roman"/>
                <w:color w:val="77838F"/>
                <w:sz w:val="24"/>
                <w:szCs w:val="24"/>
                <w:lang w:eastAsia="ru-RU"/>
              </w:rPr>
              <w:t>Направленные на углубление позитивного отношения</w:t>
            </w:r>
            <w:proofErr w:type="gramEnd"/>
          </w:p>
        </w:tc>
        <w:tc>
          <w:tcPr>
            <w:tcW w:w="10830" w:type="dxa"/>
            <w:hideMark/>
          </w:tcPr>
          <w:p w:rsidR="000E1B10" w:rsidRPr="000E1B10" w:rsidRDefault="000E1B10" w:rsidP="000E1B10">
            <w:pPr>
              <w:spacing w:after="100" w:afterAutospacing="1" w:line="240" w:lineRule="auto"/>
              <w:rPr>
                <w:rFonts w:ascii="Times New Roman" w:eastAsia="Times New Roman" w:hAnsi="Times New Roman" w:cs="Times New Roman"/>
                <w:color w:val="77838F"/>
                <w:sz w:val="24"/>
                <w:szCs w:val="24"/>
                <w:lang w:eastAsia="ru-RU"/>
              </w:rPr>
            </w:pPr>
            <w:proofErr w:type="spellStart"/>
            <w:r w:rsidRPr="000E1B10">
              <w:rPr>
                <w:rFonts w:ascii="Times New Roman" w:eastAsia="Times New Roman" w:hAnsi="Times New Roman" w:cs="Times New Roman"/>
                <w:color w:val="77838F"/>
                <w:sz w:val="24"/>
                <w:szCs w:val="24"/>
                <w:lang w:eastAsia="ru-RU"/>
              </w:rPr>
              <w:t>Нейрогимнастические</w:t>
            </w:r>
            <w:proofErr w:type="spellEnd"/>
            <w:r w:rsidRPr="000E1B10">
              <w:rPr>
                <w:rFonts w:ascii="Times New Roman" w:eastAsia="Times New Roman" w:hAnsi="Times New Roman" w:cs="Times New Roman"/>
                <w:color w:val="77838F"/>
                <w:sz w:val="24"/>
                <w:szCs w:val="24"/>
                <w:lang w:eastAsia="ru-RU"/>
              </w:rPr>
              <w:t xml:space="preserve"> упражнения по углублению позитивного отношения — это комплекс тренировок, который направлен на стабилизацию функций центральной и периферической нервной системы. Ребенок обучается самоконтролю, дисциплине и приобретает навыки сохранения полного спокойствия в условиях стрессовой ситуации. С помощью данных упражнений дети учатся не паниковать, не сдаваться под давлением страха, а преодолевать сложившиеся обстоятельства. При этом обеспечивается параллельное развитие функций памяти и внимания.</w:t>
            </w:r>
          </w:p>
        </w:tc>
      </w:tr>
      <w:tr w:rsidR="000E1B10" w:rsidRPr="000E1B10" w:rsidTr="000E1B10">
        <w:tc>
          <w:tcPr>
            <w:tcW w:w="2865" w:type="dxa"/>
            <w:hideMark/>
          </w:tcPr>
          <w:p w:rsidR="000E1B10" w:rsidRPr="000E1B10" w:rsidRDefault="000E1B10" w:rsidP="000E1B10">
            <w:p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color w:val="77838F"/>
                <w:sz w:val="24"/>
                <w:szCs w:val="24"/>
                <w:lang w:eastAsia="ru-RU"/>
              </w:rPr>
              <w:t>Срединные движения</w:t>
            </w:r>
          </w:p>
        </w:tc>
        <w:tc>
          <w:tcPr>
            <w:tcW w:w="10830" w:type="dxa"/>
            <w:hideMark/>
          </w:tcPr>
          <w:p w:rsidR="000E1B10" w:rsidRPr="000E1B10" w:rsidRDefault="000E1B10" w:rsidP="000E1B10">
            <w:p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color w:val="77838F"/>
                <w:sz w:val="24"/>
                <w:szCs w:val="24"/>
                <w:lang w:eastAsia="ru-RU"/>
              </w:rPr>
              <w:t xml:space="preserve">Срединные движения представляют собой </w:t>
            </w:r>
            <w:proofErr w:type="spellStart"/>
            <w:r w:rsidRPr="000E1B10">
              <w:rPr>
                <w:rFonts w:ascii="Times New Roman" w:eastAsia="Times New Roman" w:hAnsi="Times New Roman" w:cs="Times New Roman"/>
                <w:color w:val="77838F"/>
                <w:sz w:val="24"/>
                <w:szCs w:val="24"/>
                <w:lang w:eastAsia="ru-RU"/>
              </w:rPr>
              <w:t>нейрогимнастический</w:t>
            </w:r>
            <w:proofErr w:type="spellEnd"/>
            <w:r w:rsidRPr="000E1B10">
              <w:rPr>
                <w:rFonts w:ascii="Times New Roman" w:eastAsia="Times New Roman" w:hAnsi="Times New Roman" w:cs="Times New Roman"/>
                <w:color w:val="77838F"/>
                <w:sz w:val="24"/>
                <w:szCs w:val="24"/>
                <w:lang w:eastAsia="ru-RU"/>
              </w:rPr>
              <w:t xml:space="preserve"> комплекс, направленный на одновременную работу глаз, верхних и нижних конечностей. В данном случае активируется работа сразу двух полушарий мозга, повышается слаженность их функций.</w:t>
            </w:r>
          </w:p>
          <w:p w:rsidR="000E1B10" w:rsidRPr="000E1B10" w:rsidRDefault="000E1B10" w:rsidP="000E1B10">
            <w:p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color w:val="77838F"/>
                <w:sz w:val="24"/>
                <w:szCs w:val="24"/>
                <w:lang w:eastAsia="ru-RU"/>
              </w:rPr>
              <w:lastRenderedPageBreak/>
              <w:t>Этот вид тренировок позволяет достичь эффектов:</w:t>
            </w:r>
          </w:p>
          <w:p w:rsidR="000E1B10" w:rsidRPr="000E1B10" w:rsidRDefault="000E1B10" w:rsidP="000E1B10">
            <w:pPr>
              <w:numPr>
                <w:ilvl w:val="0"/>
                <w:numId w:val="5"/>
              </w:num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color w:val="77838F"/>
                <w:sz w:val="24"/>
                <w:szCs w:val="24"/>
                <w:lang w:eastAsia="ru-RU"/>
              </w:rPr>
              <w:t>улучшить координацию движений;</w:t>
            </w:r>
          </w:p>
          <w:p w:rsidR="000E1B10" w:rsidRPr="000E1B10" w:rsidRDefault="000E1B10" w:rsidP="000E1B10">
            <w:pPr>
              <w:numPr>
                <w:ilvl w:val="0"/>
                <w:numId w:val="5"/>
              </w:num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color w:val="77838F"/>
                <w:sz w:val="24"/>
                <w:szCs w:val="24"/>
                <w:lang w:eastAsia="ru-RU"/>
              </w:rPr>
              <w:t>более быстро освоить навыки письма;</w:t>
            </w:r>
          </w:p>
          <w:p w:rsidR="000E1B10" w:rsidRPr="000E1B10" w:rsidRDefault="000E1B10" w:rsidP="000E1B10">
            <w:pPr>
              <w:numPr>
                <w:ilvl w:val="0"/>
                <w:numId w:val="5"/>
              </w:num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color w:val="77838F"/>
                <w:sz w:val="24"/>
                <w:szCs w:val="24"/>
                <w:lang w:eastAsia="ru-RU"/>
              </w:rPr>
              <w:t>существенно повысить скорость чтения;</w:t>
            </w:r>
          </w:p>
          <w:p w:rsidR="000E1B10" w:rsidRPr="000E1B10" w:rsidRDefault="000E1B10" w:rsidP="000E1B10">
            <w:pPr>
              <w:numPr>
                <w:ilvl w:val="0"/>
                <w:numId w:val="5"/>
              </w:num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color w:val="77838F"/>
                <w:sz w:val="24"/>
                <w:szCs w:val="24"/>
                <w:lang w:eastAsia="ru-RU"/>
              </w:rPr>
              <w:t>справиться с проблемами ориентирования в пространстве.</w:t>
            </w:r>
          </w:p>
          <w:p w:rsidR="000E1B10" w:rsidRPr="000E1B10" w:rsidRDefault="000E1B10" w:rsidP="000E1B10">
            <w:pPr>
              <w:spacing w:after="100" w:afterAutospacing="1" w:line="240" w:lineRule="auto"/>
              <w:rPr>
                <w:rFonts w:ascii="Times New Roman" w:eastAsia="Times New Roman" w:hAnsi="Times New Roman" w:cs="Times New Roman"/>
                <w:color w:val="77838F"/>
                <w:sz w:val="24"/>
                <w:szCs w:val="24"/>
                <w:lang w:eastAsia="ru-RU"/>
              </w:rPr>
            </w:pPr>
            <w:r w:rsidRPr="000E1B10">
              <w:rPr>
                <w:rFonts w:ascii="Times New Roman" w:eastAsia="Times New Roman" w:hAnsi="Times New Roman" w:cs="Times New Roman"/>
                <w:color w:val="77838F"/>
                <w:sz w:val="24"/>
                <w:szCs w:val="24"/>
                <w:lang w:eastAsia="ru-RU"/>
              </w:rPr>
              <w:t>Дети, которые регулярно выполняют срединные движения, намного быстрее обрабатывают сенсомоторную информацию, поступающую из окружающей среды.</w:t>
            </w:r>
          </w:p>
        </w:tc>
      </w:tr>
    </w:tbl>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lastRenderedPageBreak/>
        <w:t xml:space="preserve">Система </w:t>
      </w:r>
      <w:proofErr w:type="spellStart"/>
      <w:r w:rsidRPr="000E1B10">
        <w:rPr>
          <w:rFonts w:ascii="Helvetica" w:eastAsia="Times New Roman" w:hAnsi="Helvetica" w:cs="Helvetica"/>
          <w:color w:val="77838F"/>
          <w:sz w:val="24"/>
          <w:szCs w:val="24"/>
          <w:lang w:eastAsia="ru-RU"/>
        </w:rPr>
        <w:t>нейрогимнастических</w:t>
      </w:r>
      <w:proofErr w:type="spellEnd"/>
      <w:r w:rsidRPr="000E1B10">
        <w:rPr>
          <w:rFonts w:ascii="Helvetica" w:eastAsia="Times New Roman" w:hAnsi="Helvetica" w:cs="Helvetica"/>
          <w:color w:val="77838F"/>
          <w:sz w:val="24"/>
          <w:szCs w:val="24"/>
          <w:lang w:eastAsia="ru-RU"/>
        </w:rPr>
        <w:t xml:space="preserve"> упражнений Пола </w:t>
      </w:r>
      <w:proofErr w:type="spellStart"/>
      <w:r w:rsidRPr="000E1B10">
        <w:rPr>
          <w:rFonts w:ascii="Helvetica" w:eastAsia="Times New Roman" w:hAnsi="Helvetica" w:cs="Helvetica"/>
          <w:color w:val="77838F"/>
          <w:sz w:val="24"/>
          <w:szCs w:val="24"/>
          <w:lang w:eastAsia="ru-RU"/>
        </w:rPr>
        <w:t>Дэннисона</w:t>
      </w:r>
      <w:proofErr w:type="spellEnd"/>
      <w:r w:rsidRPr="000E1B10">
        <w:rPr>
          <w:rFonts w:ascii="Helvetica" w:eastAsia="Times New Roman" w:hAnsi="Helvetica" w:cs="Helvetica"/>
          <w:color w:val="77838F"/>
          <w:sz w:val="24"/>
          <w:szCs w:val="24"/>
          <w:lang w:eastAsia="ru-RU"/>
        </w:rPr>
        <w:t xml:space="preserve"> включает в себя 26 упражнений вышеперечисленных классификационных категорий, которые направлены на развитие определенных навыков у детей. При этом во время формирования курса тренировок головного мозга учитывается уровень умственного развития ребенка, его возраст, степень нарушений функций центральной и периферической нервной системы.</w:t>
      </w:r>
    </w:p>
    <w:p w:rsidR="000E1B10" w:rsidRPr="000E1B10" w:rsidRDefault="000E1B10" w:rsidP="000E1B10">
      <w:pPr>
        <w:shd w:val="clear" w:color="auto" w:fill="FFFFFF"/>
        <w:spacing w:after="100" w:afterAutospacing="1" w:line="240" w:lineRule="auto"/>
        <w:outlineLvl w:val="1"/>
        <w:rPr>
          <w:rFonts w:ascii="inherit" w:eastAsia="Times New Roman" w:hAnsi="inherit" w:cs="Helvetica"/>
          <w:color w:val="1E2022"/>
          <w:sz w:val="36"/>
          <w:szCs w:val="36"/>
          <w:lang w:eastAsia="ru-RU"/>
        </w:rPr>
      </w:pPr>
      <w:r w:rsidRPr="000E1B10">
        <w:rPr>
          <w:rFonts w:ascii="inherit" w:eastAsia="Times New Roman" w:hAnsi="inherit" w:cs="Helvetica"/>
          <w:color w:val="1E2022"/>
          <w:sz w:val="36"/>
          <w:szCs w:val="36"/>
          <w:lang w:eastAsia="ru-RU"/>
        </w:rPr>
        <w:t>Примеры упражнений для развития мозга</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proofErr w:type="spellStart"/>
      <w:r w:rsidRPr="000E1B10">
        <w:rPr>
          <w:rFonts w:ascii="Helvetica" w:eastAsia="Times New Roman" w:hAnsi="Helvetica" w:cs="Helvetica"/>
          <w:color w:val="77838F"/>
          <w:sz w:val="24"/>
          <w:szCs w:val="24"/>
          <w:lang w:eastAsia="ru-RU"/>
        </w:rPr>
        <w:t>Нейрогимнастика</w:t>
      </w:r>
      <w:proofErr w:type="spellEnd"/>
      <w:r w:rsidRPr="000E1B10">
        <w:rPr>
          <w:rFonts w:ascii="Helvetica" w:eastAsia="Times New Roman" w:hAnsi="Helvetica" w:cs="Helvetica"/>
          <w:color w:val="77838F"/>
          <w:sz w:val="24"/>
          <w:szCs w:val="24"/>
          <w:lang w:eastAsia="ru-RU"/>
        </w:rPr>
        <w:t xml:space="preserve"> для детей (комплекс упражнений подбирается с учетом умственных способностей ребенка) </w:t>
      </w:r>
      <w:proofErr w:type="gramStart"/>
      <w:r w:rsidRPr="000E1B10">
        <w:rPr>
          <w:rFonts w:ascii="Helvetica" w:eastAsia="Times New Roman" w:hAnsi="Helvetica" w:cs="Helvetica"/>
          <w:color w:val="77838F"/>
          <w:sz w:val="24"/>
          <w:szCs w:val="24"/>
          <w:lang w:eastAsia="ru-RU"/>
        </w:rPr>
        <w:t>создана</w:t>
      </w:r>
      <w:proofErr w:type="gramEnd"/>
      <w:r w:rsidRPr="000E1B10">
        <w:rPr>
          <w:rFonts w:ascii="Helvetica" w:eastAsia="Times New Roman" w:hAnsi="Helvetica" w:cs="Helvetica"/>
          <w:color w:val="77838F"/>
          <w:sz w:val="24"/>
          <w:szCs w:val="24"/>
          <w:lang w:eastAsia="ru-RU"/>
        </w:rPr>
        <w:t>, чтобы обеспечить качественное развитие ЦНС.</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Для каждой возрастной категории существует свой комплекс занятий по развитию головного мозга.</w:t>
      </w:r>
    </w:p>
    <w:p w:rsidR="000E1B10" w:rsidRPr="000E1B10" w:rsidRDefault="000E1B10" w:rsidP="000E1B10">
      <w:pPr>
        <w:shd w:val="clear" w:color="auto" w:fill="FFFFFF"/>
        <w:spacing w:after="100" w:afterAutospacing="1" w:line="240" w:lineRule="auto"/>
        <w:outlineLvl w:val="2"/>
        <w:rPr>
          <w:rFonts w:ascii="inherit" w:eastAsia="Times New Roman" w:hAnsi="inherit" w:cs="Helvetica"/>
          <w:color w:val="1E2022"/>
          <w:sz w:val="27"/>
          <w:szCs w:val="27"/>
          <w:lang w:eastAsia="ru-RU"/>
        </w:rPr>
      </w:pPr>
      <w:r w:rsidRPr="000E1B10">
        <w:rPr>
          <w:rFonts w:ascii="inherit" w:eastAsia="Times New Roman" w:hAnsi="inherit" w:cs="Helvetica"/>
          <w:color w:val="1E2022"/>
          <w:sz w:val="27"/>
          <w:szCs w:val="27"/>
          <w:lang w:eastAsia="ru-RU"/>
        </w:rPr>
        <w:t>Для детей 4-5 лет</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 xml:space="preserve">Для детей возрастом от 4 до 5 лет необходимо обеспечивать самую простую </w:t>
      </w:r>
      <w:proofErr w:type="spellStart"/>
      <w:r w:rsidRPr="000E1B10">
        <w:rPr>
          <w:rFonts w:ascii="Helvetica" w:eastAsia="Times New Roman" w:hAnsi="Helvetica" w:cs="Helvetica"/>
          <w:color w:val="77838F"/>
          <w:sz w:val="24"/>
          <w:szCs w:val="24"/>
          <w:lang w:eastAsia="ru-RU"/>
        </w:rPr>
        <w:t>нейрогимнастическую</w:t>
      </w:r>
      <w:proofErr w:type="spellEnd"/>
      <w:r w:rsidRPr="000E1B10">
        <w:rPr>
          <w:rFonts w:ascii="Helvetica" w:eastAsia="Times New Roman" w:hAnsi="Helvetica" w:cs="Helvetica"/>
          <w:color w:val="77838F"/>
          <w:sz w:val="24"/>
          <w:szCs w:val="24"/>
          <w:lang w:eastAsia="ru-RU"/>
        </w:rPr>
        <w:t xml:space="preserve"> нагрузку.</w:t>
      </w:r>
    </w:p>
    <w:p w:rsidR="000E1B10" w:rsidRPr="000E1B10" w:rsidRDefault="000E1B10" w:rsidP="000E1B10">
      <w:pPr>
        <w:shd w:val="clear" w:color="auto" w:fill="FFFFFF"/>
        <w:spacing w:after="100" w:afterAutospacing="1" w:line="240" w:lineRule="auto"/>
        <w:outlineLvl w:val="3"/>
        <w:rPr>
          <w:rFonts w:ascii="inherit" w:eastAsia="Times New Roman" w:hAnsi="inherit" w:cs="Helvetica"/>
          <w:color w:val="1E2022"/>
          <w:sz w:val="24"/>
          <w:szCs w:val="24"/>
          <w:lang w:eastAsia="ru-RU"/>
        </w:rPr>
      </w:pPr>
      <w:r w:rsidRPr="000E1B10">
        <w:rPr>
          <w:rFonts w:ascii="inherit" w:eastAsia="Times New Roman" w:hAnsi="inherit" w:cs="Helvetica"/>
          <w:color w:val="1E2022"/>
          <w:sz w:val="24"/>
          <w:szCs w:val="24"/>
          <w:lang w:eastAsia="ru-RU"/>
        </w:rPr>
        <w:t>Упражнение «Кулак, ладонь, ребро»</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Упражнение «Кулак, ладонь, ребро» направлено на развитие памяти, синхронную работу верхних конечностей и концентрацию внимания.</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b/>
          <w:bCs/>
          <w:color w:val="77838F"/>
          <w:sz w:val="24"/>
          <w:szCs w:val="24"/>
          <w:lang w:eastAsia="ru-RU"/>
        </w:rPr>
        <w:t>Данный вид тренировки для мозга проводится следующим образом:</w:t>
      </w:r>
    </w:p>
    <w:p w:rsidR="000E1B10" w:rsidRPr="000E1B10" w:rsidRDefault="000E1B10" w:rsidP="000E1B10">
      <w:pPr>
        <w:numPr>
          <w:ilvl w:val="0"/>
          <w:numId w:val="6"/>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По команде родителя ребенок сжимает руку в кулак.</w:t>
      </w:r>
    </w:p>
    <w:p w:rsidR="000E1B10" w:rsidRPr="000E1B10" w:rsidRDefault="000E1B10" w:rsidP="000E1B10">
      <w:pPr>
        <w:numPr>
          <w:ilvl w:val="0"/>
          <w:numId w:val="6"/>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Затем ребенок поворачивает руку в кисти и разжимает кулак так, чтобы ладонь была повернута вверх.</w:t>
      </w:r>
    </w:p>
    <w:p w:rsidR="000E1B10" w:rsidRPr="000E1B10" w:rsidRDefault="000E1B10" w:rsidP="000E1B10">
      <w:pPr>
        <w:numPr>
          <w:ilvl w:val="0"/>
          <w:numId w:val="6"/>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После этого ребенок еще раз поворачивает верхнюю конечность в кисти, ставя ладонь на ребро.</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 xml:space="preserve">Данные действия дети могут выполнять по памяти, либо же повторяют за родителями. Упражнение «Кулак, ладонь, ребро» позволяет достичь положительного </w:t>
      </w:r>
      <w:proofErr w:type="spellStart"/>
      <w:r w:rsidRPr="000E1B10">
        <w:rPr>
          <w:rFonts w:ascii="Helvetica" w:eastAsia="Times New Roman" w:hAnsi="Helvetica" w:cs="Helvetica"/>
          <w:color w:val="77838F"/>
          <w:sz w:val="24"/>
          <w:szCs w:val="24"/>
          <w:lang w:eastAsia="ru-RU"/>
        </w:rPr>
        <w:t>нейрогимнастического</w:t>
      </w:r>
      <w:proofErr w:type="spellEnd"/>
      <w:r w:rsidRPr="000E1B10">
        <w:rPr>
          <w:rFonts w:ascii="Helvetica" w:eastAsia="Times New Roman" w:hAnsi="Helvetica" w:cs="Helvetica"/>
          <w:color w:val="77838F"/>
          <w:sz w:val="24"/>
          <w:szCs w:val="24"/>
          <w:lang w:eastAsia="ru-RU"/>
        </w:rPr>
        <w:t xml:space="preserve"> эффекта, если вышеперечисленные движения повторяются по 10-15 раз ежедневно.</w:t>
      </w:r>
    </w:p>
    <w:p w:rsidR="000E1B10" w:rsidRPr="000E1B10" w:rsidRDefault="000E1B10" w:rsidP="000E1B10">
      <w:pPr>
        <w:shd w:val="clear" w:color="auto" w:fill="FFFFFF"/>
        <w:spacing w:after="100" w:afterAutospacing="1" w:line="240" w:lineRule="auto"/>
        <w:outlineLvl w:val="3"/>
        <w:rPr>
          <w:rFonts w:ascii="inherit" w:eastAsia="Times New Roman" w:hAnsi="inherit" w:cs="Helvetica"/>
          <w:color w:val="1E2022"/>
          <w:sz w:val="24"/>
          <w:szCs w:val="24"/>
          <w:lang w:eastAsia="ru-RU"/>
        </w:rPr>
      </w:pPr>
      <w:r w:rsidRPr="000E1B10">
        <w:rPr>
          <w:rFonts w:ascii="inherit" w:eastAsia="Times New Roman" w:hAnsi="inherit" w:cs="Helvetica"/>
          <w:color w:val="1E2022"/>
          <w:sz w:val="24"/>
          <w:szCs w:val="24"/>
          <w:lang w:eastAsia="ru-RU"/>
        </w:rPr>
        <w:t>Упражнение «Слон»</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lastRenderedPageBreak/>
        <w:t>Упражнение «Слон» создано для улучшения синхронной работы центров мозга, отвечающих за интеллект, а также функции мышечной системы.</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b/>
          <w:bCs/>
          <w:color w:val="77838F"/>
          <w:sz w:val="24"/>
          <w:szCs w:val="24"/>
          <w:lang w:eastAsia="ru-RU"/>
        </w:rPr>
        <w:t>Данное занятие проходит с соблюдением следующего алгоритма действий:</w:t>
      </w:r>
    </w:p>
    <w:p w:rsidR="000E1B10" w:rsidRPr="000E1B10" w:rsidRDefault="000E1B10" w:rsidP="000E1B10">
      <w:pPr>
        <w:numPr>
          <w:ilvl w:val="0"/>
          <w:numId w:val="7"/>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Ребенок принимает положение стоя.</w:t>
      </w:r>
    </w:p>
    <w:p w:rsidR="000E1B10" w:rsidRPr="000E1B10" w:rsidRDefault="000E1B10" w:rsidP="000E1B10">
      <w:pPr>
        <w:numPr>
          <w:ilvl w:val="0"/>
          <w:numId w:val="7"/>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Затем наклоняет голову в бок, касаясь ухом поверхности плеча.</w:t>
      </w:r>
    </w:p>
    <w:p w:rsidR="000E1B10" w:rsidRPr="000E1B10" w:rsidRDefault="000E1B10" w:rsidP="000E1B10">
      <w:pPr>
        <w:numPr>
          <w:ilvl w:val="0"/>
          <w:numId w:val="7"/>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После этого указательным пальцем руки ребенок должен нарисовать в воздухе слона или любимого животного.</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Во время выполнения данного упражнения ребенку необходимо следить глазами за кончиком пальца. Продолжительность занятия составляет 1-2 мин. для каждой руки.</w:t>
      </w:r>
    </w:p>
    <w:p w:rsidR="000E1B10" w:rsidRPr="000E1B10" w:rsidRDefault="000E1B10" w:rsidP="000E1B10">
      <w:pPr>
        <w:shd w:val="clear" w:color="auto" w:fill="FFFFFF"/>
        <w:spacing w:after="100" w:afterAutospacing="1" w:line="240" w:lineRule="auto"/>
        <w:outlineLvl w:val="3"/>
        <w:rPr>
          <w:rFonts w:ascii="inherit" w:eastAsia="Times New Roman" w:hAnsi="inherit" w:cs="Helvetica"/>
          <w:color w:val="1E2022"/>
          <w:sz w:val="24"/>
          <w:szCs w:val="24"/>
          <w:lang w:eastAsia="ru-RU"/>
        </w:rPr>
      </w:pPr>
      <w:r w:rsidRPr="000E1B10">
        <w:rPr>
          <w:rFonts w:ascii="inherit" w:eastAsia="Times New Roman" w:hAnsi="inherit" w:cs="Helvetica"/>
          <w:color w:val="1E2022"/>
          <w:sz w:val="24"/>
          <w:szCs w:val="24"/>
          <w:lang w:eastAsia="ru-RU"/>
        </w:rPr>
        <w:t>Упражнение «Часики»</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Занятие «Часики» предназначено для развития координации движений и укрепления функций мозолистого тела.</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b/>
          <w:bCs/>
          <w:color w:val="77838F"/>
          <w:sz w:val="24"/>
          <w:szCs w:val="24"/>
          <w:lang w:eastAsia="ru-RU"/>
        </w:rPr>
        <w:t>Данное упражнение выполняется следующим образом:</w:t>
      </w:r>
    </w:p>
    <w:p w:rsidR="000E1B10" w:rsidRPr="000E1B10" w:rsidRDefault="000E1B10" w:rsidP="000E1B10">
      <w:pPr>
        <w:numPr>
          <w:ilvl w:val="0"/>
          <w:numId w:val="8"/>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Необходимо занять положение, стоя или сидя.</w:t>
      </w:r>
    </w:p>
    <w:p w:rsidR="000E1B10" w:rsidRPr="000E1B10" w:rsidRDefault="000E1B10" w:rsidP="000E1B10">
      <w:pPr>
        <w:numPr>
          <w:ilvl w:val="0"/>
          <w:numId w:val="8"/>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После этого ребенок кладет правую руку на поверхность тела ниже левой ключицы.</w:t>
      </w:r>
    </w:p>
    <w:p w:rsidR="000E1B10" w:rsidRPr="000E1B10" w:rsidRDefault="000E1B10" w:rsidP="000E1B10">
      <w:pPr>
        <w:numPr>
          <w:ilvl w:val="0"/>
          <w:numId w:val="8"/>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Левая рука фиксируется на животе в области пупка.</w:t>
      </w:r>
    </w:p>
    <w:p w:rsidR="000E1B10" w:rsidRPr="000E1B10" w:rsidRDefault="000E1B10" w:rsidP="000E1B10">
      <w:pPr>
        <w:numPr>
          <w:ilvl w:val="0"/>
          <w:numId w:val="8"/>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Проговаривая слова «Часики так-так», ребенок массирует мышцы в области ключицы, а затем резко меняет руки.</w:t>
      </w:r>
    </w:p>
    <w:p w:rsidR="000E1B10" w:rsidRPr="000E1B10" w:rsidRDefault="000E1B10" w:rsidP="000E1B10">
      <w:pPr>
        <w:numPr>
          <w:ilvl w:val="0"/>
          <w:numId w:val="8"/>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Аналогичные действия выполняются в области правой ключицы.</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Для достижения положительного эффекта тренировки мозга достаточно выполнять по 10 повторений данного упражнения.</w:t>
      </w:r>
    </w:p>
    <w:p w:rsidR="000E1B10" w:rsidRPr="000E1B10" w:rsidRDefault="000E1B10" w:rsidP="000E1B10">
      <w:pPr>
        <w:shd w:val="clear" w:color="auto" w:fill="FFFFFF"/>
        <w:spacing w:after="100" w:afterAutospacing="1" w:line="240" w:lineRule="auto"/>
        <w:outlineLvl w:val="2"/>
        <w:rPr>
          <w:rFonts w:ascii="inherit" w:eastAsia="Times New Roman" w:hAnsi="inherit" w:cs="Helvetica"/>
          <w:color w:val="1E2022"/>
          <w:sz w:val="27"/>
          <w:szCs w:val="27"/>
          <w:lang w:eastAsia="ru-RU"/>
        </w:rPr>
      </w:pPr>
      <w:r w:rsidRPr="000E1B10">
        <w:rPr>
          <w:rFonts w:ascii="inherit" w:eastAsia="Times New Roman" w:hAnsi="inherit" w:cs="Helvetica"/>
          <w:color w:val="1E2022"/>
          <w:sz w:val="27"/>
          <w:szCs w:val="27"/>
          <w:lang w:eastAsia="ru-RU"/>
        </w:rPr>
        <w:t>Для детей 5-6 лет</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Детям возрастом от 5 до 6 лет рекомендуется выполнять более сложные упражнения, которые активируют большее количество центров мозга.</w:t>
      </w:r>
    </w:p>
    <w:p w:rsidR="000E1B10" w:rsidRPr="000E1B10" w:rsidRDefault="000E1B10" w:rsidP="000E1B10">
      <w:pPr>
        <w:shd w:val="clear" w:color="auto" w:fill="FFFFFF"/>
        <w:spacing w:after="100" w:afterAutospacing="1" w:line="240" w:lineRule="auto"/>
        <w:outlineLvl w:val="3"/>
        <w:rPr>
          <w:rFonts w:ascii="inherit" w:eastAsia="Times New Roman" w:hAnsi="inherit" w:cs="Helvetica"/>
          <w:color w:val="1E2022"/>
          <w:sz w:val="24"/>
          <w:szCs w:val="24"/>
          <w:lang w:eastAsia="ru-RU"/>
        </w:rPr>
      </w:pPr>
      <w:r w:rsidRPr="000E1B10">
        <w:rPr>
          <w:rFonts w:ascii="inherit" w:eastAsia="Times New Roman" w:hAnsi="inherit" w:cs="Helvetica"/>
          <w:color w:val="1E2022"/>
          <w:sz w:val="24"/>
          <w:szCs w:val="24"/>
          <w:lang w:eastAsia="ru-RU"/>
        </w:rPr>
        <w:t>Упражнение «Перекрестные шаги»</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b/>
          <w:bCs/>
          <w:color w:val="77838F"/>
          <w:sz w:val="24"/>
          <w:szCs w:val="24"/>
          <w:lang w:eastAsia="ru-RU"/>
        </w:rPr>
        <w:t>Для выполнения упражнения «Перекрестные шаги» необходимо соблюдать следующий алгоритм действий:</w:t>
      </w:r>
    </w:p>
    <w:p w:rsidR="000E1B10" w:rsidRPr="000E1B10" w:rsidRDefault="000E1B10" w:rsidP="000E1B10">
      <w:pPr>
        <w:numPr>
          <w:ilvl w:val="0"/>
          <w:numId w:val="9"/>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Занять положение стоя.</w:t>
      </w:r>
    </w:p>
    <w:p w:rsidR="000E1B10" w:rsidRPr="000E1B10" w:rsidRDefault="000E1B10" w:rsidP="000E1B10">
      <w:pPr>
        <w:numPr>
          <w:ilvl w:val="0"/>
          <w:numId w:val="9"/>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Ребенок делает шаг, поднимая правое колено вверх, а затем одновременно касается его поверхности ладонью левой руки.</w:t>
      </w:r>
    </w:p>
    <w:p w:rsidR="000E1B10" w:rsidRPr="000E1B10" w:rsidRDefault="000E1B10" w:rsidP="000E1B10">
      <w:pPr>
        <w:numPr>
          <w:ilvl w:val="0"/>
          <w:numId w:val="9"/>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После этого поднимается левое колено, а к его поверхности прислоняется ладонь правой руки</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Данные действия повторяются по 10-15 раз. Очень важно следить за тем, чтобы ребенок делал упражнение правильно, а также не запутался в движениях.</w:t>
      </w:r>
    </w:p>
    <w:p w:rsidR="000E1B10" w:rsidRPr="000E1B10" w:rsidRDefault="000E1B10" w:rsidP="000E1B10">
      <w:pPr>
        <w:shd w:val="clear" w:color="auto" w:fill="FFFFFF"/>
        <w:spacing w:after="100" w:afterAutospacing="1" w:line="240" w:lineRule="auto"/>
        <w:outlineLvl w:val="3"/>
        <w:rPr>
          <w:rFonts w:ascii="inherit" w:eastAsia="Times New Roman" w:hAnsi="inherit" w:cs="Helvetica"/>
          <w:color w:val="1E2022"/>
          <w:sz w:val="24"/>
          <w:szCs w:val="24"/>
          <w:lang w:eastAsia="ru-RU"/>
        </w:rPr>
      </w:pPr>
      <w:r w:rsidRPr="000E1B10">
        <w:rPr>
          <w:rFonts w:ascii="inherit" w:eastAsia="Times New Roman" w:hAnsi="inherit" w:cs="Helvetica"/>
          <w:color w:val="1E2022"/>
          <w:sz w:val="24"/>
          <w:szCs w:val="24"/>
          <w:lang w:eastAsia="ru-RU"/>
        </w:rPr>
        <w:t>Упражнение «Шаг с палками»</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lastRenderedPageBreak/>
        <w:t>Для выполнения этого упражнения потребуются лыжные палки или другие предметы, которые их имитируют.</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b/>
          <w:bCs/>
          <w:color w:val="77838F"/>
          <w:sz w:val="24"/>
          <w:szCs w:val="24"/>
          <w:lang w:eastAsia="ru-RU"/>
        </w:rPr>
        <w:t>Тренировка проходит следующим образом:</w:t>
      </w:r>
    </w:p>
    <w:p w:rsidR="000E1B10" w:rsidRPr="000E1B10" w:rsidRDefault="000E1B10" w:rsidP="000E1B10">
      <w:pPr>
        <w:numPr>
          <w:ilvl w:val="0"/>
          <w:numId w:val="10"/>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На счет «раз» ребенок делает шаг левой ногой и одновременно перемещает палку правой рукой.</w:t>
      </w:r>
    </w:p>
    <w:p w:rsidR="000E1B10" w:rsidRPr="000E1B10" w:rsidRDefault="000E1B10" w:rsidP="000E1B10">
      <w:pPr>
        <w:numPr>
          <w:ilvl w:val="0"/>
          <w:numId w:val="10"/>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На счет «два» ребенок выполняет шаг правой ногой и переставляет палку левой рукой.</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Данное упражнение необходимо повторять по 15 раз ежедневно. Усложнение тренировки происходит путем ускорения выполняемых движений.</w:t>
      </w:r>
    </w:p>
    <w:p w:rsidR="000E1B10" w:rsidRPr="000E1B10" w:rsidRDefault="000E1B10" w:rsidP="000E1B10">
      <w:pPr>
        <w:shd w:val="clear" w:color="auto" w:fill="FFFFFF"/>
        <w:spacing w:after="100" w:afterAutospacing="1" w:line="240" w:lineRule="auto"/>
        <w:outlineLvl w:val="3"/>
        <w:rPr>
          <w:rFonts w:ascii="inherit" w:eastAsia="Times New Roman" w:hAnsi="inherit" w:cs="Helvetica"/>
          <w:color w:val="1E2022"/>
          <w:sz w:val="24"/>
          <w:szCs w:val="24"/>
          <w:lang w:eastAsia="ru-RU"/>
        </w:rPr>
      </w:pPr>
      <w:r w:rsidRPr="000E1B10">
        <w:rPr>
          <w:rFonts w:ascii="inherit" w:eastAsia="Times New Roman" w:hAnsi="inherit" w:cs="Helvetica"/>
          <w:color w:val="1E2022"/>
          <w:sz w:val="24"/>
          <w:szCs w:val="24"/>
          <w:lang w:eastAsia="ru-RU"/>
        </w:rPr>
        <w:t>Упражнение «Шаг на развитие координации»</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Данное упражнение направлено на улучшение функций опорно-двигательного аппарата ребенка, его координации движений и ориентирования в пространстве.</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b/>
          <w:bCs/>
          <w:color w:val="77838F"/>
          <w:sz w:val="24"/>
          <w:szCs w:val="24"/>
          <w:lang w:eastAsia="ru-RU"/>
        </w:rPr>
        <w:t>Этот вид тренировки проходит следующим образом:</w:t>
      </w:r>
    </w:p>
    <w:p w:rsidR="000E1B10" w:rsidRPr="000E1B10" w:rsidRDefault="000E1B10" w:rsidP="000E1B10">
      <w:pPr>
        <w:numPr>
          <w:ilvl w:val="0"/>
          <w:numId w:val="11"/>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Необходимо занять положение стоя.</w:t>
      </w:r>
    </w:p>
    <w:p w:rsidR="000E1B10" w:rsidRPr="000E1B10" w:rsidRDefault="000E1B10" w:rsidP="000E1B10">
      <w:pPr>
        <w:numPr>
          <w:ilvl w:val="0"/>
          <w:numId w:val="11"/>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Ребенок делает шаг правой ногой.</w:t>
      </w:r>
    </w:p>
    <w:p w:rsidR="000E1B10" w:rsidRPr="000E1B10" w:rsidRDefault="000E1B10" w:rsidP="000E1B10">
      <w:pPr>
        <w:numPr>
          <w:ilvl w:val="0"/>
          <w:numId w:val="11"/>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 xml:space="preserve">Затем поджимает левую </w:t>
      </w:r>
      <w:proofErr w:type="gramStart"/>
      <w:r w:rsidRPr="000E1B10">
        <w:rPr>
          <w:rFonts w:ascii="Helvetica" w:eastAsia="Times New Roman" w:hAnsi="Helvetica" w:cs="Helvetica"/>
          <w:color w:val="77838F"/>
          <w:sz w:val="24"/>
          <w:szCs w:val="24"/>
          <w:lang w:eastAsia="ru-RU"/>
        </w:rPr>
        <w:t>ногу</w:t>
      </w:r>
      <w:proofErr w:type="gramEnd"/>
      <w:r w:rsidRPr="000E1B10">
        <w:rPr>
          <w:rFonts w:ascii="Helvetica" w:eastAsia="Times New Roman" w:hAnsi="Helvetica" w:cs="Helvetica"/>
          <w:color w:val="77838F"/>
          <w:sz w:val="24"/>
          <w:szCs w:val="24"/>
          <w:lang w:eastAsia="ru-RU"/>
        </w:rPr>
        <w:t xml:space="preserve"> назад и касается ее пятки кончиком указательного пальца правой руки.</w:t>
      </w:r>
    </w:p>
    <w:p w:rsidR="000E1B10" w:rsidRPr="000E1B10" w:rsidRDefault="000E1B10" w:rsidP="000E1B10">
      <w:pPr>
        <w:numPr>
          <w:ilvl w:val="0"/>
          <w:numId w:val="11"/>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После этого делается шаг левой ногой, выполняются аналогичные действия пальцами левой руки.</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Упражнение «Шаг на развитие координации» необходимо повторять по 15 раз ежедневно.</w:t>
      </w:r>
    </w:p>
    <w:p w:rsidR="000E1B10" w:rsidRPr="000E1B10" w:rsidRDefault="000E1B10" w:rsidP="000E1B10">
      <w:pPr>
        <w:shd w:val="clear" w:color="auto" w:fill="FFFFFF"/>
        <w:spacing w:after="100" w:afterAutospacing="1" w:line="240" w:lineRule="auto"/>
        <w:outlineLvl w:val="2"/>
        <w:rPr>
          <w:rFonts w:ascii="inherit" w:eastAsia="Times New Roman" w:hAnsi="inherit" w:cs="Helvetica"/>
          <w:color w:val="1E2022"/>
          <w:sz w:val="27"/>
          <w:szCs w:val="27"/>
          <w:lang w:eastAsia="ru-RU"/>
        </w:rPr>
      </w:pPr>
      <w:r w:rsidRPr="000E1B10">
        <w:rPr>
          <w:rFonts w:ascii="inherit" w:eastAsia="Times New Roman" w:hAnsi="inherit" w:cs="Helvetica"/>
          <w:color w:val="1E2022"/>
          <w:sz w:val="27"/>
          <w:szCs w:val="27"/>
          <w:lang w:eastAsia="ru-RU"/>
        </w:rPr>
        <w:t>Для детей 6-8 лет</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Для детей возрастом от 6 до 8 лет процесс тренировки центров головного мозга предусматривает использование расширенного комплекса упражнений.</w:t>
      </w:r>
    </w:p>
    <w:p w:rsidR="000E1B10" w:rsidRPr="000E1B10" w:rsidRDefault="000E1B10" w:rsidP="000E1B10">
      <w:pPr>
        <w:shd w:val="clear" w:color="auto" w:fill="FFFFFF"/>
        <w:spacing w:after="100" w:afterAutospacing="1" w:line="240" w:lineRule="auto"/>
        <w:outlineLvl w:val="3"/>
        <w:rPr>
          <w:rFonts w:ascii="inherit" w:eastAsia="Times New Roman" w:hAnsi="inherit" w:cs="Helvetica"/>
          <w:color w:val="1E2022"/>
          <w:sz w:val="24"/>
          <w:szCs w:val="24"/>
          <w:lang w:eastAsia="ru-RU"/>
        </w:rPr>
      </w:pPr>
      <w:r w:rsidRPr="000E1B10">
        <w:rPr>
          <w:rFonts w:ascii="inherit" w:eastAsia="Times New Roman" w:hAnsi="inherit" w:cs="Helvetica"/>
          <w:color w:val="1E2022"/>
          <w:sz w:val="24"/>
          <w:szCs w:val="24"/>
          <w:lang w:eastAsia="ru-RU"/>
        </w:rPr>
        <w:t>Упражнение «Шаг с проговариванием стихотворения»</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b/>
          <w:bCs/>
          <w:color w:val="77838F"/>
          <w:sz w:val="24"/>
          <w:szCs w:val="24"/>
          <w:lang w:eastAsia="ru-RU"/>
        </w:rPr>
        <w:t xml:space="preserve">Для выполнения этого упражнения </w:t>
      </w:r>
      <w:proofErr w:type="spellStart"/>
      <w:r w:rsidRPr="000E1B10">
        <w:rPr>
          <w:rFonts w:ascii="Helvetica" w:eastAsia="Times New Roman" w:hAnsi="Helvetica" w:cs="Helvetica"/>
          <w:b/>
          <w:bCs/>
          <w:color w:val="77838F"/>
          <w:sz w:val="24"/>
          <w:szCs w:val="24"/>
          <w:lang w:eastAsia="ru-RU"/>
        </w:rPr>
        <w:t>нейрогимнастики</w:t>
      </w:r>
      <w:proofErr w:type="spellEnd"/>
      <w:r w:rsidRPr="000E1B10">
        <w:rPr>
          <w:rFonts w:ascii="Helvetica" w:eastAsia="Times New Roman" w:hAnsi="Helvetica" w:cs="Helvetica"/>
          <w:b/>
          <w:bCs/>
          <w:color w:val="77838F"/>
          <w:sz w:val="24"/>
          <w:szCs w:val="24"/>
          <w:lang w:eastAsia="ru-RU"/>
        </w:rPr>
        <w:t xml:space="preserve"> необходимо соблюдать правила:</w:t>
      </w:r>
    </w:p>
    <w:p w:rsidR="000E1B10" w:rsidRPr="000E1B10" w:rsidRDefault="000E1B10" w:rsidP="000E1B10">
      <w:pPr>
        <w:numPr>
          <w:ilvl w:val="0"/>
          <w:numId w:val="12"/>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Ребенок поочередно шагает правой и левой ногой.</w:t>
      </w:r>
    </w:p>
    <w:p w:rsidR="000E1B10" w:rsidRPr="000E1B10" w:rsidRDefault="000E1B10" w:rsidP="000E1B10">
      <w:pPr>
        <w:numPr>
          <w:ilvl w:val="0"/>
          <w:numId w:val="12"/>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С каждым шагом ребенок проговаривает по несколько слов стихотворения, заученного наизусть.</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Данное упражнение выполняется по 15 раз ежедневно. Во время тренировки можно использовать разные стихотворения, которые разучиваются с ребенком до начала занятий.</w:t>
      </w:r>
    </w:p>
    <w:p w:rsidR="000E1B10" w:rsidRPr="000E1B10" w:rsidRDefault="000E1B10" w:rsidP="000E1B10">
      <w:pPr>
        <w:shd w:val="clear" w:color="auto" w:fill="FFFFFF"/>
        <w:spacing w:after="100" w:afterAutospacing="1" w:line="240" w:lineRule="auto"/>
        <w:outlineLvl w:val="3"/>
        <w:rPr>
          <w:rFonts w:ascii="inherit" w:eastAsia="Times New Roman" w:hAnsi="inherit" w:cs="Helvetica"/>
          <w:color w:val="1E2022"/>
          <w:sz w:val="24"/>
          <w:szCs w:val="24"/>
          <w:lang w:eastAsia="ru-RU"/>
        </w:rPr>
      </w:pPr>
      <w:r w:rsidRPr="000E1B10">
        <w:rPr>
          <w:rFonts w:ascii="inherit" w:eastAsia="Times New Roman" w:hAnsi="inherit" w:cs="Helvetica"/>
          <w:color w:val="1E2022"/>
          <w:sz w:val="24"/>
          <w:szCs w:val="24"/>
          <w:lang w:eastAsia="ru-RU"/>
        </w:rPr>
        <w:t>Упражнение «Двойные каракули»</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proofErr w:type="gramStart"/>
      <w:r w:rsidRPr="000E1B10">
        <w:rPr>
          <w:rFonts w:ascii="Helvetica" w:eastAsia="Times New Roman" w:hAnsi="Helvetica" w:cs="Helvetica"/>
          <w:color w:val="77838F"/>
          <w:sz w:val="24"/>
          <w:szCs w:val="24"/>
          <w:lang w:eastAsia="ru-RU"/>
        </w:rPr>
        <w:t>«Двойные каракули» считается одним из наиболее эффективных упражнений, которое развивает сразу оба полушария головного мозга.</w:t>
      </w:r>
      <w:proofErr w:type="gramEnd"/>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b/>
          <w:bCs/>
          <w:color w:val="77838F"/>
          <w:sz w:val="24"/>
          <w:szCs w:val="24"/>
          <w:lang w:eastAsia="ru-RU"/>
        </w:rPr>
        <w:lastRenderedPageBreak/>
        <w:t>Данное занятие проходит следующим образом:</w:t>
      </w:r>
    </w:p>
    <w:p w:rsidR="000E1B10" w:rsidRPr="000E1B10" w:rsidRDefault="000E1B10" w:rsidP="000E1B10">
      <w:pPr>
        <w:numPr>
          <w:ilvl w:val="0"/>
          <w:numId w:val="13"/>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Необходимо занять положение, стоя или сидя.</w:t>
      </w:r>
    </w:p>
    <w:p w:rsidR="000E1B10" w:rsidRPr="000E1B10" w:rsidRDefault="000E1B10" w:rsidP="000E1B10">
      <w:pPr>
        <w:numPr>
          <w:ilvl w:val="0"/>
          <w:numId w:val="13"/>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Ребенок выпрямляет обе руки в локтях, вытягивая их перед собой.</w:t>
      </w:r>
    </w:p>
    <w:p w:rsidR="000E1B10" w:rsidRPr="000E1B10" w:rsidRDefault="000E1B10" w:rsidP="000E1B10">
      <w:pPr>
        <w:numPr>
          <w:ilvl w:val="0"/>
          <w:numId w:val="13"/>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Затем указательными пальцами верхних конечностей необходимо синхронно рисовать в воздухе различные геометрические фигуры.</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Это упражнение следует повторять по 10 раз ежедневно. Средняя продолжительность тренировки от 5 до 7 мин.</w:t>
      </w:r>
    </w:p>
    <w:p w:rsidR="000E1B10" w:rsidRPr="000E1B10" w:rsidRDefault="000E1B10" w:rsidP="000E1B10">
      <w:pPr>
        <w:shd w:val="clear" w:color="auto" w:fill="FFFFFF"/>
        <w:spacing w:after="100" w:afterAutospacing="1" w:line="240" w:lineRule="auto"/>
        <w:outlineLvl w:val="3"/>
        <w:rPr>
          <w:rFonts w:ascii="inherit" w:eastAsia="Times New Roman" w:hAnsi="inherit" w:cs="Helvetica"/>
          <w:color w:val="1E2022"/>
          <w:sz w:val="24"/>
          <w:szCs w:val="24"/>
          <w:lang w:eastAsia="ru-RU"/>
        </w:rPr>
      </w:pPr>
      <w:r w:rsidRPr="000E1B10">
        <w:rPr>
          <w:rFonts w:ascii="inherit" w:eastAsia="Times New Roman" w:hAnsi="inherit" w:cs="Helvetica"/>
          <w:color w:val="1E2022"/>
          <w:sz w:val="24"/>
          <w:szCs w:val="24"/>
          <w:lang w:eastAsia="ru-RU"/>
        </w:rPr>
        <w:t>Упражнение «Ленивая восьмерка»</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Данное упражнение направлено на развитие памяти, координации движений, внимательности и способности фокусироваться на одном предмете окружающей среды.</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b/>
          <w:bCs/>
          <w:color w:val="77838F"/>
          <w:sz w:val="24"/>
          <w:szCs w:val="24"/>
          <w:lang w:eastAsia="ru-RU"/>
        </w:rPr>
        <w:t>Тренировочный процесс проходит следующим образом:</w:t>
      </w:r>
    </w:p>
    <w:p w:rsidR="000E1B10" w:rsidRPr="000E1B10" w:rsidRDefault="000E1B10" w:rsidP="000E1B10">
      <w:pPr>
        <w:numPr>
          <w:ilvl w:val="0"/>
          <w:numId w:val="1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Ребенок занимает положение сидя.</w:t>
      </w:r>
    </w:p>
    <w:p w:rsidR="000E1B10" w:rsidRPr="000E1B10" w:rsidRDefault="000E1B10" w:rsidP="000E1B10">
      <w:pPr>
        <w:numPr>
          <w:ilvl w:val="0"/>
          <w:numId w:val="1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Затем на большой палец правой руки надевают пальчиковую игрушку.</w:t>
      </w:r>
    </w:p>
    <w:p w:rsidR="000E1B10" w:rsidRPr="000E1B10" w:rsidRDefault="000E1B10" w:rsidP="000E1B10">
      <w:pPr>
        <w:numPr>
          <w:ilvl w:val="0"/>
          <w:numId w:val="1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Данным пальцем ребенок медленно рисует в воздухе воображаемую цифру «8».</w:t>
      </w:r>
    </w:p>
    <w:p w:rsidR="000E1B10" w:rsidRPr="000E1B10" w:rsidRDefault="000E1B10" w:rsidP="000E1B10">
      <w:pPr>
        <w:numPr>
          <w:ilvl w:val="0"/>
          <w:numId w:val="14"/>
        </w:num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После этого игрушку надевают на палец левой руки для выполнения аналогичных действий.</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r w:rsidRPr="000E1B10">
        <w:rPr>
          <w:rFonts w:ascii="Helvetica" w:eastAsia="Times New Roman" w:hAnsi="Helvetica" w:cs="Helvetica"/>
          <w:color w:val="77838F"/>
          <w:sz w:val="24"/>
          <w:szCs w:val="24"/>
          <w:lang w:eastAsia="ru-RU"/>
        </w:rPr>
        <w:t>Для каждой верхней конечности потребуется сделать не менее 15 повторений. При этом все движения большим пальцем руки должны быть плавными и неспешными.</w:t>
      </w:r>
    </w:p>
    <w:p w:rsidR="000E1B10" w:rsidRPr="000E1B10" w:rsidRDefault="000E1B10" w:rsidP="000E1B10">
      <w:pPr>
        <w:shd w:val="clear" w:color="auto" w:fill="FFFFFF"/>
        <w:spacing w:after="100" w:afterAutospacing="1" w:line="240" w:lineRule="auto"/>
        <w:outlineLvl w:val="1"/>
        <w:rPr>
          <w:rFonts w:ascii="inherit" w:eastAsia="Times New Roman" w:hAnsi="inherit" w:cs="Helvetica"/>
          <w:color w:val="1E2022"/>
          <w:sz w:val="36"/>
          <w:szCs w:val="36"/>
          <w:lang w:eastAsia="ru-RU"/>
        </w:rPr>
      </w:pPr>
      <w:r w:rsidRPr="000E1B10">
        <w:rPr>
          <w:rFonts w:ascii="inherit" w:eastAsia="Times New Roman" w:hAnsi="inherit" w:cs="Helvetica"/>
          <w:color w:val="1E2022"/>
          <w:sz w:val="36"/>
          <w:szCs w:val="36"/>
          <w:lang w:eastAsia="ru-RU"/>
        </w:rPr>
        <w:t>Рекомендации по занятиям для родителей</w:t>
      </w:r>
    </w:p>
    <w:p w:rsidR="000E1B10" w:rsidRPr="000E1B10" w:rsidRDefault="000E1B10" w:rsidP="000E1B10">
      <w:pPr>
        <w:shd w:val="clear" w:color="auto" w:fill="FFFFFF"/>
        <w:spacing w:after="100" w:afterAutospacing="1" w:line="240" w:lineRule="auto"/>
        <w:rPr>
          <w:rFonts w:ascii="Helvetica" w:eastAsia="Times New Roman" w:hAnsi="Helvetica" w:cs="Helvetica"/>
          <w:color w:val="77838F"/>
          <w:sz w:val="24"/>
          <w:szCs w:val="24"/>
          <w:lang w:eastAsia="ru-RU"/>
        </w:rPr>
      </w:pPr>
      <w:proofErr w:type="spellStart"/>
      <w:r w:rsidRPr="000E1B10">
        <w:rPr>
          <w:rFonts w:ascii="Helvetica" w:eastAsia="Times New Roman" w:hAnsi="Helvetica" w:cs="Helvetica"/>
          <w:color w:val="77838F"/>
          <w:sz w:val="24"/>
          <w:szCs w:val="24"/>
          <w:lang w:eastAsia="ru-RU"/>
        </w:rPr>
        <w:t>Нейрогимнастика</w:t>
      </w:r>
      <w:proofErr w:type="spellEnd"/>
      <w:r w:rsidRPr="000E1B10">
        <w:rPr>
          <w:rFonts w:ascii="Helvetica" w:eastAsia="Times New Roman" w:hAnsi="Helvetica" w:cs="Helvetica"/>
          <w:color w:val="77838F"/>
          <w:sz w:val="24"/>
          <w:szCs w:val="24"/>
          <w:lang w:eastAsia="ru-RU"/>
        </w:rPr>
        <w:t xml:space="preserve"> для детей (комплекс упражнений включает в себя полноценное развитие мелкой моторики рук) должна быть</w:t>
      </w: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p>
    <w:p w:rsidR="00FB0FEE" w:rsidRPr="00FB0FEE" w:rsidRDefault="00FB0FEE" w:rsidP="00FB0FEE">
      <w:pPr>
        <w:shd w:val="clear" w:color="auto" w:fill="FFFFFF"/>
        <w:spacing w:after="0" w:line="240" w:lineRule="auto"/>
        <w:ind w:firstLine="567"/>
        <w:jc w:val="both"/>
        <w:rPr>
          <w:rFonts w:ascii="Arial" w:eastAsia="Times New Roman" w:hAnsi="Arial" w:cs="Arial"/>
          <w:color w:val="181818"/>
          <w:sz w:val="21"/>
          <w:szCs w:val="21"/>
          <w:lang w:eastAsia="ru-RU"/>
        </w:rPr>
      </w:pPr>
    </w:p>
    <w:p w:rsidR="00066697" w:rsidRDefault="00066697" w:rsidP="00AE655C"/>
    <w:p w:rsidR="00FB0FEE" w:rsidRPr="00AE655C" w:rsidRDefault="00FB0FEE" w:rsidP="00AE655C"/>
    <w:sectPr w:rsidR="00FB0FEE" w:rsidRPr="00AE655C" w:rsidSect="000666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B00AF2"/>
    <w:multiLevelType w:val="multilevel"/>
    <w:tmpl w:val="1A7A2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43737D"/>
    <w:multiLevelType w:val="multilevel"/>
    <w:tmpl w:val="97CCF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D338CC"/>
    <w:multiLevelType w:val="multilevel"/>
    <w:tmpl w:val="38988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B7906F0"/>
    <w:multiLevelType w:val="multilevel"/>
    <w:tmpl w:val="C5AC1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3D7CEA"/>
    <w:multiLevelType w:val="multilevel"/>
    <w:tmpl w:val="F4BA2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0C0CC0"/>
    <w:multiLevelType w:val="multilevel"/>
    <w:tmpl w:val="90D47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B612D51"/>
    <w:multiLevelType w:val="multilevel"/>
    <w:tmpl w:val="58760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05292D"/>
    <w:multiLevelType w:val="multilevel"/>
    <w:tmpl w:val="B160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3F6D36"/>
    <w:multiLevelType w:val="multilevel"/>
    <w:tmpl w:val="F4981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EFE78A9"/>
    <w:multiLevelType w:val="multilevel"/>
    <w:tmpl w:val="49BC3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AA7572A"/>
    <w:multiLevelType w:val="multilevel"/>
    <w:tmpl w:val="5F0CB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E9818DE"/>
    <w:multiLevelType w:val="multilevel"/>
    <w:tmpl w:val="781AF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1DD04A8"/>
    <w:multiLevelType w:val="multilevel"/>
    <w:tmpl w:val="849E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FF1BBF"/>
    <w:multiLevelType w:val="multilevel"/>
    <w:tmpl w:val="2DB87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6"/>
  </w:num>
  <w:num w:numId="3">
    <w:abstractNumId w:val="4"/>
  </w:num>
  <w:num w:numId="4">
    <w:abstractNumId w:val="3"/>
  </w:num>
  <w:num w:numId="5">
    <w:abstractNumId w:val="7"/>
  </w:num>
  <w:num w:numId="6">
    <w:abstractNumId w:val="1"/>
  </w:num>
  <w:num w:numId="7">
    <w:abstractNumId w:val="10"/>
  </w:num>
  <w:num w:numId="8">
    <w:abstractNumId w:val="8"/>
  </w:num>
  <w:num w:numId="9">
    <w:abstractNumId w:val="5"/>
  </w:num>
  <w:num w:numId="10">
    <w:abstractNumId w:val="2"/>
  </w:num>
  <w:num w:numId="11">
    <w:abstractNumId w:val="11"/>
  </w:num>
  <w:num w:numId="12">
    <w:abstractNumId w:val="12"/>
  </w:num>
  <w:num w:numId="13">
    <w:abstractNumId w:val="0"/>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E655C"/>
    <w:rsid w:val="00066697"/>
    <w:rsid w:val="000E1B10"/>
    <w:rsid w:val="005E6E9A"/>
    <w:rsid w:val="00646678"/>
    <w:rsid w:val="00AE655C"/>
    <w:rsid w:val="00F83E0A"/>
    <w:rsid w:val="00FB0F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697"/>
  </w:style>
  <w:style w:type="paragraph" w:styleId="2">
    <w:name w:val="heading 2"/>
    <w:basedOn w:val="a"/>
    <w:link w:val="20"/>
    <w:uiPriority w:val="9"/>
    <w:qFormat/>
    <w:rsid w:val="000E1B1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E1B1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0E1B1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B0FEE"/>
    <w:rPr>
      <w:b/>
      <w:bCs/>
    </w:rPr>
  </w:style>
  <w:style w:type="character" w:customStyle="1" w:styleId="c9">
    <w:name w:val="c9"/>
    <w:basedOn w:val="a0"/>
    <w:rsid w:val="00FB0FEE"/>
  </w:style>
  <w:style w:type="character" w:customStyle="1" w:styleId="fontstyle143">
    <w:name w:val="fontstyle143"/>
    <w:basedOn w:val="a0"/>
    <w:rsid w:val="00FB0FEE"/>
  </w:style>
  <w:style w:type="character" w:styleId="a4">
    <w:name w:val="Emphasis"/>
    <w:basedOn w:val="a0"/>
    <w:uiPriority w:val="20"/>
    <w:qFormat/>
    <w:rsid w:val="00FB0FEE"/>
    <w:rPr>
      <w:i/>
      <w:iCs/>
    </w:rPr>
  </w:style>
  <w:style w:type="paragraph" w:styleId="a5">
    <w:name w:val="List Paragraph"/>
    <w:basedOn w:val="a"/>
    <w:uiPriority w:val="34"/>
    <w:qFormat/>
    <w:rsid w:val="00FB0F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unhideWhenUsed/>
    <w:rsid w:val="00FB0F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0E1B1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E1B10"/>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0E1B10"/>
    <w:rPr>
      <w:rFonts w:ascii="Times New Roman" w:eastAsia="Times New Roman" w:hAnsi="Times New Roman" w:cs="Times New Roman"/>
      <w:b/>
      <w:bCs/>
      <w:sz w:val="24"/>
      <w:szCs w:val="24"/>
      <w:lang w:eastAsia="ru-RU"/>
    </w:rPr>
  </w:style>
  <w:style w:type="character" w:styleId="a7">
    <w:name w:val="Hyperlink"/>
    <w:basedOn w:val="a0"/>
    <w:uiPriority w:val="99"/>
    <w:semiHidden/>
    <w:unhideWhenUsed/>
    <w:rsid w:val="000E1B10"/>
    <w:rPr>
      <w:color w:val="0000FF"/>
      <w:u w:val="single"/>
    </w:rPr>
  </w:style>
  <w:style w:type="character" w:customStyle="1" w:styleId="text-primary">
    <w:name w:val="text-primary"/>
    <w:basedOn w:val="a0"/>
    <w:rsid w:val="000E1B10"/>
  </w:style>
  <w:style w:type="character" w:customStyle="1" w:styleId="small">
    <w:name w:val="small"/>
    <w:basedOn w:val="a0"/>
    <w:rsid w:val="000E1B10"/>
  </w:style>
  <w:style w:type="character" w:customStyle="1" w:styleId="d-none">
    <w:name w:val="d-none"/>
    <w:basedOn w:val="a0"/>
    <w:rsid w:val="000E1B10"/>
  </w:style>
  <w:style w:type="paragraph" w:customStyle="1" w:styleId="mt-4">
    <w:name w:val="mt-4"/>
    <w:basedOn w:val="a"/>
    <w:rsid w:val="000E1B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weight-bold">
    <w:name w:val="font-weight-bold"/>
    <w:basedOn w:val="a0"/>
    <w:rsid w:val="000E1B10"/>
  </w:style>
  <w:style w:type="paragraph" w:styleId="a8">
    <w:name w:val="Balloon Text"/>
    <w:basedOn w:val="a"/>
    <w:link w:val="a9"/>
    <w:uiPriority w:val="99"/>
    <w:semiHidden/>
    <w:unhideWhenUsed/>
    <w:rsid w:val="000E1B1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E1B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6201000">
      <w:bodyDiv w:val="1"/>
      <w:marLeft w:val="0"/>
      <w:marRight w:val="0"/>
      <w:marTop w:val="0"/>
      <w:marBottom w:val="0"/>
      <w:divBdr>
        <w:top w:val="none" w:sz="0" w:space="0" w:color="auto"/>
        <w:left w:val="none" w:sz="0" w:space="0" w:color="auto"/>
        <w:bottom w:val="none" w:sz="0" w:space="0" w:color="auto"/>
        <w:right w:val="none" w:sz="0" w:space="0" w:color="auto"/>
      </w:divBdr>
    </w:div>
    <w:div w:id="1414161016">
      <w:bodyDiv w:val="1"/>
      <w:marLeft w:val="0"/>
      <w:marRight w:val="0"/>
      <w:marTop w:val="0"/>
      <w:marBottom w:val="0"/>
      <w:divBdr>
        <w:top w:val="none" w:sz="0" w:space="0" w:color="auto"/>
        <w:left w:val="none" w:sz="0" w:space="0" w:color="auto"/>
        <w:bottom w:val="none" w:sz="0" w:space="0" w:color="auto"/>
        <w:right w:val="none" w:sz="0" w:space="0" w:color="auto"/>
      </w:divBdr>
    </w:div>
    <w:div w:id="1491173122">
      <w:bodyDiv w:val="1"/>
      <w:marLeft w:val="0"/>
      <w:marRight w:val="0"/>
      <w:marTop w:val="0"/>
      <w:marBottom w:val="0"/>
      <w:divBdr>
        <w:top w:val="none" w:sz="0" w:space="0" w:color="auto"/>
        <w:left w:val="none" w:sz="0" w:space="0" w:color="auto"/>
        <w:bottom w:val="none" w:sz="0" w:space="0" w:color="auto"/>
        <w:right w:val="none" w:sz="0" w:space="0" w:color="auto"/>
      </w:divBdr>
    </w:div>
    <w:div w:id="1660187150">
      <w:bodyDiv w:val="1"/>
      <w:marLeft w:val="0"/>
      <w:marRight w:val="0"/>
      <w:marTop w:val="0"/>
      <w:marBottom w:val="0"/>
      <w:divBdr>
        <w:top w:val="none" w:sz="0" w:space="0" w:color="auto"/>
        <w:left w:val="none" w:sz="0" w:space="0" w:color="auto"/>
        <w:bottom w:val="none" w:sz="0" w:space="0" w:color="auto"/>
        <w:right w:val="none" w:sz="0" w:space="0" w:color="auto"/>
      </w:divBdr>
    </w:div>
    <w:div w:id="1827671119">
      <w:bodyDiv w:val="1"/>
      <w:marLeft w:val="0"/>
      <w:marRight w:val="0"/>
      <w:marTop w:val="0"/>
      <w:marBottom w:val="0"/>
      <w:divBdr>
        <w:top w:val="none" w:sz="0" w:space="0" w:color="auto"/>
        <w:left w:val="none" w:sz="0" w:space="0" w:color="auto"/>
        <w:bottom w:val="none" w:sz="0" w:space="0" w:color="auto"/>
        <w:right w:val="none" w:sz="0" w:space="0" w:color="auto"/>
      </w:divBdr>
      <w:divsChild>
        <w:div w:id="1255093931">
          <w:marLeft w:val="0"/>
          <w:marRight w:val="0"/>
          <w:marTop w:val="0"/>
          <w:marBottom w:val="0"/>
          <w:divBdr>
            <w:top w:val="none" w:sz="0" w:space="0" w:color="auto"/>
            <w:left w:val="none" w:sz="0" w:space="0" w:color="auto"/>
            <w:bottom w:val="none" w:sz="0" w:space="0" w:color="auto"/>
            <w:right w:val="none" w:sz="0" w:space="0" w:color="auto"/>
          </w:divBdr>
          <w:divsChild>
            <w:div w:id="719522839">
              <w:marLeft w:val="0"/>
              <w:marRight w:val="0"/>
              <w:marTop w:val="0"/>
              <w:marBottom w:val="0"/>
              <w:divBdr>
                <w:top w:val="none" w:sz="0" w:space="0" w:color="auto"/>
                <w:left w:val="none" w:sz="0" w:space="0" w:color="auto"/>
                <w:bottom w:val="none" w:sz="0" w:space="0" w:color="auto"/>
                <w:right w:val="none" w:sz="0" w:space="0" w:color="auto"/>
              </w:divBdr>
              <w:divsChild>
                <w:div w:id="982854373">
                  <w:marLeft w:val="0"/>
                  <w:marRight w:val="0"/>
                  <w:marTop w:val="0"/>
                  <w:marBottom w:val="0"/>
                  <w:divBdr>
                    <w:top w:val="single" w:sz="12" w:space="9" w:color="4F6382"/>
                    <w:left w:val="single" w:sz="12" w:space="11" w:color="4F6382"/>
                    <w:bottom w:val="single" w:sz="12" w:space="9" w:color="4F6382"/>
                    <w:right w:val="single" w:sz="12" w:space="15" w:color="4F6382"/>
                  </w:divBdr>
                  <w:divsChild>
                    <w:div w:id="817766554">
                      <w:marLeft w:val="0"/>
                      <w:marRight w:val="0"/>
                      <w:marTop w:val="0"/>
                      <w:marBottom w:val="0"/>
                      <w:divBdr>
                        <w:top w:val="none" w:sz="0" w:space="0" w:color="auto"/>
                        <w:left w:val="none" w:sz="0" w:space="0" w:color="auto"/>
                        <w:bottom w:val="none" w:sz="0" w:space="0" w:color="auto"/>
                        <w:right w:val="none" w:sz="0" w:space="0" w:color="auto"/>
                      </w:divBdr>
                      <w:divsChild>
                        <w:div w:id="10647275">
                          <w:marLeft w:val="0"/>
                          <w:marRight w:val="0"/>
                          <w:marTop w:val="0"/>
                          <w:marBottom w:val="0"/>
                          <w:divBdr>
                            <w:top w:val="none" w:sz="0" w:space="0" w:color="auto"/>
                            <w:left w:val="none" w:sz="0" w:space="0" w:color="auto"/>
                            <w:bottom w:val="none" w:sz="0" w:space="0" w:color="auto"/>
                            <w:right w:val="none" w:sz="0" w:space="0" w:color="auto"/>
                          </w:divBdr>
                          <w:divsChild>
                            <w:div w:id="83777372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219524">
          <w:marLeft w:val="0"/>
          <w:marRight w:val="0"/>
          <w:marTop w:val="0"/>
          <w:marBottom w:val="0"/>
          <w:divBdr>
            <w:top w:val="none" w:sz="0" w:space="0" w:color="auto"/>
            <w:left w:val="none" w:sz="0" w:space="0" w:color="auto"/>
            <w:bottom w:val="none" w:sz="0" w:space="0" w:color="auto"/>
            <w:right w:val="none" w:sz="0" w:space="0" w:color="auto"/>
          </w:divBdr>
          <w:divsChild>
            <w:div w:id="1239169865">
              <w:marLeft w:val="0"/>
              <w:marRight w:val="0"/>
              <w:marTop w:val="0"/>
              <w:marBottom w:val="0"/>
              <w:divBdr>
                <w:top w:val="none" w:sz="0" w:space="0" w:color="auto"/>
                <w:left w:val="none" w:sz="0" w:space="0" w:color="auto"/>
                <w:bottom w:val="none" w:sz="0" w:space="0" w:color="auto"/>
                <w:right w:val="none" w:sz="0" w:space="0" w:color="auto"/>
              </w:divBdr>
            </w:div>
            <w:div w:id="521280184">
              <w:marLeft w:val="0"/>
              <w:marRight w:val="0"/>
              <w:marTop w:val="0"/>
              <w:marBottom w:val="0"/>
              <w:divBdr>
                <w:top w:val="none" w:sz="0" w:space="0" w:color="auto"/>
                <w:left w:val="none" w:sz="0" w:space="0" w:color="auto"/>
                <w:bottom w:val="none" w:sz="0" w:space="0" w:color="auto"/>
                <w:right w:val="none" w:sz="0" w:space="0" w:color="auto"/>
              </w:divBdr>
              <w:divsChild>
                <w:div w:id="102460347">
                  <w:marLeft w:val="0"/>
                  <w:marRight w:val="0"/>
                  <w:marTop w:val="0"/>
                  <w:marBottom w:val="0"/>
                  <w:divBdr>
                    <w:top w:val="none" w:sz="0" w:space="0" w:color="auto"/>
                    <w:left w:val="none" w:sz="0" w:space="0" w:color="auto"/>
                    <w:bottom w:val="none" w:sz="0" w:space="0" w:color="auto"/>
                    <w:right w:val="none" w:sz="0" w:space="0" w:color="auto"/>
                  </w:divBdr>
                </w:div>
                <w:div w:id="2047216134">
                  <w:marLeft w:val="0"/>
                  <w:marRight w:val="0"/>
                  <w:marTop w:val="0"/>
                  <w:marBottom w:val="0"/>
                  <w:divBdr>
                    <w:top w:val="none" w:sz="0" w:space="0" w:color="auto"/>
                    <w:left w:val="none" w:sz="0" w:space="0" w:color="auto"/>
                    <w:bottom w:val="none" w:sz="0" w:space="0" w:color="auto"/>
                    <w:right w:val="none" w:sz="0" w:space="0" w:color="auto"/>
                  </w:divBdr>
                </w:div>
              </w:divsChild>
            </w:div>
            <w:div w:id="1289508033">
              <w:marLeft w:val="0"/>
              <w:marRight w:val="0"/>
              <w:marTop w:val="0"/>
              <w:marBottom w:val="0"/>
              <w:divBdr>
                <w:top w:val="none" w:sz="0" w:space="0" w:color="auto"/>
                <w:left w:val="none" w:sz="0" w:space="0" w:color="auto"/>
                <w:bottom w:val="none" w:sz="0" w:space="0" w:color="auto"/>
                <w:right w:val="none" w:sz="0" w:space="0" w:color="auto"/>
              </w:divBdr>
              <w:divsChild>
                <w:div w:id="672486735">
                  <w:marLeft w:val="0"/>
                  <w:marRight w:val="0"/>
                  <w:marTop w:val="0"/>
                  <w:marBottom w:val="0"/>
                  <w:divBdr>
                    <w:top w:val="none" w:sz="0" w:space="0" w:color="auto"/>
                    <w:left w:val="none" w:sz="0" w:space="0" w:color="auto"/>
                    <w:bottom w:val="none" w:sz="0" w:space="0" w:color="auto"/>
                    <w:right w:val="none" w:sz="0" w:space="0" w:color="auto"/>
                  </w:divBdr>
                  <w:divsChild>
                    <w:div w:id="433552257">
                      <w:marLeft w:val="0"/>
                      <w:marRight w:val="0"/>
                      <w:marTop w:val="0"/>
                      <w:marBottom w:val="0"/>
                      <w:divBdr>
                        <w:top w:val="none" w:sz="0" w:space="0" w:color="auto"/>
                        <w:left w:val="none" w:sz="0" w:space="0" w:color="auto"/>
                        <w:bottom w:val="none" w:sz="0" w:space="0" w:color="auto"/>
                        <w:right w:val="none" w:sz="0" w:space="0" w:color="auto"/>
                      </w:divBdr>
                    </w:div>
                    <w:div w:id="70209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33035">
              <w:marLeft w:val="0"/>
              <w:marRight w:val="0"/>
              <w:marTop w:val="0"/>
              <w:marBottom w:val="0"/>
              <w:divBdr>
                <w:top w:val="none" w:sz="0" w:space="0" w:color="auto"/>
                <w:left w:val="none" w:sz="0" w:space="0" w:color="auto"/>
                <w:bottom w:val="none" w:sz="0" w:space="0" w:color="auto"/>
                <w:right w:val="none" w:sz="0" w:space="0" w:color="auto"/>
              </w:divBdr>
              <w:divsChild>
                <w:div w:id="566305202">
                  <w:marLeft w:val="0"/>
                  <w:marRight w:val="0"/>
                  <w:marTop w:val="0"/>
                  <w:marBottom w:val="0"/>
                  <w:divBdr>
                    <w:top w:val="none" w:sz="0" w:space="0" w:color="auto"/>
                    <w:left w:val="none" w:sz="0" w:space="0" w:color="auto"/>
                    <w:bottom w:val="none" w:sz="0" w:space="0" w:color="auto"/>
                    <w:right w:val="none" w:sz="0" w:space="0" w:color="auto"/>
                  </w:divBdr>
                </w:div>
                <w:div w:id="81711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057578">
          <w:marLeft w:val="0"/>
          <w:marRight w:val="0"/>
          <w:marTop w:val="0"/>
          <w:marBottom w:val="0"/>
          <w:divBdr>
            <w:top w:val="none" w:sz="0" w:space="0" w:color="auto"/>
            <w:left w:val="none" w:sz="0" w:space="0" w:color="auto"/>
            <w:bottom w:val="none" w:sz="0" w:space="0" w:color="auto"/>
            <w:right w:val="none" w:sz="0" w:space="0" w:color="auto"/>
          </w:divBdr>
          <w:divsChild>
            <w:div w:id="83504300">
              <w:marLeft w:val="0"/>
              <w:marRight w:val="0"/>
              <w:marTop w:val="0"/>
              <w:marBottom w:val="0"/>
              <w:divBdr>
                <w:top w:val="none" w:sz="0" w:space="0" w:color="auto"/>
                <w:left w:val="none" w:sz="0" w:space="0" w:color="auto"/>
                <w:bottom w:val="none" w:sz="0" w:space="0" w:color="auto"/>
                <w:right w:val="none" w:sz="0" w:space="0" w:color="auto"/>
              </w:divBdr>
              <w:divsChild>
                <w:div w:id="16883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759560">
          <w:marLeft w:val="0"/>
          <w:marRight w:val="0"/>
          <w:marTop w:val="0"/>
          <w:marBottom w:val="0"/>
          <w:divBdr>
            <w:top w:val="none" w:sz="0" w:space="0" w:color="auto"/>
            <w:left w:val="none" w:sz="0" w:space="0" w:color="auto"/>
            <w:bottom w:val="none" w:sz="0" w:space="0" w:color="auto"/>
            <w:right w:val="none" w:sz="0" w:space="0" w:color="auto"/>
          </w:divBdr>
          <w:divsChild>
            <w:div w:id="1959792834">
              <w:marLeft w:val="0"/>
              <w:marRight w:val="0"/>
              <w:marTop w:val="0"/>
              <w:marBottom w:val="0"/>
              <w:divBdr>
                <w:top w:val="none" w:sz="0" w:space="0" w:color="auto"/>
                <w:left w:val="none" w:sz="0" w:space="0" w:color="auto"/>
                <w:bottom w:val="none" w:sz="0" w:space="0" w:color="auto"/>
                <w:right w:val="none" w:sz="0" w:space="0" w:color="auto"/>
              </w:divBdr>
              <w:divsChild>
                <w:div w:id="549925236">
                  <w:marLeft w:val="0"/>
                  <w:marRight w:val="0"/>
                  <w:marTop w:val="0"/>
                  <w:marBottom w:val="0"/>
                  <w:divBdr>
                    <w:top w:val="none" w:sz="0" w:space="0" w:color="auto"/>
                    <w:left w:val="none" w:sz="0" w:space="0" w:color="auto"/>
                    <w:bottom w:val="none" w:sz="0" w:space="0" w:color="auto"/>
                    <w:right w:val="none" w:sz="0" w:space="0" w:color="auto"/>
                  </w:divBdr>
                  <w:divsChild>
                    <w:div w:id="2047639061">
                      <w:marLeft w:val="-225"/>
                      <w:marRight w:val="-225"/>
                      <w:marTop w:val="0"/>
                      <w:marBottom w:val="0"/>
                      <w:divBdr>
                        <w:top w:val="none" w:sz="0" w:space="0" w:color="auto"/>
                        <w:left w:val="none" w:sz="0" w:space="0" w:color="auto"/>
                        <w:bottom w:val="none" w:sz="0" w:space="0" w:color="auto"/>
                        <w:right w:val="none" w:sz="0" w:space="0" w:color="auto"/>
                      </w:divBdr>
                      <w:divsChild>
                        <w:div w:id="347877025">
                          <w:marLeft w:val="0"/>
                          <w:marRight w:val="0"/>
                          <w:marTop w:val="0"/>
                          <w:marBottom w:val="0"/>
                          <w:divBdr>
                            <w:top w:val="none" w:sz="0" w:space="0" w:color="auto"/>
                            <w:left w:val="none" w:sz="0" w:space="0" w:color="auto"/>
                            <w:bottom w:val="none" w:sz="0" w:space="0" w:color="auto"/>
                            <w:right w:val="none" w:sz="0" w:space="0" w:color="auto"/>
                          </w:divBdr>
                          <w:divsChild>
                            <w:div w:id="283467503">
                              <w:marLeft w:val="0"/>
                              <w:marRight w:val="0"/>
                              <w:marTop w:val="0"/>
                              <w:marBottom w:val="0"/>
                              <w:divBdr>
                                <w:top w:val="none" w:sz="0" w:space="0" w:color="auto"/>
                                <w:left w:val="none" w:sz="0" w:space="0" w:color="auto"/>
                                <w:bottom w:val="none" w:sz="0" w:space="0" w:color="auto"/>
                                <w:right w:val="none" w:sz="0" w:space="0" w:color="auto"/>
                              </w:divBdr>
                              <w:divsChild>
                                <w:div w:id="6736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497935">
                  <w:marLeft w:val="0"/>
                  <w:marRight w:val="0"/>
                  <w:marTop w:val="0"/>
                  <w:marBottom w:val="0"/>
                  <w:divBdr>
                    <w:top w:val="none" w:sz="0" w:space="0" w:color="auto"/>
                    <w:left w:val="none" w:sz="0" w:space="0" w:color="auto"/>
                    <w:bottom w:val="none" w:sz="0" w:space="0" w:color="auto"/>
                    <w:right w:val="none" w:sz="0" w:space="0" w:color="auto"/>
                  </w:divBdr>
                  <w:divsChild>
                    <w:div w:id="1392578736">
                      <w:marLeft w:val="0"/>
                      <w:marRight w:val="0"/>
                      <w:marTop w:val="0"/>
                      <w:marBottom w:val="0"/>
                      <w:divBdr>
                        <w:top w:val="none" w:sz="0" w:space="0" w:color="auto"/>
                        <w:left w:val="none" w:sz="0" w:space="0" w:color="auto"/>
                        <w:bottom w:val="none" w:sz="0" w:space="0" w:color="auto"/>
                        <w:right w:val="none" w:sz="0" w:space="0" w:color="auto"/>
                      </w:divBdr>
                      <w:divsChild>
                        <w:div w:id="332077293">
                          <w:marLeft w:val="0"/>
                          <w:marRight w:val="0"/>
                          <w:marTop w:val="0"/>
                          <w:marBottom w:val="0"/>
                          <w:divBdr>
                            <w:top w:val="none" w:sz="0" w:space="0" w:color="auto"/>
                            <w:left w:val="none" w:sz="0" w:space="0" w:color="auto"/>
                            <w:bottom w:val="none" w:sz="0" w:space="0" w:color="auto"/>
                            <w:right w:val="none" w:sz="0" w:space="0" w:color="auto"/>
                          </w:divBdr>
                          <w:divsChild>
                            <w:div w:id="194288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107544">
          <w:marLeft w:val="0"/>
          <w:marRight w:val="0"/>
          <w:marTop w:val="0"/>
          <w:marBottom w:val="0"/>
          <w:divBdr>
            <w:top w:val="none" w:sz="0" w:space="0" w:color="auto"/>
            <w:left w:val="none" w:sz="0" w:space="0" w:color="auto"/>
            <w:bottom w:val="none" w:sz="0" w:space="0" w:color="auto"/>
            <w:right w:val="none" w:sz="0" w:space="0" w:color="auto"/>
          </w:divBdr>
          <w:divsChild>
            <w:div w:id="1313564298">
              <w:marLeft w:val="0"/>
              <w:marRight w:val="0"/>
              <w:marTop w:val="0"/>
              <w:marBottom w:val="0"/>
              <w:divBdr>
                <w:top w:val="none" w:sz="0" w:space="0" w:color="auto"/>
                <w:left w:val="none" w:sz="0" w:space="0" w:color="auto"/>
                <w:bottom w:val="none" w:sz="0" w:space="0" w:color="auto"/>
                <w:right w:val="none" w:sz="0" w:space="0" w:color="auto"/>
              </w:divBdr>
              <w:divsChild>
                <w:div w:id="893856159">
                  <w:marLeft w:val="0"/>
                  <w:marRight w:val="0"/>
                  <w:marTop w:val="0"/>
                  <w:marBottom w:val="0"/>
                  <w:divBdr>
                    <w:top w:val="none" w:sz="0" w:space="0" w:color="auto"/>
                    <w:left w:val="none" w:sz="0" w:space="0" w:color="auto"/>
                    <w:bottom w:val="none" w:sz="0" w:space="0" w:color="auto"/>
                    <w:right w:val="none" w:sz="0" w:space="0" w:color="auto"/>
                  </w:divBdr>
                  <w:divsChild>
                    <w:div w:id="1563903987">
                      <w:marLeft w:val="-225"/>
                      <w:marRight w:val="-225"/>
                      <w:marTop w:val="0"/>
                      <w:marBottom w:val="0"/>
                      <w:divBdr>
                        <w:top w:val="none" w:sz="0" w:space="0" w:color="auto"/>
                        <w:left w:val="none" w:sz="0" w:space="0" w:color="auto"/>
                        <w:bottom w:val="none" w:sz="0" w:space="0" w:color="auto"/>
                        <w:right w:val="none" w:sz="0" w:space="0" w:color="auto"/>
                      </w:divBdr>
                      <w:divsChild>
                        <w:div w:id="1008404214">
                          <w:marLeft w:val="0"/>
                          <w:marRight w:val="0"/>
                          <w:marTop w:val="0"/>
                          <w:marBottom w:val="0"/>
                          <w:divBdr>
                            <w:top w:val="none" w:sz="0" w:space="0" w:color="auto"/>
                            <w:left w:val="none" w:sz="0" w:space="0" w:color="auto"/>
                            <w:bottom w:val="none" w:sz="0" w:space="0" w:color="auto"/>
                            <w:right w:val="none" w:sz="0" w:space="0" w:color="auto"/>
                          </w:divBdr>
                        </w:div>
                        <w:div w:id="1492021085">
                          <w:marLeft w:val="0"/>
                          <w:marRight w:val="0"/>
                          <w:marTop w:val="0"/>
                          <w:marBottom w:val="0"/>
                          <w:divBdr>
                            <w:top w:val="none" w:sz="0" w:space="0" w:color="auto"/>
                            <w:left w:val="none" w:sz="0" w:space="0" w:color="auto"/>
                            <w:bottom w:val="none" w:sz="0" w:space="0" w:color="auto"/>
                            <w:right w:val="none" w:sz="0" w:space="0" w:color="auto"/>
                          </w:divBdr>
                          <w:divsChild>
                            <w:div w:id="8415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14082">
                      <w:marLeft w:val="-225"/>
                      <w:marRight w:val="-225"/>
                      <w:marTop w:val="0"/>
                      <w:marBottom w:val="0"/>
                      <w:divBdr>
                        <w:top w:val="none" w:sz="0" w:space="0" w:color="auto"/>
                        <w:left w:val="none" w:sz="0" w:space="0" w:color="auto"/>
                        <w:bottom w:val="none" w:sz="0" w:space="0" w:color="auto"/>
                        <w:right w:val="none" w:sz="0" w:space="0" w:color="auto"/>
                      </w:divBdr>
                      <w:divsChild>
                        <w:div w:id="1366449052">
                          <w:marLeft w:val="0"/>
                          <w:marRight w:val="0"/>
                          <w:marTop w:val="0"/>
                          <w:marBottom w:val="0"/>
                          <w:divBdr>
                            <w:top w:val="none" w:sz="0" w:space="0" w:color="auto"/>
                            <w:left w:val="none" w:sz="0" w:space="0" w:color="auto"/>
                            <w:bottom w:val="none" w:sz="0" w:space="0" w:color="auto"/>
                            <w:right w:val="none" w:sz="0" w:space="0" w:color="auto"/>
                          </w:divBdr>
                          <w:divsChild>
                            <w:div w:id="1647321810">
                              <w:marLeft w:val="0"/>
                              <w:marRight w:val="0"/>
                              <w:marTop w:val="0"/>
                              <w:marBottom w:val="0"/>
                              <w:divBdr>
                                <w:top w:val="none" w:sz="0" w:space="0" w:color="auto"/>
                                <w:left w:val="none" w:sz="0" w:space="0" w:color="auto"/>
                                <w:bottom w:val="none" w:sz="0" w:space="0" w:color="auto"/>
                                <w:right w:val="none" w:sz="0" w:space="0" w:color="auto"/>
                              </w:divBdr>
                            </w:div>
                          </w:divsChild>
                        </w:div>
                        <w:div w:id="46271376">
                          <w:marLeft w:val="0"/>
                          <w:marRight w:val="0"/>
                          <w:marTop w:val="0"/>
                          <w:marBottom w:val="0"/>
                          <w:divBdr>
                            <w:top w:val="none" w:sz="0" w:space="0" w:color="auto"/>
                            <w:left w:val="none" w:sz="0" w:space="0" w:color="auto"/>
                            <w:bottom w:val="none" w:sz="0" w:space="0" w:color="auto"/>
                            <w:right w:val="none" w:sz="0" w:space="0" w:color="auto"/>
                          </w:divBdr>
                          <w:divsChild>
                            <w:div w:id="517424772">
                              <w:marLeft w:val="0"/>
                              <w:marRight w:val="0"/>
                              <w:marTop w:val="0"/>
                              <w:marBottom w:val="0"/>
                              <w:divBdr>
                                <w:top w:val="none" w:sz="0" w:space="0" w:color="auto"/>
                                <w:left w:val="none" w:sz="0" w:space="0" w:color="auto"/>
                                <w:bottom w:val="none" w:sz="0" w:space="0" w:color="auto"/>
                                <w:right w:val="none" w:sz="0" w:space="0" w:color="auto"/>
                              </w:divBdr>
                            </w:div>
                            <w:div w:id="152687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142184">
                      <w:marLeft w:val="0"/>
                      <w:marRight w:val="0"/>
                      <w:marTop w:val="0"/>
                      <w:marBottom w:val="0"/>
                      <w:divBdr>
                        <w:top w:val="none" w:sz="0" w:space="0" w:color="auto"/>
                        <w:left w:val="none" w:sz="0" w:space="0" w:color="auto"/>
                        <w:bottom w:val="none" w:sz="0" w:space="0" w:color="auto"/>
                        <w:right w:val="none" w:sz="0" w:space="0" w:color="auto"/>
                      </w:divBdr>
                      <w:divsChild>
                        <w:div w:id="1917208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fectologiya.pro/vc/r1/" TargetMode="External"/><Relationship Id="rId3" Type="http://schemas.openxmlformats.org/officeDocument/2006/relationships/settings" Target="settings.xml"/><Relationship Id="rId7" Type="http://schemas.openxmlformats.org/officeDocument/2006/relationships/hyperlink" Target="https://superlogope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efectologiya.pro/personal/login/"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4858</Words>
  <Characters>27695</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км</dc:creator>
  <cp:keywords/>
  <dc:description/>
  <cp:lastModifiedBy>км</cp:lastModifiedBy>
  <cp:revision>7</cp:revision>
  <dcterms:created xsi:type="dcterms:W3CDTF">2022-11-07T17:04:00Z</dcterms:created>
  <dcterms:modified xsi:type="dcterms:W3CDTF">2022-11-14T06:54:00Z</dcterms:modified>
</cp:coreProperties>
</file>