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072" w:rsidRPr="00F8151C" w:rsidRDefault="00A656AD" w:rsidP="00F8151C">
      <w:pPr>
        <w:pStyle w:val="3"/>
        <w:spacing w:before="60" w:beforeAutospacing="0" w:after="60" w:afterAutospacing="0" w:line="360" w:lineRule="atLeast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 xml:space="preserve">Деятельность </w:t>
      </w:r>
      <w:proofErr w:type="spellStart"/>
      <w:r>
        <w:rPr>
          <w:rFonts w:ascii="Arial" w:hAnsi="Arial" w:cs="Arial"/>
          <w:color w:val="333333"/>
          <w:sz w:val="30"/>
          <w:szCs w:val="30"/>
        </w:rPr>
        <w:t>внутришкольной</w:t>
      </w:r>
      <w:proofErr w:type="spellEnd"/>
      <w:r>
        <w:rPr>
          <w:rFonts w:ascii="Arial" w:hAnsi="Arial" w:cs="Arial"/>
          <w:color w:val="333333"/>
          <w:sz w:val="30"/>
          <w:szCs w:val="30"/>
        </w:rPr>
        <w:t xml:space="preserve"> методической службы по сопровождению профильного обучения: от методического продукта к образовательному результату</w:t>
      </w:r>
    </w:p>
    <w:p w:rsidR="00D64072" w:rsidRPr="002C5782" w:rsidRDefault="00D64072" w:rsidP="002C5782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proofErr w:type="spellStart"/>
      <w:r w:rsidRPr="002C5782">
        <w:rPr>
          <w:rFonts w:ascii="Times New Roman" w:hAnsi="Times New Roman" w:cs="Times New Roman"/>
          <w:color w:val="333333"/>
          <w:sz w:val="32"/>
          <w:szCs w:val="32"/>
        </w:rPr>
        <w:t>Внутришкольная</w:t>
      </w:r>
      <w:proofErr w:type="spellEnd"/>
      <w:r w:rsidRPr="002C5782">
        <w:rPr>
          <w:rFonts w:ascii="Times New Roman" w:hAnsi="Times New Roman" w:cs="Times New Roman"/>
          <w:color w:val="333333"/>
          <w:sz w:val="32"/>
          <w:szCs w:val="32"/>
        </w:rPr>
        <w:t xml:space="preserve"> методическая служба играет ключевую роль в организации и сопровождении профильного обучения. Цель данной деятельности – достижение качественных образовательных результатов через эффективное использование методических продуктов.</w:t>
      </w:r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 </w:t>
      </w:r>
    </w:p>
    <w:p w:rsidR="00603BC2" w:rsidRPr="002C5782" w:rsidRDefault="00D64072" w:rsidP="002C5782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Сегодня я хочу поделиться с вами опытом работы нашей </w:t>
      </w:r>
      <w:proofErr w:type="spellStart"/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внутришкольной</w:t>
      </w:r>
      <w:proofErr w:type="spellEnd"/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 методической службы, которая стала тем пространством педагогического творчества, где рождаются инновационные подходы к профильному обучению.</w:t>
      </w:r>
      <w:r w:rsidR="00C85DBA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 </w:t>
      </w:r>
    </w:p>
    <w:p w:rsidR="00C85DBA" w:rsidRPr="002C5782" w:rsidRDefault="00603BC2" w:rsidP="002C5782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 </w:t>
      </w:r>
      <w:r w:rsidR="00C85DBA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В нашем ОЦ реализуются два проекта Педагогический класс и </w:t>
      </w:r>
      <w:proofErr w:type="spellStart"/>
      <w:r w:rsidR="00C85DBA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Агрокласс</w:t>
      </w:r>
      <w:proofErr w:type="spellEnd"/>
      <w:r w:rsidR="00C85DBA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.</w:t>
      </w:r>
      <w:r w:rsidR="00013DAE" w:rsidRPr="002C5782">
        <w:rPr>
          <w:rFonts w:ascii="Times New Roman" w:hAnsi="Times New Roman" w:cs="Times New Roman"/>
          <w:color w:val="0F1115"/>
          <w:sz w:val="32"/>
          <w:szCs w:val="32"/>
          <w:shd w:val="clear" w:color="auto" w:fill="FFFFFF"/>
        </w:rPr>
        <w:t xml:space="preserve"> И именно методическая служба превратила их из хорошей идеи в </w:t>
      </w:r>
      <w:r w:rsidR="00013DAE" w:rsidRPr="002C5782">
        <w:rPr>
          <w:rStyle w:val="a3"/>
          <w:rFonts w:ascii="Times New Roman" w:hAnsi="Times New Roman" w:cs="Times New Roman"/>
          <w:color w:val="0F1115"/>
          <w:sz w:val="32"/>
          <w:szCs w:val="32"/>
          <w:shd w:val="clear" w:color="auto" w:fill="FFFFFF"/>
        </w:rPr>
        <w:t>систему с измеримым результатом</w:t>
      </w:r>
      <w:r w:rsidR="00013DAE" w:rsidRPr="002C5782">
        <w:rPr>
          <w:rFonts w:ascii="Times New Roman" w:hAnsi="Times New Roman" w:cs="Times New Roman"/>
          <w:color w:val="0F1115"/>
          <w:sz w:val="32"/>
          <w:szCs w:val="32"/>
          <w:shd w:val="clear" w:color="auto" w:fill="FFFFFF"/>
        </w:rPr>
        <w:t>.</w:t>
      </w:r>
    </w:p>
    <w:p w:rsidR="00115CA1" w:rsidRPr="002C5782" w:rsidRDefault="00115CA1" w:rsidP="002C5782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В современной школе профильное обучение — это не просто набор углу</w:t>
      </w:r>
      <w:r w:rsidR="002B5094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блённых предметов. Это целая </w:t>
      </w:r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система, в которой методическая служба игр</w:t>
      </w:r>
      <w:r w:rsidR="002B5094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ает большую роль</w:t>
      </w:r>
      <w:r w:rsidR="00D64072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 и имеет три </w:t>
      </w:r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ключевых направления:</w:t>
      </w:r>
    </w:p>
    <w:p w:rsidR="00115CA1" w:rsidRPr="002C5782" w:rsidRDefault="00115CA1" w:rsidP="002C5782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ind w:left="660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2C5782">
        <w:rPr>
          <w:rFonts w:ascii="Times New Roman" w:eastAsia="Times New Roman" w:hAnsi="Times New Roman" w:cs="Times New Roman"/>
          <w:bCs/>
          <w:color w:val="0F1115"/>
          <w:sz w:val="32"/>
          <w:szCs w:val="32"/>
          <w:lang w:eastAsia="ru-RU"/>
        </w:rPr>
        <w:t>Методическое сопровождение педагогов</w:t>
      </w:r>
      <w:r w:rsidR="002B5094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.</w:t>
      </w:r>
    </w:p>
    <w:p w:rsidR="002B5094" w:rsidRPr="002C5782" w:rsidRDefault="00115CA1" w:rsidP="002C5782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ind w:left="660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2C5782">
        <w:rPr>
          <w:rFonts w:ascii="Times New Roman" w:eastAsia="Times New Roman" w:hAnsi="Times New Roman" w:cs="Times New Roman"/>
          <w:bCs/>
          <w:color w:val="0F1115"/>
          <w:sz w:val="32"/>
          <w:szCs w:val="32"/>
          <w:lang w:eastAsia="ru-RU"/>
        </w:rPr>
        <w:t>Разработка методических продуктов</w:t>
      </w:r>
      <w:r w:rsidR="002B5094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.</w:t>
      </w:r>
      <w:r w:rsidR="00603BC2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 </w:t>
      </w:r>
    </w:p>
    <w:p w:rsidR="002B5094" w:rsidRPr="002C5782" w:rsidRDefault="00115CA1" w:rsidP="002C5782">
      <w:pPr>
        <w:numPr>
          <w:ilvl w:val="0"/>
          <w:numId w:val="1"/>
        </w:numPr>
        <w:shd w:val="clear" w:color="auto" w:fill="FFFFFF"/>
        <w:spacing w:before="240" w:beforeAutospacing="1" w:after="240" w:line="360" w:lineRule="auto"/>
        <w:ind w:left="660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2C5782">
        <w:rPr>
          <w:rFonts w:ascii="Times New Roman" w:eastAsia="Times New Roman" w:hAnsi="Times New Roman" w:cs="Times New Roman"/>
          <w:bCs/>
          <w:color w:val="0F1115"/>
          <w:sz w:val="32"/>
          <w:szCs w:val="32"/>
          <w:lang w:eastAsia="ru-RU"/>
        </w:rPr>
        <w:t>Интеграция усилий</w:t>
      </w:r>
      <w:r w:rsidR="002B5094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.</w:t>
      </w:r>
    </w:p>
    <w:p w:rsidR="004F417F" w:rsidRPr="002C5782" w:rsidRDefault="004F417F" w:rsidP="002C5782">
      <w:pPr>
        <w:pStyle w:val="3"/>
        <w:shd w:val="clear" w:color="auto" w:fill="FFFFFF"/>
        <w:spacing w:before="480" w:beforeAutospacing="0" w:after="240" w:afterAutospacing="0" w:line="360" w:lineRule="auto"/>
        <w:rPr>
          <w:color w:val="0F1115"/>
          <w:sz w:val="32"/>
          <w:szCs w:val="32"/>
        </w:rPr>
      </w:pPr>
      <w:r w:rsidRPr="002C5782">
        <w:rPr>
          <w:color w:val="0F1115"/>
          <w:sz w:val="32"/>
          <w:szCs w:val="32"/>
        </w:rPr>
        <w:t>Ключевые прин</w:t>
      </w:r>
      <w:r w:rsidR="002C5782">
        <w:rPr>
          <w:color w:val="0F1115"/>
          <w:sz w:val="32"/>
          <w:szCs w:val="32"/>
        </w:rPr>
        <w:t>ципы работы методической службы</w:t>
      </w:r>
      <w:r w:rsidRPr="002C5782">
        <w:rPr>
          <w:color w:val="0F1115"/>
          <w:sz w:val="32"/>
          <w:szCs w:val="32"/>
        </w:rPr>
        <w:t>, которые я считаю основополагающими.</w:t>
      </w:r>
    </w:p>
    <w:p w:rsidR="004F417F" w:rsidRPr="002C5782" w:rsidRDefault="00F8151C" w:rsidP="002C5782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32"/>
          <w:szCs w:val="32"/>
        </w:rPr>
      </w:pPr>
      <w:r w:rsidRPr="002C5782">
        <w:rPr>
          <w:rStyle w:val="a3"/>
          <w:color w:val="0F1115"/>
          <w:sz w:val="32"/>
          <w:szCs w:val="32"/>
        </w:rPr>
        <w:lastRenderedPageBreak/>
        <w:t>1.</w:t>
      </w:r>
      <w:r w:rsidR="004F417F" w:rsidRPr="002C5782">
        <w:rPr>
          <w:rStyle w:val="a3"/>
          <w:color w:val="0F1115"/>
          <w:sz w:val="32"/>
          <w:szCs w:val="32"/>
        </w:rPr>
        <w:t xml:space="preserve"> «От дефицита — к продукту».</w:t>
      </w:r>
      <w:r w:rsidR="004F417F" w:rsidRPr="002C5782">
        <w:rPr>
          <w:color w:val="0F1115"/>
          <w:sz w:val="32"/>
          <w:szCs w:val="32"/>
        </w:rPr>
        <w:t xml:space="preserve"> Мы не «повышаем квалификацию вообще», а решаем конкретную профессиональную проблему, создавая конкретный инструмент.</w:t>
      </w:r>
    </w:p>
    <w:p w:rsidR="004F417F" w:rsidRPr="002C5782" w:rsidRDefault="00F8151C" w:rsidP="002C5782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32"/>
          <w:szCs w:val="32"/>
        </w:rPr>
      </w:pPr>
      <w:r w:rsidRPr="002C5782">
        <w:rPr>
          <w:rStyle w:val="a3"/>
          <w:color w:val="0F1115"/>
          <w:sz w:val="32"/>
          <w:szCs w:val="32"/>
        </w:rPr>
        <w:t xml:space="preserve"> 2.</w:t>
      </w:r>
      <w:r w:rsidR="004F417F" w:rsidRPr="002C5782">
        <w:rPr>
          <w:rStyle w:val="a3"/>
          <w:color w:val="0F1115"/>
          <w:sz w:val="32"/>
          <w:szCs w:val="32"/>
        </w:rPr>
        <w:t>«Педагог — автор, а не исполнитель».</w:t>
      </w:r>
      <w:r w:rsidR="004F417F" w:rsidRPr="002C5782">
        <w:rPr>
          <w:color w:val="0F1115"/>
          <w:sz w:val="32"/>
          <w:szCs w:val="32"/>
        </w:rPr>
        <w:t xml:space="preserve"> Методическая служба не дает готовые разработки, а создаёт условия для собственного творчества педагога.</w:t>
      </w:r>
    </w:p>
    <w:p w:rsidR="004F417F" w:rsidRPr="002C5782" w:rsidRDefault="00F8151C" w:rsidP="002C5782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32"/>
          <w:szCs w:val="32"/>
        </w:rPr>
      </w:pPr>
      <w:r w:rsidRPr="002C5782">
        <w:rPr>
          <w:rStyle w:val="a3"/>
          <w:color w:val="0F1115"/>
          <w:sz w:val="32"/>
          <w:szCs w:val="32"/>
        </w:rPr>
        <w:t xml:space="preserve">3. </w:t>
      </w:r>
      <w:r w:rsidR="004F417F" w:rsidRPr="002C5782">
        <w:rPr>
          <w:rStyle w:val="a3"/>
          <w:color w:val="0F1115"/>
          <w:sz w:val="32"/>
          <w:szCs w:val="32"/>
        </w:rPr>
        <w:t>«Продукт должен работать».</w:t>
      </w:r>
      <w:r w:rsidRPr="002C5782">
        <w:rPr>
          <w:color w:val="0F1115"/>
          <w:sz w:val="32"/>
          <w:szCs w:val="32"/>
        </w:rPr>
        <w:t xml:space="preserve"> Методическая разработка ценится</w:t>
      </w:r>
      <w:r w:rsidR="004F417F" w:rsidRPr="002C5782">
        <w:rPr>
          <w:color w:val="0F1115"/>
          <w:sz w:val="32"/>
          <w:szCs w:val="32"/>
        </w:rPr>
        <w:t xml:space="preserve"> не </w:t>
      </w:r>
      <w:r w:rsidRPr="002C5782">
        <w:rPr>
          <w:color w:val="0F1115"/>
          <w:sz w:val="32"/>
          <w:szCs w:val="32"/>
        </w:rPr>
        <w:t>за красоту</w:t>
      </w:r>
      <w:r w:rsidR="004F417F" w:rsidRPr="002C5782">
        <w:rPr>
          <w:color w:val="0F1115"/>
          <w:sz w:val="32"/>
          <w:szCs w:val="32"/>
        </w:rPr>
        <w:t xml:space="preserve"> оформления, а тем, что она реально меняет практику.</w:t>
      </w:r>
    </w:p>
    <w:p w:rsidR="004F417F" w:rsidRPr="002C5782" w:rsidRDefault="00F8151C" w:rsidP="002C5782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32"/>
          <w:szCs w:val="32"/>
        </w:rPr>
      </w:pPr>
      <w:r w:rsidRPr="002C5782">
        <w:rPr>
          <w:rStyle w:val="a3"/>
          <w:color w:val="0F1115"/>
          <w:sz w:val="32"/>
          <w:szCs w:val="32"/>
        </w:rPr>
        <w:t xml:space="preserve"> 4.</w:t>
      </w:r>
      <w:r w:rsidR="004F417F" w:rsidRPr="002C5782">
        <w:rPr>
          <w:rStyle w:val="a3"/>
          <w:color w:val="0F1115"/>
          <w:sz w:val="32"/>
          <w:szCs w:val="32"/>
        </w:rPr>
        <w:t xml:space="preserve"> «Результат — в ученике».</w:t>
      </w:r>
      <w:r w:rsidR="004F417F" w:rsidRPr="002C5782">
        <w:rPr>
          <w:color w:val="0F1115"/>
          <w:sz w:val="32"/>
          <w:szCs w:val="32"/>
        </w:rPr>
        <w:t xml:space="preserve"> Конечный критерий эффективности методической работы — не количество мероприятий, а </w:t>
      </w:r>
      <w:r w:rsidR="004F417F" w:rsidRPr="002C5782">
        <w:rPr>
          <w:rStyle w:val="a3"/>
          <w:color w:val="0F1115"/>
          <w:sz w:val="32"/>
          <w:szCs w:val="32"/>
        </w:rPr>
        <w:t>образовательный результат ученика</w:t>
      </w:r>
      <w:r w:rsidR="004F417F" w:rsidRPr="002C5782">
        <w:rPr>
          <w:color w:val="0F1115"/>
          <w:sz w:val="32"/>
          <w:szCs w:val="32"/>
        </w:rPr>
        <w:t>.</w:t>
      </w:r>
    </w:p>
    <w:p w:rsidR="00115CA1" w:rsidRPr="002C5782" w:rsidRDefault="00603BC2" w:rsidP="002C5782">
      <w:pPr>
        <w:shd w:val="clear" w:color="auto" w:fill="FFFFFF"/>
        <w:spacing w:before="240" w:beforeAutospacing="1" w:after="240" w:line="360" w:lineRule="auto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2C578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 xml:space="preserve"> </w:t>
      </w:r>
      <w:r w:rsidR="00115CA1" w:rsidRPr="002C578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Двойная спираль успеха: педагог и ученик развиваются вместе</w:t>
      </w:r>
    </w:p>
    <w:p w:rsidR="00013DAE" w:rsidRPr="002C5782" w:rsidRDefault="00115CA1" w:rsidP="002C5782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Одна из ключевых проблем, </w:t>
      </w:r>
      <w:r w:rsidR="00D64072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которую я выявила как администратор</w:t>
      </w:r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: профессиональное развитие учителя и профориентация ученика часто существуют параллельно, не пересекаясь. </w:t>
      </w:r>
    </w:p>
    <w:p w:rsidR="00115CA1" w:rsidRPr="002C5782" w:rsidRDefault="00115CA1" w:rsidP="002C5782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Этот разрыв мы решили преодолеть через систему управленческих действий,</w:t>
      </w:r>
      <w:r w:rsidR="00C85DBA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 которая строится на следующих</w:t>
      </w:r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 принципах:</w:t>
      </w:r>
    </w:p>
    <w:p w:rsidR="00115CA1" w:rsidRPr="002C5782" w:rsidRDefault="00F8151C" w:rsidP="002C5782">
      <w:pPr>
        <w:pStyle w:val="ds-markdown-paragraph"/>
        <w:shd w:val="clear" w:color="auto" w:fill="FFFFFF"/>
        <w:spacing w:line="360" w:lineRule="auto"/>
        <w:rPr>
          <w:color w:val="0F1115"/>
          <w:sz w:val="32"/>
          <w:szCs w:val="32"/>
        </w:rPr>
      </w:pPr>
      <w:r w:rsidRPr="002C5782">
        <w:rPr>
          <w:b/>
          <w:bCs/>
          <w:color w:val="0F1115"/>
          <w:sz w:val="32"/>
          <w:szCs w:val="32"/>
        </w:rPr>
        <w:t>1.</w:t>
      </w:r>
      <w:r w:rsidR="00115CA1" w:rsidRPr="002C5782">
        <w:rPr>
          <w:b/>
          <w:bCs/>
          <w:color w:val="0F1115"/>
          <w:sz w:val="32"/>
          <w:szCs w:val="32"/>
        </w:rPr>
        <w:t xml:space="preserve"> «</w:t>
      </w:r>
      <w:r w:rsidR="004F417F" w:rsidRPr="002C5782">
        <w:rPr>
          <w:b/>
          <w:bCs/>
          <w:color w:val="0F1115"/>
          <w:sz w:val="32"/>
          <w:szCs w:val="32"/>
        </w:rPr>
        <w:t>Два звена одной спирали: учитель в профессиональном росте — ученик в профессиональном выборе»</w:t>
      </w:r>
      <w:r w:rsidR="00115CA1" w:rsidRPr="002C5782">
        <w:rPr>
          <w:b/>
          <w:bCs/>
          <w:color w:val="0F1115"/>
          <w:sz w:val="32"/>
          <w:szCs w:val="32"/>
        </w:rPr>
        <w:t>.</w:t>
      </w:r>
      <w:r w:rsidR="00115CA1" w:rsidRPr="002C5782">
        <w:rPr>
          <w:color w:val="0F1115"/>
          <w:sz w:val="32"/>
          <w:szCs w:val="32"/>
        </w:rPr>
        <w:t> Педагог не скрывает своих профессиональных трудностей, а превращает их в учебную задачу.</w:t>
      </w:r>
    </w:p>
    <w:p w:rsidR="002C5782" w:rsidRPr="002C5782" w:rsidRDefault="00F8151C" w:rsidP="002C5782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2C578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2. «Реальный заказчик</w:t>
      </w:r>
      <w:r w:rsidR="00115CA1" w:rsidRPr="002C578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».</w:t>
      </w:r>
      <w:r w:rsidR="00115CA1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 Каждая предпрофессиональная проба ученика должна иметь внешнего или внутреннего заказчика.</w:t>
      </w:r>
    </w:p>
    <w:p w:rsidR="002C5782" w:rsidRDefault="002C5782" w:rsidP="002C5782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</w:p>
    <w:p w:rsidR="00115CA1" w:rsidRPr="002C5782" w:rsidRDefault="00115CA1" w:rsidP="002C5782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На практике это реализуется через три механизма:</w:t>
      </w:r>
    </w:p>
    <w:p w:rsidR="00115CA1" w:rsidRPr="002C5782" w:rsidRDefault="00F8151C" w:rsidP="002C5782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2C578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1.</w:t>
      </w:r>
      <w:r w:rsidR="00115CA1" w:rsidRPr="002C578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 xml:space="preserve"> «Методический десант с учениками».</w:t>
      </w:r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 Раз в полгода</w:t>
      </w:r>
      <w:r w:rsidR="00115CA1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 мы провод</w:t>
      </w:r>
      <w:r w:rsidR="00C85DBA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им заседание проектной группы</w:t>
      </w:r>
      <w:r w:rsidR="00115CA1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, где в обсуждении участвуют не только коллеги, но и ученики 9–11 к</w:t>
      </w:r>
      <w:r w:rsidR="004F417F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лассов</w:t>
      </w:r>
      <w:r w:rsidR="00115CA1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.</w:t>
      </w:r>
    </w:p>
    <w:p w:rsidR="00115CA1" w:rsidRPr="00183035" w:rsidRDefault="00F8151C" w:rsidP="0018303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32"/>
          <w:szCs w:val="32"/>
          <w:lang w:eastAsia="ru-RU"/>
        </w:rPr>
      </w:pPr>
      <w:r w:rsidRPr="002C578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 xml:space="preserve">2. </w:t>
      </w:r>
      <w:r w:rsidR="00115CA1" w:rsidRPr="002C578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Механизм «Учитель как заказчик».</w:t>
      </w:r>
      <w:r w:rsidR="00115CA1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 </w:t>
      </w:r>
      <w:r w:rsidR="00115CA1" w:rsidRPr="00AD177C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Каждый педагог выносит на п</w:t>
      </w:r>
      <w:r w:rsidR="00C85DBA" w:rsidRPr="00AD177C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роектную группу</w:t>
      </w:r>
      <w:r w:rsidR="00115CA1" w:rsidRPr="00AD177C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 реальную задачу, которую ученики решают в рамках внеурочной деятельности.</w:t>
      </w:r>
      <w:r w:rsidR="00DA5104" w:rsidRPr="00AD177C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 Например, учитель истории просит разработать аудиогид по школьному музею, учитель информатики — создать чат-бот для самопроверки по своему предмету, учитель биологии — подготовить серию постов для социальных сетей школы о здоровом образе жизни. Учитель при этом выступает как заказчик и наставник. Он учится делегировать, формулировать техническое задание, принимать результат. Ученик — примеряет реальные профессиональные роли (ра</w:t>
      </w:r>
      <w:r w:rsidR="00961ABD" w:rsidRPr="00AD177C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зработчик, дизайнер, аналитик</w:t>
      </w:r>
      <w:r w:rsidR="00DA5104" w:rsidRPr="00AD177C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).</w:t>
      </w:r>
    </w:p>
    <w:p w:rsidR="00115CA1" w:rsidRDefault="00F8151C" w:rsidP="002C5782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2C578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 xml:space="preserve">3. </w:t>
      </w:r>
      <w:r w:rsidR="00DA5104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Механизм «Профессиональная</w:t>
      </w:r>
      <w:r w:rsidR="00115CA1" w:rsidRPr="002C578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 xml:space="preserve"> проба».</w:t>
      </w:r>
      <w:r w:rsidR="00115CA1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 </w:t>
      </w:r>
      <w:r w:rsidR="00183035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 </w:t>
      </w:r>
      <w:proofErr w:type="spellStart"/>
      <w:r w:rsidR="00183035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Нпр.педагогическая</w:t>
      </w:r>
      <w:proofErr w:type="spellEnd"/>
      <w:r w:rsidR="00183035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 проба. </w:t>
      </w:r>
      <w:r w:rsidR="00115CA1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Учитель и ученик 10-го</w:t>
      </w:r>
      <w:r w:rsidR="00C85DBA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-11го</w:t>
      </w:r>
      <w:r w:rsidR="00115CA1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 класса вместе ведут внеурочное </w:t>
      </w:r>
      <w:r w:rsidR="00C85DBA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занятие для младших школьников.</w:t>
      </w:r>
    </w:p>
    <w:p w:rsidR="004F417F" w:rsidRPr="002C5782" w:rsidRDefault="004F417F" w:rsidP="002C5782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32"/>
          <w:szCs w:val="32"/>
        </w:rPr>
      </w:pPr>
      <w:r w:rsidRPr="002C5782">
        <w:rPr>
          <w:color w:val="0F1115"/>
          <w:sz w:val="32"/>
          <w:szCs w:val="32"/>
        </w:rPr>
        <w:t xml:space="preserve">Теперь — о конкретной системе. Я выстроила её как </w:t>
      </w:r>
      <w:r w:rsidRPr="002C5782">
        <w:rPr>
          <w:rStyle w:val="a3"/>
          <w:color w:val="0F1115"/>
          <w:sz w:val="32"/>
          <w:szCs w:val="32"/>
        </w:rPr>
        <w:t>пять последовательных шагов</w:t>
      </w:r>
      <w:r w:rsidRPr="002C5782">
        <w:rPr>
          <w:color w:val="0F1115"/>
          <w:sz w:val="32"/>
          <w:szCs w:val="32"/>
        </w:rPr>
        <w:t>, которые проходит педагог и методическая служба вместе.</w:t>
      </w:r>
    </w:p>
    <w:p w:rsidR="004F417F" w:rsidRPr="002C5782" w:rsidRDefault="002C5782" w:rsidP="002C5782">
      <w:pPr>
        <w:pStyle w:val="4"/>
        <w:shd w:val="clear" w:color="auto" w:fill="FFFFFF"/>
        <w:spacing w:before="240" w:after="240" w:line="360" w:lineRule="auto"/>
        <w:rPr>
          <w:rFonts w:ascii="Times New Roman" w:hAnsi="Times New Roman" w:cs="Times New Roman"/>
          <w:color w:val="0F1115"/>
          <w:sz w:val="32"/>
          <w:szCs w:val="32"/>
        </w:rPr>
      </w:pPr>
      <w:proofErr w:type="gramStart"/>
      <w:r w:rsidRPr="002C5782">
        <w:rPr>
          <w:rFonts w:ascii="Times New Roman" w:hAnsi="Times New Roman" w:cs="Times New Roman"/>
          <w:color w:val="0F1115"/>
          <w:sz w:val="32"/>
          <w:szCs w:val="32"/>
        </w:rPr>
        <w:t>.</w:t>
      </w:r>
      <w:r w:rsidR="004F417F" w:rsidRPr="002C5782">
        <w:rPr>
          <w:rFonts w:ascii="Times New Roman" w:hAnsi="Times New Roman" w:cs="Times New Roman"/>
          <w:color w:val="0F1115"/>
          <w:sz w:val="32"/>
          <w:szCs w:val="32"/>
        </w:rPr>
        <w:t>Шаг</w:t>
      </w:r>
      <w:proofErr w:type="gramEnd"/>
      <w:r w:rsidR="004F417F" w:rsidRPr="002C5782">
        <w:rPr>
          <w:rFonts w:ascii="Times New Roman" w:hAnsi="Times New Roman" w:cs="Times New Roman"/>
          <w:color w:val="0F1115"/>
          <w:sz w:val="32"/>
          <w:szCs w:val="32"/>
        </w:rPr>
        <w:t xml:space="preserve"> 1. Диагностика: выявление профессиональных дефицитов</w:t>
      </w:r>
    </w:p>
    <w:p w:rsidR="004F417F" w:rsidRPr="002C5782" w:rsidRDefault="004F417F" w:rsidP="002C5782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32"/>
          <w:szCs w:val="32"/>
        </w:rPr>
      </w:pPr>
      <w:r w:rsidRPr="002C5782">
        <w:rPr>
          <w:color w:val="0F1115"/>
          <w:sz w:val="32"/>
          <w:szCs w:val="32"/>
        </w:rPr>
        <w:t xml:space="preserve">Работа начинается не с плана, а с </w:t>
      </w:r>
      <w:r w:rsidRPr="002C5782">
        <w:rPr>
          <w:rStyle w:val="a3"/>
          <w:color w:val="0F1115"/>
          <w:sz w:val="32"/>
          <w:szCs w:val="32"/>
        </w:rPr>
        <w:t>диагностики</w:t>
      </w:r>
      <w:r w:rsidRPr="002C5782">
        <w:rPr>
          <w:color w:val="0F1115"/>
          <w:sz w:val="32"/>
          <w:szCs w:val="32"/>
        </w:rPr>
        <w:t>. Мы выясняем, какие именно компетенции педагогов «проседают» при работе в профильном классе.</w:t>
      </w:r>
    </w:p>
    <w:p w:rsidR="004F417F" w:rsidRPr="002C5782" w:rsidRDefault="004F417F" w:rsidP="002C5782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32"/>
          <w:szCs w:val="32"/>
        </w:rPr>
      </w:pPr>
      <w:r w:rsidRPr="002C5782">
        <w:rPr>
          <w:color w:val="0F1115"/>
          <w:sz w:val="32"/>
          <w:szCs w:val="32"/>
        </w:rPr>
        <w:lastRenderedPageBreak/>
        <w:t>Методы диагностики:</w:t>
      </w:r>
    </w:p>
    <w:p w:rsidR="004F417F" w:rsidRPr="002C5782" w:rsidRDefault="004F417F" w:rsidP="002C5782">
      <w:pPr>
        <w:pStyle w:val="ds-markdown-paragraph"/>
        <w:numPr>
          <w:ilvl w:val="0"/>
          <w:numId w:val="38"/>
        </w:numPr>
        <w:shd w:val="clear" w:color="auto" w:fill="FFFFFF"/>
        <w:spacing w:after="0" w:afterAutospacing="0" w:line="360" w:lineRule="auto"/>
        <w:ind w:left="0"/>
        <w:rPr>
          <w:color w:val="0F1115"/>
          <w:sz w:val="32"/>
          <w:szCs w:val="32"/>
        </w:rPr>
      </w:pPr>
      <w:r w:rsidRPr="002C5782">
        <w:rPr>
          <w:rStyle w:val="a3"/>
          <w:color w:val="0F1115"/>
          <w:sz w:val="32"/>
          <w:szCs w:val="32"/>
        </w:rPr>
        <w:t>Анкетирование</w:t>
      </w:r>
      <w:r w:rsidRPr="002C5782">
        <w:rPr>
          <w:color w:val="0F1115"/>
          <w:sz w:val="32"/>
          <w:szCs w:val="32"/>
        </w:rPr>
        <w:t xml:space="preserve"> педагогов (самооценка готовности к профильному обучению)</w:t>
      </w:r>
    </w:p>
    <w:p w:rsidR="004F417F" w:rsidRPr="002C5782" w:rsidRDefault="004F417F" w:rsidP="002C5782">
      <w:pPr>
        <w:pStyle w:val="ds-markdown-paragraph"/>
        <w:numPr>
          <w:ilvl w:val="0"/>
          <w:numId w:val="38"/>
        </w:numPr>
        <w:shd w:val="clear" w:color="auto" w:fill="FFFFFF"/>
        <w:spacing w:after="0" w:afterAutospacing="0" w:line="360" w:lineRule="auto"/>
        <w:ind w:left="0"/>
        <w:rPr>
          <w:color w:val="0F1115"/>
          <w:sz w:val="32"/>
          <w:szCs w:val="32"/>
        </w:rPr>
      </w:pPr>
      <w:r w:rsidRPr="002C5782">
        <w:rPr>
          <w:rStyle w:val="a3"/>
          <w:color w:val="0F1115"/>
          <w:sz w:val="32"/>
          <w:szCs w:val="32"/>
        </w:rPr>
        <w:t>Наблюдение и анализ уроков</w:t>
      </w:r>
      <w:r w:rsidRPr="002C5782">
        <w:rPr>
          <w:color w:val="0F1115"/>
          <w:sz w:val="32"/>
          <w:szCs w:val="32"/>
        </w:rPr>
        <w:t xml:space="preserve"> (с использованием чек-листов)</w:t>
      </w:r>
    </w:p>
    <w:p w:rsidR="004F417F" w:rsidRPr="002C5782" w:rsidRDefault="004F417F" w:rsidP="002C5782">
      <w:pPr>
        <w:pStyle w:val="ds-markdown-paragraph"/>
        <w:numPr>
          <w:ilvl w:val="0"/>
          <w:numId w:val="38"/>
        </w:numPr>
        <w:shd w:val="clear" w:color="auto" w:fill="FFFFFF"/>
        <w:spacing w:after="0" w:afterAutospacing="0" w:line="360" w:lineRule="auto"/>
        <w:ind w:left="0"/>
        <w:rPr>
          <w:color w:val="0F1115"/>
          <w:sz w:val="32"/>
          <w:szCs w:val="32"/>
        </w:rPr>
      </w:pPr>
      <w:r w:rsidRPr="002C5782">
        <w:rPr>
          <w:rStyle w:val="a3"/>
          <w:color w:val="0F1115"/>
          <w:sz w:val="32"/>
          <w:szCs w:val="32"/>
        </w:rPr>
        <w:t>Анализ затруднений</w:t>
      </w:r>
      <w:r w:rsidRPr="002C5782">
        <w:rPr>
          <w:color w:val="0F1115"/>
          <w:sz w:val="32"/>
          <w:szCs w:val="32"/>
        </w:rPr>
        <w:t xml:space="preserve"> (что мешает учителю работать в профиле)</w:t>
      </w:r>
    </w:p>
    <w:p w:rsidR="004F417F" w:rsidRPr="002C5782" w:rsidRDefault="004F417F" w:rsidP="002C5782">
      <w:pPr>
        <w:pStyle w:val="ds-markdown-paragraph"/>
        <w:numPr>
          <w:ilvl w:val="0"/>
          <w:numId w:val="38"/>
        </w:numPr>
        <w:shd w:val="clear" w:color="auto" w:fill="FFFFFF"/>
        <w:spacing w:after="0" w:afterAutospacing="0" w:line="360" w:lineRule="auto"/>
        <w:ind w:left="0"/>
        <w:rPr>
          <w:color w:val="0F1115"/>
          <w:sz w:val="32"/>
          <w:szCs w:val="32"/>
        </w:rPr>
      </w:pPr>
      <w:r w:rsidRPr="002C5782">
        <w:rPr>
          <w:rStyle w:val="a3"/>
          <w:color w:val="0F1115"/>
          <w:sz w:val="32"/>
          <w:szCs w:val="32"/>
        </w:rPr>
        <w:t>Изучение запросов</w:t>
      </w:r>
      <w:r w:rsidRPr="002C5782">
        <w:rPr>
          <w:color w:val="0F1115"/>
          <w:sz w:val="32"/>
          <w:szCs w:val="32"/>
        </w:rPr>
        <w:t xml:space="preserve"> (что педагог сам хотел бы освоить)</w:t>
      </w:r>
    </w:p>
    <w:p w:rsidR="004F417F" w:rsidRPr="002C5782" w:rsidRDefault="004F417F" w:rsidP="002C5782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32"/>
          <w:szCs w:val="32"/>
        </w:rPr>
      </w:pPr>
      <w:r w:rsidRPr="002C5782">
        <w:rPr>
          <w:color w:val="0F1115"/>
          <w:sz w:val="32"/>
          <w:szCs w:val="32"/>
        </w:rPr>
        <w:t xml:space="preserve">По итогам диагностики мы получаем </w:t>
      </w:r>
      <w:r w:rsidRPr="002C5782">
        <w:rPr>
          <w:rStyle w:val="a3"/>
          <w:color w:val="0F1115"/>
          <w:sz w:val="32"/>
          <w:szCs w:val="32"/>
        </w:rPr>
        <w:t>карту дефицитов</w:t>
      </w:r>
      <w:r w:rsidRPr="002C5782">
        <w:rPr>
          <w:color w:val="0F1115"/>
          <w:sz w:val="32"/>
          <w:szCs w:val="32"/>
        </w:rPr>
        <w:t xml:space="preserve"> — не коллективную, а </w:t>
      </w:r>
      <w:r w:rsidRPr="002C5782">
        <w:rPr>
          <w:rStyle w:val="a3"/>
          <w:color w:val="0F1115"/>
          <w:sz w:val="32"/>
          <w:szCs w:val="32"/>
        </w:rPr>
        <w:t>персональную для каждого педагога</w:t>
      </w:r>
      <w:r w:rsidRPr="002C5782">
        <w:rPr>
          <w:color w:val="0F1115"/>
          <w:sz w:val="32"/>
          <w:szCs w:val="32"/>
        </w:rPr>
        <w:t>.</w:t>
      </w:r>
    </w:p>
    <w:p w:rsidR="004F417F" w:rsidRPr="002C5782" w:rsidRDefault="004F417F" w:rsidP="002C5782">
      <w:pPr>
        <w:pStyle w:val="4"/>
        <w:shd w:val="clear" w:color="auto" w:fill="FFFFFF"/>
        <w:spacing w:before="240" w:after="240" w:line="360" w:lineRule="auto"/>
        <w:rPr>
          <w:rFonts w:ascii="Times New Roman" w:hAnsi="Times New Roman" w:cs="Times New Roman"/>
          <w:color w:val="0F1115"/>
          <w:sz w:val="32"/>
          <w:szCs w:val="32"/>
        </w:rPr>
      </w:pPr>
      <w:r w:rsidRPr="002C5782">
        <w:rPr>
          <w:rFonts w:ascii="Times New Roman" w:hAnsi="Times New Roman" w:cs="Times New Roman"/>
          <w:color w:val="0F1115"/>
          <w:sz w:val="32"/>
          <w:szCs w:val="32"/>
        </w:rPr>
        <w:t>Шаг 2. Целеполагание: формирование индивидуальных образовательных маршрутов</w:t>
      </w:r>
    </w:p>
    <w:p w:rsidR="004F417F" w:rsidRPr="002C5782" w:rsidRDefault="004F417F" w:rsidP="002C5782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32"/>
          <w:szCs w:val="32"/>
        </w:rPr>
      </w:pPr>
      <w:r w:rsidRPr="002C5782">
        <w:rPr>
          <w:color w:val="0F1115"/>
          <w:sz w:val="32"/>
          <w:szCs w:val="32"/>
        </w:rPr>
        <w:t xml:space="preserve">На основе карты дефицитов выстраивается </w:t>
      </w:r>
      <w:r w:rsidRPr="002C5782">
        <w:rPr>
          <w:rStyle w:val="a3"/>
          <w:color w:val="0F1115"/>
          <w:sz w:val="32"/>
          <w:szCs w:val="32"/>
        </w:rPr>
        <w:t>индивидуальный образовательный маршрут (ИОМ)</w:t>
      </w:r>
      <w:r w:rsidRPr="002C5782">
        <w:rPr>
          <w:color w:val="0F1115"/>
          <w:sz w:val="32"/>
          <w:szCs w:val="32"/>
        </w:rPr>
        <w:t xml:space="preserve"> педагога.</w:t>
      </w:r>
    </w:p>
    <w:p w:rsidR="004F417F" w:rsidRPr="002C5782" w:rsidRDefault="004F417F" w:rsidP="002C5782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32"/>
          <w:szCs w:val="32"/>
        </w:rPr>
      </w:pPr>
      <w:r w:rsidRPr="002C5782">
        <w:rPr>
          <w:color w:val="0F1115"/>
          <w:sz w:val="32"/>
          <w:szCs w:val="32"/>
        </w:rPr>
        <w:t xml:space="preserve">ИОМ — это не «план повышения квалификации» в привычном смысле. Это </w:t>
      </w:r>
      <w:r w:rsidRPr="002C5782">
        <w:rPr>
          <w:rStyle w:val="a3"/>
          <w:color w:val="0F1115"/>
          <w:sz w:val="32"/>
          <w:szCs w:val="32"/>
        </w:rPr>
        <w:t>персональная траектория профессионального роста</w:t>
      </w:r>
      <w:r w:rsidRPr="002C5782">
        <w:rPr>
          <w:color w:val="0F1115"/>
          <w:sz w:val="32"/>
          <w:szCs w:val="32"/>
        </w:rPr>
        <w:t>, которая включает:</w:t>
      </w:r>
    </w:p>
    <w:p w:rsidR="004F417F" w:rsidRPr="002C5782" w:rsidRDefault="004F417F" w:rsidP="002C5782">
      <w:pPr>
        <w:pStyle w:val="ds-markdown-paragraph"/>
        <w:numPr>
          <w:ilvl w:val="0"/>
          <w:numId w:val="39"/>
        </w:numPr>
        <w:shd w:val="clear" w:color="auto" w:fill="FFFFFF"/>
        <w:spacing w:after="0" w:afterAutospacing="0" w:line="360" w:lineRule="auto"/>
        <w:ind w:left="0"/>
        <w:rPr>
          <w:color w:val="0F1115"/>
          <w:sz w:val="32"/>
          <w:szCs w:val="32"/>
        </w:rPr>
      </w:pPr>
      <w:r w:rsidRPr="002C5782">
        <w:rPr>
          <w:rStyle w:val="a3"/>
          <w:color w:val="0F1115"/>
          <w:sz w:val="32"/>
          <w:szCs w:val="32"/>
        </w:rPr>
        <w:t>Что осваиваем</w:t>
      </w:r>
      <w:r w:rsidRPr="002C5782">
        <w:rPr>
          <w:color w:val="0F1115"/>
          <w:sz w:val="32"/>
          <w:szCs w:val="32"/>
        </w:rPr>
        <w:t xml:space="preserve"> (конкретные компетенции)</w:t>
      </w:r>
    </w:p>
    <w:p w:rsidR="004F417F" w:rsidRPr="002C5782" w:rsidRDefault="004F417F" w:rsidP="002C5782">
      <w:pPr>
        <w:pStyle w:val="ds-markdown-paragraph"/>
        <w:numPr>
          <w:ilvl w:val="0"/>
          <w:numId w:val="39"/>
        </w:numPr>
        <w:shd w:val="clear" w:color="auto" w:fill="FFFFFF"/>
        <w:spacing w:after="0" w:afterAutospacing="0" w:line="360" w:lineRule="auto"/>
        <w:ind w:left="0"/>
        <w:rPr>
          <w:color w:val="0F1115"/>
          <w:sz w:val="32"/>
          <w:szCs w:val="32"/>
        </w:rPr>
      </w:pPr>
      <w:r w:rsidRPr="002C5782">
        <w:rPr>
          <w:rStyle w:val="a3"/>
          <w:color w:val="0F1115"/>
          <w:sz w:val="32"/>
          <w:szCs w:val="32"/>
        </w:rPr>
        <w:t>Как осваиваем</w:t>
      </w:r>
      <w:r w:rsidRPr="002C5782">
        <w:rPr>
          <w:color w:val="0F1115"/>
          <w:sz w:val="32"/>
          <w:szCs w:val="32"/>
        </w:rPr>
        <w:t xml:space="preserve"> (формы: курсы, наставничество, самообразование, практика)</w:t>
      </w:r>
    </w:p>
    <w:p w:rsidR="004F417F" w:rsidRPr="002C5782" w:rsidRDefault="004F417F" w:rsidP="002C5782">
      <w:pPr>
        <w:pStyle w:val="ds-markdown-paragraph"/>
        <w:numPr>
          <w:ilvl w:val="0"/>
          <w:numId w:val="39"/>
        </w:numPr>
        <w:shd w:val="clear" w:color="auto" w:fill="FFFFFF"/>
        <w:spacing w:after="0" w:afterAutospacing="0" w:line="360" w:lineRule="auto"/>
        <w:ind w:left="0"/>
        <w:rPr>
          <w:color w:val="0F1115"/>
          <w:sz w:val="32"/>
          <w:szCs w:val="32"/>
        </w:rPr>
      </w:pPr>
      <w:r w:rsidRPr="002C5782">
        <w:rPr>
          <w:rStyle w:val="a3"/>
          <w:color w:val="0F1115"/>
          <w:sz w:val="32"/>
          <w:szCs w:val="32"/>
        </w:rPr>
        <w:t>С кем</w:t>
      </w:r>
      <w:r w:rsidR="00F8151C" w:rsidRPr="002C5782">
        <w:rPr>
          <w:color w:val="0F1115"/>
          <w:sz w:val="32"/>
          <w:szCs w:val="32"/>
        </w:rPr>
        <w:t xml:space="preserve"> (наставник, </w:t>
      </w:r>
      <w:r w:rsidRPr="002C5782">
        <w:rPr>
          <w:color w:val="0F1115"/>
          <w:sz w:val="32"/>
          <w:szCs w:val="32"/>
        </w:rPr>
        <w:t>методист, партнёр)</w:t>
      </w:r>
    </w:p>
    <w:p w:rsidR="004F417F" w:rsidRPr="002C5782" w:rsidRDefault="004F417F" w:rsidP="002C5782">
      <w:pPr>
        <w:pStyle w:val="ds-markdown-paragraph"/>
        <w:numPr>
          <w:ilvl w:val="0"/>
          <w:numId w:val="39"/>
        </w:numPr>
        <w:shd w:val="clear" w:color="auto" w:fill="FFFFFF"/>
        <w:spacing w:after="0" w:afterAutospacing="0" w:line="360" w:lineRule="auto"/>
        <w:ind w:left="0"/>
        <w:rPr>
          <w:color w:val="0F1115"/>
          <w:sz w:val="32"/>
          <w:szCs w:val="32"/>
        </w:rPr>
      </w:pPr>
      <w:r w:rsidRPr="002C5782">
        <w:rPr>
          <w:rStyle w:val="a3"/>
          <w:color w:val="0F1115"/>
          <w:sz w:val="32"/>
          <w:szCs w:val="32"/>
        </w:rPr>
        <w:t>Когда</w:t>
      </w:r>
      <w:r w:rsidRPr="002C5782">
        <w:rPr>
          <w:color w:val="0F1115"/>
          <w:sz w:val="32"/>
          <w:szCs w:val="32"/>
        </w:rPr>
        <w:t xml:space="preserve"> (сроки и этапы)</w:t>
      </w:r>
    </w:p>
    <w:p w:rsidR="004F417F" w:rsidRPr="002C5782" w:rsidRDefault="004F417F" w:rsidP="002C5782">
      <w:pPr>
        <w:pStyle w:val="ds-markdown-paragraph"/>
        <w:numPr>
          <w:ilvl w:val="0"/>
          <w:numId w:val="39"/>
        </w:numPr>
        <w:shd w:val="clear" w:color="auto" w:fill="FFFFFF"/>
        <w:spacing w:after="0" w:afterAutospacing="0" w:line="360" w:lineRule="auto"/>
        <w:ind w:left="0"/>
        <w:rPr>
          <w:color w:val="0F1115"/>
          <w:sz w:val="32"/>
          <w:szCs w:val="32"/>
        </w:rPr>
      </w:pPr>
      <w:r w:rsidRPr="002C5782">
        <w:rPr>
          <w:rStyle w:val="a3"/>
          <w:color w:val="0F1115"/>
          <w:sz w:val="32"/>
          <w:szCs w:val="32"/>
        </w:rPr>
        <w:t>Как проверяем</w:t>
      </w:r>
      <w:r w:rsidRPr="002C5782">
        <w:rPr>
          <w:color w:val="0F1115"/>
          <w:sz w:val="32"/>
          <w:szCs w:val="32"/>
        </w:rPr>
        <w:t xml:space="preserve"> (критерии и формы оценки результата)</w:t>
      </w:r>
    </w:p>
    <w:p w:rsidR="004F417F" w:rsidRPr="002C5782" w:rsidRDefault="004F417F" w:rsidP="002C5782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32"/>
          <w:szCs w:val="32"/>
        </w:rPr>
      </w:pPr>
      <w:r w:rsidRPr="002C5782">
        <w:rPr>
          <w:color w:val="0F1115"/>
          <w:sz w:val="32"/>
          <w:szCs w:val="32"/>
        </w:rPr>
        <w:t xml:space="preserve">Важно: ИОМ — это </w:t>
      </w:r>
      <w:r w:rsidRPr="002C5782">
        <w:rPr>
          <w:rStyle w:val="a3"/>
          <w:color w:val="0F1115"/>
          <w:sz w:val="32"/>
          <w:szCs w:val="32"/>
        </w:rPr>
        <w:t>живой документ</w:t>
      </w:r>
      <w:r w:rsidRPr="002C5782">
        <w:rPr>
          <w:color w:val="0F1115"/>
          <w:sz w:val="32"/>
          <w:szCs w:val="32"/>
        </w:rPr>
        <w:t xml:space="preserve">, который корректируется </w:t>
      </w:r>
      <w:r w:rsidR="00F8151C" w:rsidRPr="002C5782">
        <w:rPr>
          <w:color w:val="0F1115"/>
          <w:sz w:val="32"/>
          <w:szCs w:val="32"/>
        </w:rPr>
        <w:t>в т</w:t>
      </w:r>
      <w:r w:rsidR="00EB0A0D" w:rsidRPr="002C5782">
        <w:rPr>
          <w:color w:val="0F1115"/>
          <w:sz w:val="32"/>
          <w:szCs w:val="32"/>
        </w:rPr>
        <w:t>ечении года.</w:t>
      </w:r>
    </w:p>
    <w:p w:rsidR="004F417F" w:rsidRPr="002C5782" w:rsidRDefault="004F417F" w:rsidP="002C5782">
      <w:pPr>
        <w:pStyle w:val="4"/>
        <w:shd w:val="clear" w:color="auto" w:fill="FFFFFF"/>
        <w:spacing w:before="240" w:after="240" w:line="360" w:lineRule="auto"/>
        <w:rPr>
          <w:rFonts w:ascii="Times New Roman" w:hAnsi="Times New Roman" w:cs="Times New Roman"/>
          <w:color w:val="0F1115"/>
          <w:sz w:val="32"/>
          <w:szCs w:val="32"/>
        </w:rPr>
      </w:pPr>
      <w:r w:rsidRPr="002C5782">
        <w:rPr>
          <w:rFonts w:ascii="Times New Roman" w:hAnsi="Times New Roman" w:cs="Times New Roman"/>
          <w:color w:val="0F1115"/>
          <w:sz w:val="32"/>
          <w:szCs w:val="32"/>
        </w:rPr>
        <w:lastRenderedPageBreak/>
        <w:t>Шаг 3. Сопровождение: от теории к практике</w:t>
      </w:r>
    </w:p>
    <w:p w:rsidR="004F417F" w:rsidRPr="002C5782" w:rsidRDefault="004F417F" w:rsidP="002C5782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32"/>
          <w:szCs w:val="32"/>
        </w:rPr>
      </w:pPr>
      <w:r w:rsidRPr="002C5782">
        <w:rPr>
          <w:color w:val="0F1115"/>
          <w:sz w:val="32"/>
          <w:szCs w:val="32"/>
        </w:rPr>
        <w:t xml:space="preserve">Это </w:t>
      </w:r>
      <w:r w:rsidRPr="002C5782">
        <w:rPr>
          <w:rStyle w:val="a3"/>
          <w:color w:val="0F1115"/>
          <w:sz w:val="32"/>
          <w:szCs w:val="32"/>
        </w:rPr>
        <w:t>ядро методической работы</w:t>
      </w:r>
      <w:r w:rsidRPr="002C5782">
        <w:rPr>
          <w:color w:val="0F1115"/>
          <w:sz w:val="32"/>
          <w:szCs w:val="32"/>
        </w:rPr>
        <w:t xml:space="preserve">. Мы не просто «проводим мероприятия» — мы </w:t>
      </w:r>
      <w:r w:rsidRPr="002C5782">
        <w:rPr>
          <w:rStyle w:val="a3"/>
          <w:color w:val="0F1115"/>
          <w:sz w:val="32"/>
          <w:szCs w:val="32"/>
        </w:rPr>
        <w:t>сопровождаем педагога</w:t>
      </w:r>
      <w:r w:rsidRPr="002C5782">
        <w:rPr>
          <w:color w:val="0F1115"/>
          <w:sz w:val="32"/>
          <w:szCs w:val="32"/>
        </w:rPr>
        <w:t xml:space="preserve"> в его профессиональном росте.</w:t>
      </w:r>
    </w:p>
    <w:p w:rsidR="004F417F" w:rsidRPr="002C5782" w:rsidRDefault="004F417F" w:rsidP="002C5782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32"/>
          <w:szCs w:val="32"/>
        </w:rPr>
      </w:pPr>
      <w:r w:rsidRPr="002C5782">
        <w:rPr>
          <w:color w:val="0F1115"/>
          <w:sz w:val="32"/>
          <w:szCs w:val="32"/>
        </w:rPr>
        <w:t>Формы сопровождения:</w:t>
      </w:r>
    </w:p>
    <w:p w:rsidR="004F417F" w:rsidRPr="002C5782" w:rsidRDefault="004F417F" w:rsidP="002C5782">
      <w:pPr>
        <w:pStyle w:val="ds-markdown-paragraph"/>
        <w:numPr>
          <w:ilvl w:val="0"/>
          <w:numId w:val="40"/>
        </w:numPr>
        <w:shd w:val="clear" w:color="auto" w:fill="FFFFFF"/>
        <w:spacing w:after="0" w:afterAutospacing="0" w:line="360" w:lineRule="auto"/>
        <w:ind w:left="0"/>
        <w:rPr>
          <w:color w:val="0F1115"/>
          <w:sz w:val="32"/>
          <w:szCs w:val="32"/>
        </w:rPr>
      </w:pPr>
      <w:r w:rsidRPr="002C5782">
        <w:rPr>
          <w:rStyle w:val="a3"/>
          <w:color w:val="0F1115"/>
          <w:sz w:val="32"/>
          <w:szCs w:val="32"/>
        </w:rPr>
        <w:t>Наставничество</w:t>
      </w:r>
      <w:r w:rsidRPr="002C5782">
        <w:rPr>
          <w:color w:val="0F1115"/>
          <w:sz w:val="32"/>
          <w:szCs w:val="32"/>
        </w:rPr>
        <w:t xml:space="preserve"> — опытный педагог помогает молодому (или педагогу, осваивающему новую роль)</w:t>
      </w:r>
    </w:p>
    <w:p w:rsidR="004F417F" w:rsidRPr="002C5782" w:rsidRDefault="004F417F" w:rsidP="002C5782">
      <w:pPr>
        <w:pStyle w:val="ds-markdown-paragraph"/>
        <w:numPr>
          <w:ilvl w:val="0"/>
          <w:numId w:val="40"/>
        </w:numPr>
        <w:shd w:val="clear" w:color="auto" w:fill="FFFFFF"/>
        <w:spacing w:after="0" w:afterAutospacing="0" w:line="360" w:lineRule="auto"/>
        <w:ind w:left="0"/>
        <w:rPr>
          <w:color w:val="0F1115"/>
          <w:sz w:val="32"/>
          <w:szCs w:val="32"/>
        </w:rPr>
      </w:pPr>
      <w:r w:rsidRPr="002C5782">
        <w:rPr>
          <w:rStyle w:val="a3"/>
          <w:color w:val="0F1115"/>
          <w:sz w:val="32"/>
          <w:szCs w:val="32"/>
        </w:rPr>
        <w:t>Методические десанты</w:t>
      </w:r>
      <w:r w:rsidRPr="002C5782">
        <w:rPr>
          <w:color w:val="0F1115"/>
          <w:sz w:val="32"/>
          <w:szCs w:val="32"/>
        </w:rPr>
        <w:t xml:space="preserve"> — открытые занятия с последующим разбором</w:t>
      </w:r>
    </w:p>
    <w:p w:rsidR="004F417F" w:rsidRPr="002C5782" w:rsidRDefault="004F417F" w:rsidP="002C5782">
      <w:pPr>
        <w:pStyle w:val="ds-markdown-paragraph"/>
        <w:numPr>
          <w:ilvl w:val="0"/>
          <w:numId w:val="40"/>
        </w:numPr>
        <w:shd w:val="clear" w:color="auto" w:fill="FFFFFF"/>
        <w:spacing w:after="0" w:afterAutospacing="0" w:line="360" w:lineRule="auto"/>
        <w:ind w:left="0"/>
        <w:rPr>
          <w:color w:val="0F1115"/>
          <w:sz w:val="32"/>
          <w:szCs w:val="32"/>
        </w:rPr>
      </w:pPr>
      <w:r w:rsidRPr="002C5782">
        <w:rPr>
          <w:rStyle w:val="a3"/>
          <w:color w:val="0F1115"/>
          <w:sz w:val="32"/>
          <w:szCs w:val="32"/>
        </w:rPr>
        <w:t>Клуб молодого педагога</w:t>
      </w:r>
      <w:r w:rsidRPr="002C5782">
        <w:rPr>
          <w:color w:val="0F1115"/>
          <w:sz w:val="32"/>
          <w:szCs w:val="32"/>
        </w:rPr>
        <w:t xml:space="preserve"> — площадка для профессионального общения и поддержки</w:t>
      </w:r>
    </w:p>
    <w:p w:rsidR="004F417F" w:rsidRPr="002C5782" w:rsidRDefault="004F417F" w:rsidP="002C5782">
      <w:pPr>
        <w:pStyle w:val="ds-markdown-paragraph"/>
        <w:numPr>
          <w:ilvl w:val="0"/>
          <w:numId w:val="40"/>
        </w:numPr>
        <w:shd w:val="clear" w:color="auto" w:fill="FFFFFF"/>
        <w:spacing w:after="0" w:afterAutospacing="0" w:line="360" w:lineRule="auto"/>
        <w:ind w:left="0"/>
        <w:rPr>
          <w:color w:val="0F1115"/>
          <w:sz w:val="32"/>
          <w:szCs w:val="32"/>
        </w:rPr>
      </w:pPr>
      <w:r w:rsidRPr="002C5782">
        <w:rPr>
          <w:rStyle w:val="a3"/>
          <w:color w:val="0F1115"/>
          <w:sz w:val="32"/>
          <w:szCs w:val="32"/>
        </w:rPr>
        <w:t>Мастер-классы</w:t>
      </w:r>
      <w:r w:rsidRPr="002C5782">
        <w:rPr>
          <w:color w:val="0F1115"/>
          <w:sz w:val="32"/>
          <w:szCs w:val="32"/>
        </w:rPr>
        <w:t xml:space="preserve"> — передача конкретных технологий и приёмов</w:t>
      </w:r>
    </w:p>
    <w:p w:rsidR="004F417F" w:rsidRPr="002C5782" w:rsidRDefault="004F417F" w:rsidP="002C5782">
      <w:pPr>
        <w:pStyle w:val="ds-markdown-paragraph"/>
        <w:numPr>
          <w:ilvl w:val="0"/>
          <w:numId w:val="40"/>
        </w:numPr>
        <w:shd w:val="clear" w:color="auto" w:fill="FFFFFF"/>
        <w:spacing w:after="0" w:afterAutospacing="0" w:line="360" w:lineRule="auto"/>
        <w:ind w:left="0"/>
        <w:rPr>
          <w:color w:val="0F1115"/>
          <w:sz w:val="32"/>
          <w:szCs w:val="32"/>
        </w:rPr>
      </w:pPr>
      <w:r w:rsidRPr="002C5782">
        <w:rPr>
          <w:rStyle w:val="a3"/>
          <w:color w:val="0F1115"/>
          <w:sz w:val="32"/>
          <w:szCs w:val="32"/>
        </w:rPr>
        <w:t>Проектные группы</w:t>
      </w:r>
      <w:r w:rsidRPr="002C5782">
        <w:rPr>
          <w:color w:val="0F1115"/>
          <w:sz w:val="32"/>
          <w:szCs w:val="32"/>
        </w:rPr>
        <w:t xml:space="preserve"> — совместная разработка методических продуктов</w:t>
      </w:r>
    </w:p>
    <w:p w:rsidR="004F417F" w:rsidRPr="002C5782" w:rsidRDefault="004F417F" w:rsidP="002C5782">
      <w:pPr>
        <w:pStyle w:val="4"/>
        <w:shd w:val="clear" w:color="auto" w:fill="FFFFFF"/>
        <w:spacing w:before="240" w:after="240" w:line="360" w:lineRule="auto"/>
        <w:rPr>
          <w:rFonts w:ascii="Times New Roman" w:hAnsi="Times New Roman" w:cs="Times New Roman"/>
          <w:color w:val="0F1115"/>
          <w:sz w:val="32"/>
          <w:szCs w:val="32"/>
        </w:rPr>
      </w:pPr>
      <w:r w:rsidRPr="002C5782">
        <w:rPr>
          <w:rFonts w:ascii="Times New Roman" w:hAnsi="Times New Roman" w:cs="Times New Roman"/>
          <w:color w:val="0F1115"/>
          <w:sz w:val="32"/>
          <w:szCs w:val="32"/>
        </w:rPr>
        <w:t>Шаг 4. Продукт: создание методических разработок</w:t>
      </w:r>
    </w:p>
    <w:p w:rsidR="004F417F" w:rsidRPr="002C5782" w:rsidRDefault="004F417F" w:rsidP="002C5782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32"/>
          <w:szCs w:val="32"/>
        </w:rPr>
      </w:pPr>
      <w:r w:rsidRPr="002C5782">
        <w:rPr>
          <w:color w:val="0F1115"/>
          <w:sz w:val="32"/>
          <w:szCs w:val="32"/>
        </w:rPr>
        <w:t xml:space="preserve">Результат сопровождения — </w:t>
      </w:r>
      <w:r w:rsidRPr="002C5782">
        <w:rPr>
          <w:rStyle w:val="a3"/>
          <w:color w:val="0F1115"/>
          <w:sz w:val="32"/>
          <w:szCs w:val="32"/>
        </w:rPr>
        <w:t>методический продукт</w:t>
      </w:r>
      <w:r w:rsidRPr="002C5782">
        <w:rPr>
          <w:color w:val="0F1115"/>
          <w:sz w:val="32"/>
          <w:szCs w:val="32"/>
        </w:rPr>
        <w:t xml:space="preserve">. Педагог не просто «осваивает технологию» — он </w:t>
      </w:r>
      <w:r w:rsidRPr="002C5782">
        <w:rPr>
          <w:rStyle w:val="a3"/>
          <w:color w:val="0F1115"/>
          <w:sz w:val="32"/>
          <w:szCs w:val="32"/>
        </w:rPr>
        <w:t>создаёт инструмент</w:t>
      </w:r>
      <w:r w:rsidRPr="002C5782">
        <w:rPr>
          <w:color w:val="0F1115"/>
          <w:sz w:val="32"/>
          <w:szCs w:val="32"/>
        </w:rPr>
        <w:t>, который можно использовать и тиражировать.</w:t>
      </w:r>
    </w:p>
    <w:p w:rsidR="004F417F" w:rsidRPr="002C5782" w:rsidRDefault="004F417F" w:rsidP="002C5782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32"/>
          <w:szCs w:val="32"/>
        </w:rPr>
      </w:pPr>
      <w:r w:rsidRPr="002C5782">
        <w:rPr>
          <w:color w:val="0F1115"/>
          <w:sz w:val="32"/>
          <w:szCs w:val="32"/>
        </w:rPr>
        <w:t>Здесь важно, чтобы продукт был:</w:t>
      </w:r>
    </w:p>
    <w:p w:rsidR="004F417F" w:rsidRPr="002C5782" w:rsidRDefault="004F417F" w:rsidP="002C5782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360" w:lineRule="auto"/>
        <w:ind w:left="0"/>
        <w:rPr>
          <w:color w:val="0F1115"/>
          <w:sz w:val="32"/>
          <w:szCs w:val="32"/>
        </w:rPr>
      </w:pPr>
      <w:r w:rsidRPr="002C5782">
        <w:rPr>
          <w:rStyle w:val="a3"/>
          <w:color w:val="0F1115"/>
          <w:sz w:val="32"/>
          <w:szCs w:val="32"/>
        </w:rPr>
        <w:t>Ориентирован на профильное обучение</w:t>
      </w:r>
    </w:p>
    <w:p w:rsidR="004F417F" w:rsidRPr="002C5782" w:rsidRDefault="004F417F" w:rsidP="002C5782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360" w:lineRule="auto"/>
        <w:ind w:left="0"/>
        <w:rPr>
          <w:color w:val="0F1115"/>
          <w:sz w:val="32"/>
          <w:szCs w:val="32"/>
        </w:rPr>
      </w:pPr>
      <w:r w:rsidRPr="002C5782">
        <w:rPr>
          <w:rStyle w:val="a3"/>
          <w:color w:val="0F1115"/>
          <w:sz w:val="32"/>
          <w:szCs w:val="32"/>
        </w:rPr>
        <w:t>Практико-ориентированным</w:t>
      </w:r>
    </w:p>
    <w:p w:rsidR="004F417F" w:rsidRPr="002C5782" w:rsidRDefault="004F417F" w:rsidP="002C5782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360" w:lineRule="auto"/>
        <w:ind w:left="0"/>
        <w:rPr>
          <w:color w:val="0F1115"/>
          <w:sz w:val="32"/>
          <w:szCs w:val="32"/>
        </w:rPr>
      </w:pPr>
      <w:r w:rsidRPr="002C5782">
        <w:rPr>
          <w:rStyle w:val="a3"/>
          <w:color w:val="0F1115"/>
          <w:sz w:val="32"/>
          <w:szCs w:val="32"/>
        </w:rPr>
        <w:t>Востребованным</w:t>
      </w:r>
      <w:r w:rsidRPr="002C5782">
        <w:rPr>
          <w:color w:val="0F1115"/>
          <w:sz w:val="32"/>
          <w:szCs w:val="32"/>
        </w:rPr>
        <w:t xml:space="preserve"> (решает реальную задачу)</w:t>
      </w:r>
    </w:p>
    <w:p w:rsidR="004F417F" w:rsidRPr="002C5782" w:rsidRDefault="004F417F" w:rsidP="002C5782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 w:line="360" w:lineRule="auto"/>
        <w:ind w:left="0"/>
        <w:rPr>
          <w:color w:val="0F1115"/>
          <w:sz w:val="32"/>
          <w:szCs w:val="32"/>
        </w:rPr>
      </w:pPr>
      <w:r w:rsidRPr="002C5782">
        <w:rPr>
          <w:rStyle w:val="a3"/>
          <w:color w:val="0F1115"/>
          <w:sz w:val="32"/>
          <w:szCs w:val="32"/>
        </w:rPr>
        <w:t>Проверенным</w:t>
      </w:r>
      <w:r w:rsidRPr="002C5782">
        <w:rPr>
          <w:color w:val="0F1115"/>
          <w:sz w:val="32"/>
          <w:szCs w:val="32"/>
        </w:rPr>
        <w:t xml:space="preserve"> (апробирован в работе)</w:t>
      </w:r>
    </w:p>
    <w:p w:rsidR="004F417F" w:rsidRPr="002C5782" w:rsidRDefault="004F417F" w:rsidP="002C5782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32"/>
          <w:szCs w:val="32"/>
        </w:rPr>
      </w:pPr>
      <w:r w:rsidRPr="002C5782">
        <w:rPr>
          <w:color w:val="0F1115"/>
          <w:sz w:val="32"/>
          <w:szCs w:val="32"/>
        </w:rPr>
        <w:lastRenderedPageBreak/>
        <w:t>Именно на этом этапе рождаются те разработки, которые потом можно представить на конкурсах, опубликовать, передать коллегам.</w:t>
      </w:r>
    </w:p>
    <w:p w:rsidR="004F417F" w:rsidRPr="002C5782" w:rsidRDefault="004F417F" w:rsidP="002C5782">
      <w:pPr>
        <w:pStyle w:val="4"/>
        <w:shd w:val="clear" w:color="auto" w:fill="FFFFFF"/>
        <w:spacing w:before="240" w:after="240" w:line="360" w:lineRule="auto"/>
        <w:rPr>
          <w:rFonts w:ascii="Times New Roman" w:hAnsi="Times New Roman" w:cs="Times New Roman"/>
          <w:color w:val="0F1115"/>
          <w:sz w:val="32"/>
          <w:szCs w:val="32"/>
        </w:rPr>
      </w:pPr>
      <w:r w:rsidRPr="002C5782">
        <w:rPr>
          <w:rFonts w:ascii="Times New Roman" w:hAnsi="Times New Roman" w:cs="Times New Roman"/>
          <w:color w:val="0F1115"/>
          <w:sz w:val="32"/>
          <w:szCs w:val="32"/>
        </w:rPr>
        <w:t>Шаг 5. Результат: измерение образовательного эффекта</w:t>
      </w:r>
    </w:p>
    <w:p w:rsidR="004F417F" w:rsidRPr="002C5782" w:rsidRDefault="004F417F" w:rsidP="002C5782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32"/>
          <w:szCs w:val="32"/>
        </w:rPr>
      </w:pPr>
      <w:r w:rsidRPr="002C5782">
        <w:rPr>
          <w:color w:val="0F1115"/>
          <w:sz w:val="32"/>
          <w:szCs w:val="32"/>
        </w:rPr>
        <w:t xml:space="preserve">И, наконец, самый важный шаг — </w:t>
      </w:r>
      <w:r w:rsidRPr="002C5782">
        <w:rPr>
          <w:rStyle w:val="a3"/>
          <w:color w:val="0F1115"/>
          <w:sz w:val="32"/>
          <w:szCs w:val="32"/>
        </w:rPr>
        <w:t>измерение результата</w:t>
      </w:r>
      <w:r w:rsidRPr="002C5782">
        <w:rPr>
          <w:color w:val="0F1115"/>
          <w:sz w:val="32"/>
          <w:szCs w:val="32"/>
        </w:rPr>
        <w:t>.</w:t>
      </w:r>
    </w:p>
    <w:p w:rsidR="004F417F" w:rsidRPr="002C5782" w:rsidRDefault="004F417F" w:rsidP="002C5782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32"/>
          <w:szCs w:val="32"/>
        </w:rPr>
      </w:pPr>
      <w:r w:rsidRPr="002C5782">
        <w:rPr>
          <w:color w:val="0F1115"/>
          <w:sz w:val="32"/>
          <w:szCs w:val="32"/>
        </w:rPr>
        <w:t xml:space="preserve">Методический продукт — это не самоцель. Цель — </w:t>
      </w:r>
      <w:r w:rsidRPr="002C5782">
        <w:rPr>
          <w:rStyle w:val="a3"/>
          <w:color w:val="0F1115"/>
          <w:sz w:val="32"/>
          <w:szCs w:val="32"/>
        </w:rPr>
        <w:t>образовательный результат</w:t>
      </w:r>
      <w:r w:rsidRPr="002C5782">
        <w:rPr>
          <w:color w:val="0F1115"/>
          <w:sz w:val="32"/>
          <w:szCs w:val="32"/>
        </w:rPr>
        <w:t>:</w:t>
      </w:r>
    </w:p>
    <w:p w:rsidR="004F417F" w:rsidRPr="002C5782" w:rsidRDefault="004F417F" w:rsidP="002C5782">
      <w:pPr>
        <w:pStyle w:val="ds-markdown-paragraph"/>
        <w:numPr>
          <w:ilvl w:val="0"/>
          <w:numId w:val="42"/>
        </w:numPr>
        <w:shd w:val="clear" w:color="auto" w:fill="FFFFFF"/>
        <w:spacing w:after="0" w:afterAutospacing="0" w:line="360" w:lineRule="auto"/>
        <w:ind w:left="0"/>
        <w:rPr>
          <w:color w:val="0F1115"/>
          <w:sz w:val="32"/>
          <w:szCs w:val="32"/>
        </w:rPr>
      </w:pPr>
      <w:r w:rsidRPr="002C5782">
        <w:rPr>
          <w:rStyle w:val="a3"/>
          <w:color w:val="0F1115"/>
          <w:sz w:val="32"/>
          <w:szCs w:val="32"/>
        </w:rPr>
        <w:t>Для ученика</w:t>
      </w:r>
      <w:r w:rsidRPr="002C5782">
        <w:rPr>
          <w:color w:val="0F1115"/>
          <w:sz w:val="32"/>
          <w:szCs w:val="32"/>
        </w:rPr>
        <w:t>: осознанный выбор профессии, рост мотивации, реальные профессиональные пробы</w:t>
      </w:r>
    </w:p>
    <w:p w:rsidR="004F417F" w:rsidRPr="002C5782" w:rsidRDefault="004F417F" w:rsidP="002C5782">
      <w:pPr>
        <w:pStyle w:val="ds-markdown-paragraph"/>
        <w:numPr>
          <w:ilvl w:val="0"/>
          <w:numId w:val="42"/>
        </w:numPr>
        <w:shd w:val="clear" w:color="auto" w:fill="FFFFFF"/>
        <w:spacing w:after="0" w:afterAutospacing="0" w:line="360" w:lineRule="auto"/>
        <w:ind w:left="0"/>
        <w:rPr>
          <w:color w:val="0F1115"/>
          <w:sz w:val="32"/>
          <w:szCs w:val="32"/>
        </w:rPr>
      </w:pPr>
      <w:r w:rsidRPr="002C5782">
        <w:rPr>
          <w:rStyle w:val="a3"/>
          <w:color w:val="0F1115"/>
          <w:sz w:val="32"/>
          <w:szCs w:val="32"/>
        </w:rPr>
        <w:t>Для педагога</w:t>
      </w:r>
      <w:r w:rsidRPr="002C5782">
        <w:rPr>
          <w:color w:val="0F1115"/>
          <w:sz w:val="32"/>
          <w:szCs w:val="32"/>
        </w:rPr>
        <w:t>: рост профессионального мастерства, уверенность, удовлетворённость</w:t>
      </w:r>
    </w:p>
    <w:p w:rsidR="004F417F" w:rsidRPr="002C5782" w:rsidRDefault="004F417F" w:rsidP="002C5782">
      <w:pPr>
        <w:pStyle w:val="ds-markdown-paragraph"/>
        <w:numPr>
          <w:ilvl w:val="0"/>
          <w:numId w:val="42"/>
        </w:numPr>
        <w:shd w:val="clear" w:color="auto" w:fill="FFFFFF"/>
        <w:spacing w:after="0" w:afterAutospacing="0" w:line="360" w:lineRule="auto"/>
        <w:ind w:left="0"/>
        <w:rPr>
          <w:color w:val="0F1115"/>
          <w:sz w:val="32"/>
          <w:szCs w:val="32"/>
        </w:rPr>
      </w:pPr>
      <w:r w:rsidRPr="002C5782">
        <w:rPr>
          <w:rStyle w:val="a3"/>
          <w:color w:val="0F1115"/>
          <w:sz w:val="32"/>
          <w:szCs w:val="32"/>
        </w:rPr>
        <w:t>Для школы</w:t>
      </w:r>
      <w:r w:rsidRPr="002C5782">
        <w:rPr>
          <w:color w:val="0F1115"/>
          <w:sz w:val="32"/>
          <w:szCs w:val="32"/>
        </w:rPr>
        <w:t>: качество профильного обучен</w:t>
      </w:r>
      <w:r w:rsidR="00EB0A0D" w:rsidRPr="002C5782">
        <w:rPr>
          <w:color w:val="0F1115"/>
          <w:sz w:val="32"/>
          <w:szCs w:val="32"/>
        </w:rPr>
        <w:t>ия,</w:t>
      </w:r>
    </w:p>
    <w:p w:rsidR="004F417F" w:rsidRPr="002C5782" w:rsidRDefault="004F417F" w:rsidP="002C5782">
      <w:pPr>
        <w:pStyle w:val="ds-markdown-paragraph"/>
        <w:shd w:val="clear" w:color="auto" w:fill="FFFFFF"/>
        <w:spacing w:before="240" w:beforeAutospacing="0" w:after="240" w:afterAutospacing="0" w:line="360" w:lineRule="auto"/>
        <w:rPr>
          <w:color w:val="0F1115"/>
          <w:sz w:val="32"/>
          <w:szCs w:val="32"/>
        </w:rPr>
      </w:pPr>
      <w:r w:rsidRPr="002C5782">
        <w:rPr>
          <w:color w:val="0F1115"/>
          <w:sz w:val="32"/>
          <w:szCs w:val="32"/>
        </w:rPr>
        <w:t xml:space="preserve">Мы оцениваем результат по </w:t>
      </w:r>
      <w:r w:rsidRPr="002C5782">
        <w:rPr>
          <w:rStyle w:val="a3"/>
          <w:color w:val="0F1115"/>
          <w:sz w:val="32"/>
          <w:szCs w:val="32"/>
        </w:rPr>
        <w:t>трём группам показателей</w:t>
      </w:r>
      <w:r w:rsidRPr="002C5782">
        <w:rPr>
          <w:color w:val="0F1115"/>
          <w:sz w:val="32"/>
          <w:szCs w:val="32"/>
        </w:rPr>
        <w:t>:</w:t>
      </w:r>
    </w:p>
    <w:p w:rsidR="004F417F" w:rsidRPr="002C5782" w:rsidRDefault="004F417F" w:rsidP="002C5782">
      <w:pPr>
        <w:pStyle w:val="ds-markdown-paragraph"/>
        <w:numPr>
          <w:ilvl w:val="0"/>
          <w:numId w:val="43"/>
        </w:numPr>
        <w:shd w:val="clear" w:color="auto" w:fill="FFFFFF"/>
        <w:spacing w:after="0" w:afterAutospacing="0" w:line="360" w:lineRule="auto"/>
        <w:ind w:left="0"/>
        <w:rPr>
          <w:color w:val="0F1115"/>
          <w:sz w:val="32"/>
          <w:szCs w:val="32"/>
        </w:rPr>
      </w:pPr>
      <w:r w:rsidRPr="002C5782">
        <w:rPr>
          <w:rStyle w:val="a3"/>
          <w:color w:val="0F1115"/>
          <w:sz w:val="32"/>
          <w:szCs w:val="32"/>
        </w:rPr>
        <w:t>Количественные</w:t>
      </w:r>
      <w:r w:rsidRPr="002C5782">
        <w:rPr>
          <w:color w:val="0F1115"/>
          <w:sz w:val="32"/>
          <w:szCs w:val="32"/>
        </w:rPr>
        <w:t xml:space="preserve"> — охват учеников </w:t>
      </w:r>
      <w:proofErr w:type="spellStart"/>
      <w:r w:rsidRPr="002C5782">
        <w:rPr>
          <w:color w:val="0F1115"/>
          <w:sz w:val="32"/>
          <w:szCs w:val="32"/>
        </w:rPr>
        <w:t>профпробами</w:t>
      </w:r>
      <w:proofErr w:type="spellEnd"/>
      <w:r w:rsidRPr="002C5782">
        <w:rPr>
          <w:color w:val="0F1115"/>
          <w:sz w:val="32"/>
          <w:szCs w:val="32"/>
        </w:rPr>
        <w:t>, доля педагогов в новых ролях, число созданных продуктов</w:t>
      </w:r>
    </w:p>
    <w:p w:rsidR="004F417F" w:rsidRPr="002C5782" w:rsidRDefault="004F417F" w:rsidP="002C5782">
      <w:pPr>
        <w:pStyle w:val="ds-markdown-paragraph"/>
        <w:numPr>
          <w:ilvl w:val="0"/>
          <w:numId w:val="43"/>
        </w:numPr>
        <w:shd w:val="clear" w:color="auto" w:fill="FFFFFF"/>
        <w:spacing w:after="0" w:afterAutospacing="0" w:line="360" w:lineRule="auto"/>
        <w:ind w:left="0"/>
        <w:rPr>
          <w:color w:val="0F1115"/>
          <w:sz w:val="32"/>
          <w:szCs w:val="32"/>
        </w:rPr>
      </w:pPr>
      <w:r w:rsidRPr="002C5782">
        <w:rPr>
          <w:rStyle w:val="a3"/>
          <w:color w:val="0F1115"/>
          <w:sz w:val="32"/>
          <w:szCs w:val="32"/>
        </w:rPr>
        <w:t>Качественные</w:t>
      </w:r>
      <w:r w:rsidRPr="002C5782">
        <w:rPr>
          <w:color w:val="0F1115"/>
          <w:sz w:val="32"/>
          <w:szCs w:val="32"/>
        </w:rPr>
        <w:t xml:space="preserve"> — глубина </w:t>
      </w:r>
      <w:proofErr w:type="spellStart"/>
      <w:r w:rsidRPr="002C5782">
        <w:rPr>
          <w:color w:val="0F1115"/>
          <w:sz w:val="32"/>
          <w:szCs w:val="32"/>
        </w:rPr>
        <w:t>профпроб</w:t>
      </w:r>
      <w:proofErr w:type="spellEnd"/>
      <w:r w:rsidRPr="002C5782">
        <w:rPr>
          <w:color w:val="0F1115"/>
          <w:sz w:val="32"/>
          <w:szCs w:val="32"/>
        </w:rPr>
        <w:t>, удовлетворённость участников, востребованность продуктов</w:t>
      </w:r>
    </w:p>
    <w:p w:rsidR="00AD177C" w:rsidRDefault="004F417F" w:rsidP="00AD177C">
      <w:pPr>
        <w:pStyle w:val="ds-markdown-paragraph"/>
        <w:numPr>
          <w:ilvl w:val="0"/>
          <w:numId w:val="43"/>
        </w:numPr>
        <w:shd w:val="clear" w:color="auto" w:fill="FFFFFF"/>
        <w:spacing w:after="0" w:afterAutospacing="0" w:line="360" w:lineRule="auto"/>
        <w:ind w:left="0"/>
        <w:rPr>
          <w:color w:val="0F1115"/>
          <w:sz w:val="32"/>
          <w:szCs w:val="32"/>
        </w:rPr>
      </w:pPr>
      <w:r w:rsidRPr="002C5782">
        <w:rPr>
          <w:rStyle w:val="a3"/>
          <w:color w:val="0F1115"/>
          <w:sz w:val="32"/>
          <w:szCs w:val="32"/>
        </w:rPr>
        <w:t>Отсроченные</w:t>
      </w:r>
      <w:r w:rsidRPr="002C5782">
        <w:rPr>
          <w:color w:val="0F1115"/>
          <w:sz w:val="32"/>
          <w:szCs w:val="32"/>
        </w:rPr>
        <w:t xml:space="preserve"> — поступление в профильные вузы, целевые договоры, карьерные траектории выпускников</w:t>
      </w:r>
    </w:p>
    <w:p w:rsidR="00115CA1" w:rsidRPr="00AD177C" w:rsidRDefault="00183035" w:rsidP="00AD177C">
      <w:pPr>
        <w:pStyle w:val="ds-markdown-paragraph"/>
        <w:shd w:val="clear" w:color="auto" w:fill="FFFFFF"/>
        <w:spacing w:after="0" w:afterAutospacing="0" w:line="360" w:lineRule="auto"/>
        <w:rPr>
          <w:color w:val="0F1115"/>
          <w:sz w:val="32"/>
          <w:szCs w:val="32"/>
        </w:rPr>
      </w:pPr>
      <w:r w:rsidRPr="00AD177C">
        <w:rPr>
          <w:b/>
          <w:bCs/>
          <w:color w:val="0F1115"/>
          <w:sz w:val="32"/>
          <w:szCs w:val="32"/>
        </w:rPr>
        <w:t>М</w:t>
      </w:r>
      <w:r w:rsidR="00115CA1" w:rsidRPr="00AD177C">
        <w:rPr>
          <w:b/>
          <w:bCs/>
          <w:color w:val="0F1115"/>
          <w:sz w:val="32"/>
          <w:szCs w:val="32"/>
        </w:rPr>
        <w:t>етодические продукты — результат совместного творчества</w:t>
      </w:r>
    </w:p>
    <w:p w:rsidR="00EB0A0D" w:rsidRPr="002C5782" w:rsidRDefault="00EB0A0D" w:rsidP="002C5782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Сегодня я хочу представить вам </w:t>
      </w:r>
      <w:r w:rsidR="00123FDE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кратко </w:t>
      </w:r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методическую разработку, которая родилась из очень практического запроса. Наша школа участвует в проекте «</w:t>
      </w:r>
      <w:proofErr w:type="spellStart"/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Агрокласс</w:t>
      </w:r>
      <w:proofErr w:type="spellEnd"/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 2.0», и мы получили замечательное </w:t>
      </w:r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lastRenderedPageBreak/>
        <w:t xml:space="preserve">оборудование: метеостанцию </w:t>
      </w:r>
      <w:proofErr w:type="spellStart"/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KaipoMini</w:t>
      </w:r>
      <w:proofErr w:type="spellEnd"/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 и умную теплицу </w:t>
      </w:r>
      <w:proofErr w:type="spellStart"/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ЙоТик</w:t>
      </w:r>
      <w:proofErr w:type="spellEnd"/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 М2.</w:t>
      </w:r>
    </w:p>
    <w:p w:rsidR="00EB0A0D" w:rsidRPr="002C5782" w:rsidRDefault="00EB0A0D" w:rsidP="002C5782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Но очень быстро мы столкнулись с вызовом: </w:t>
      </w:r>
      <w:r w:rsidRPr="002C578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как интегрировать это оборудование в учебный процесс, чтобы оно не стало просто «экспонатом», а реально работало на формирование профессиональных компетенций?</w:t>
      </w:r>
    </w:p>
    <w:p w:rsidR="00EB0A0D" w:rsidRPr="002C5782" w:rsidRDefault="00EB0A0D" w:rsidP="002C5782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Мы с коллегой, учителем информатики, проанализировали ситуацию и увидели проблему. В агротехнологическом классе информатика и математика преподаются раздельно. На информатике ребята изучают электронные таблицы, на математике — статистику и регрессию. Но в головах учеников эти знания существуют параллельно. Они не видят целостного цикла: </w:t>
      </w:r>
      <w:r w:rsidRPr="002C578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 xml:space="preserve">как из сырых данных с датчиков рождается управленческое решение — например, когда </w:t>
      </w:r>
      <w:proofErr w:type="gramStart"/>
      <w:r w:rsidRPr="002C578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включать</w:t>
      </w:r>
      <w:proofErr w:type="gramEnd"/>
      <w:r w:rsidRPr="002C578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 xml:space="preserve"> обогрев в теплице, чтобы спасти урожай.</w:t>
      </w:r>
    </w:p>
    <w:p w:rsidR="00115CA1" w:rsidRPr="002C5782" w:rsidRDefault="00EB0A0D" w:rsidP="002C5782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Именно этот разрыв между предметным знанием и реальной профессиональной задачей и натолкнул нас на создание </w:t>
      </w:r>
      <w:r w:rsidRPr="002C578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бинарного учебного дня</w:t>
      </w:r>
      <w:r w:rsidR="00123FDE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 </w:t>
      </w:r>
      <w:r w:rsidR="00115CA1" w:rsidRPr="002C578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 xml:space="preserve">«Информатика + математика» в агротехнологическом </w:t>
      </w:r>
      <w:proofErr w:type="gramStart"/>
      <w:r w:rsidR="00115CA1" w:rsidRPr="002C578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классе.</w:t>
      </w:r>
      <w:r w:rsidR="00115CA1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.</w:t>
      </w:r>
      <w:proofErr w:type="gramEnd"/>
      <w:r w:rsidR="00115CA1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 Мы выстроили целостный учебный день, где на уроке информатики ребята собирают и обрабатывают данные с реального оборудования — метеостанции </w:t>
      </w:r>
      <w:proofErr w:type="spellStart"/>
      <w:r w:rsidR="00115CA1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KaipoMini</w:t>
      </w:r>
      <w:proofErr w:type="spellEnd"/>
      <w:r w:rsidR="00115CA1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 и умной теплицы </w:t>
      </w:r>
      <w:proofErr w:type="spellStart"/>
      <w:r w:rsidR="00115CA1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ЙоТик</w:t>
      </w:r>
      <w:proofErr w:type="spellEnd"/>
      <w:r w:rsidR="00115CA1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 М2, а на уроке математики строят регрессионную модель и принимают управленческое решение</w:t>
      </w:r>
      <w:r w:rsidR="00123FDE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.</w:t>
      </w:r>
    </w:p>
    <w:p w:rsidR="00115CA1" w:rsidRPr="002C5782" w:rsidRDefault="00115CA1" w:rsidP="002C5782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lastRenderedPageBreak/>
        <w:t xml:space="preserve">Что здесь важно с точки зрения методической работы? Мы не просто объединили два предмета — мы создали полноценную профессиональную пробу. Ученик за один учебный день проходит полный цикл работы </w:t>
      </w:r>
      <w:proofErr w:type="spellStart"/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агроинформатика</w:t>
      </w:r>
      <w:proofErr w:type="spellEnd"/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: от «сырых» да</w:t>
      </w:r>
      <w:r w:rsidR="00C85DBA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нных до управленческого решения.</w:t>
      </w:r>
    </w:p>
    <w:p w:rsidR="00115CA1" w:rsidRPr="002C5782" w:rsidRDefault="00115CA1" w:rsidP="002C5782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2C578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 xml:space="preserve">Пример 3. </w:t>
      </w:r>
      <w:proofErr w:type="spellStart"/>
      <w:r w:rsidRPr="002C578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Агрохакатон</w:t>
      </w:r>
      <w:proofErr w:type="spellEnd"/>
      <w:r w:rsidRPr="002C578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.</w:t>
      </w:r>
    </w:p>
    <w:p w:rsidR="00115CA1" w:rsidRPr="002C5782" w:rsidRDefault="00115CA1" w:rsidP="002C5782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Ещё один продукт, созданный в соавторстве с учителем информатики. Это командное соревнование, где участники за ограниченное время решают реальные кейсы из сферы АПК с использованием данных с оборудования. Формат позволяет ребятам примерить на себя роли </w:t>
      </w:r>
      <w:proofErr w:type="spellStart"/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data</w:t>
      </w:r>
      <w:proofErr w:type="spellEnd"/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-инженера, аналитика, экономиста — и сделать это в ситуации, приближе</w:t>
      </w:r>
      <w:r w:rsidR="00123FDE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нной к реальным бизнес-задачам.</w:t>
      </w:r>
    </w:p>
    <w:p w:rsidR="00F8151C" w:rsidRPr="002C5782" w:rsidRDefault="00490842" w:rsidP="002C5782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 xml:space="preserve">   </w:t>
      </w:r>
      <w:r w:rsidR="00EB0A0D" w:rsidRPr="002C578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Пример 2. Серия уроков обществознания «Обществознание как навигатор в мире профессий».</w:t>
      </w:r>
      <w:r w:rsidR="00F8151C"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 </w:t>
      </w:r>
    </w:p>
    <w:p w:rsidR="00F8151C" w:rsidRPr="002C5782" w:rsidRDefault="00F8151C" w:rsidP="002C5782">
      <w:pPr>
        <w:shd w:val="clear" w:color="auto" w:fill="FFFFFF"/>
        <w:spacing w:before="100" w:beforeAutospacing="1" w:after="240" w:line="360" w:lineRule="auto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 «Идея этого продукта родилась не в методическом кабинете, а прямо на уроках. Мы заметили, что после изучения крупных тем, таких как "Социальная сфера" или "Политическая система", ученики всё чаще задавали нам вопросы, которые сложно было назвать теоретическими.</w:t>
      </w:r>
    </w:p>
    <w:p w:rsidR="00F8151C" w:rsidRPr="002C5782" w:rsidRDefault="00F8151C" w:rsidP="002C5782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Они спрашивали: </w:t>
      </w:r>
      <w:r w:rsidRPr="002C5782">
        <w:rPr>
          <w:rFonts w:ascii="Times New Roman" w:eastAsia="Times New Roman" w:hAnsi="Times New Roman" w:cs="Times New Roman"/>
          <w:i/>
          <w:iCs/>
          <w:color w:val="0F1115"/>
          <w:sz w:val="32"/>
          <w:szCs w:val="32"/>
          <w:lang w:eastAsia="ru-RU"/>
        </w:rPr>
        <w:t>"Ну, я выучил, что такое социальный конфликт, а где я с э</w:t>
      </w:r>
      <w:r w:rsidR="00A81CD5">
        <w:rPr>
          <w:rFonts w:ascii="Times New Roman" w:eastAsia="Times New Roman" w:hAnsi="Times New Roman" w:cs="Times New Roman"/>
          <w:i/>
          <w:iCs/>
          <w:color w:val="0F1115"/>
          <w:sz w:val="32"/>
          <w:szCs w:val="32"/>
          <w:lang w:eastAsia="ru-RU"/>
        </w:rPr>
        <w:t>тим столкнусь</w:t>
      </w:r>
      <w:r w:rsidRPr="002C5782">
        <w:rPr>
          <w:rFonts w:ascii="Times New Roman" w:eastAsia="Times New Roman" w:hAnsi="Times New Roman" w:cs="Times New Roman"/>
          <w:i/>
          <w:iCs/>
          <w:color w:val="0F1115"/>
          <w:sz w:val="32"/>
          <w:szCs w:val="32"/>
          <w:lang w:eastAsia="ru-RU"/>
        </w:rPr>
        <w:t>?"</w:t>
      </w:r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 или </w:t>
      </w:r>
      <w:r w:rsidRPr="002C5782">
        <w:rPr>
          <w:rFonts w:ascii="Times New Roman" w:eastAsia="Times New Roman" w:hAnsi="Times New Roman" w:cs="Times New Roman"/>
          <w:i/>
          <w:iCs/>
          <w:color w:val="0F1115"/>
          <w:sz w:val="32"/>
          <w:szCs w:val="32"/>
          <w:lang w:eastAsia="ru-RU"/>
        </w:rPr>
        <w:t>"Какая профессия вообще связан</w:t>
      </w:r>
      <w:r w:rsidR="00A81CD5">
        <w:rPr>
          <w:rFonts w:ascii="Times New Roman" w:eastAsia="Times New Roman" w:hAnsi="Times New Roman" w:cs="Times New Roman"/>
          <w:i/>
          <w:iCs/>
          <w:color w:val="0F1115"/>
          <w:sz w:val="32"/>
          <w:szCs w:val="32"/>
          <w:lang w:eastAsia="ru-RU"/>
        </w:rPr>
        <w:t>а с политологией</w:t>
      </w:r>
      <w:r w:rsidRPr="002C5782">
        <w:rPr>
          <w:rFonts w:ascii="Times New Roman" w:eastAsia="Times New Roman" w:hAnsi="Times New Roman" w:cs="Times New Roman"/>
          <w:i/>
          <w:iCs/>
          <w:color w:val="0F1115"/>
          <w:sz w:val="32"/>
          <w:szCs w:val="32"/>
          <w:lang w:eastAsia="ru-RU"/>
        </w:rPr>
        <w:t>?"</w:t>
      </w:r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.</w:t>
      </w:r>
    </w:p>
    <w:p w:rsidR="00F8151C" w:rsidRPr="002C5782" w:rsidRDefault="00F8151C" w:rsidP="002C5782">
      <w:pPr>
        <w:shd w:val="clear" w:color="auto" w:fill="FFFFFF"/>
        <w:spacing w:before="240" w:after="100" w:afterAutospacing="1" w:line="360" w:lineRule="auto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lastRenderedPageBreak/>
        <w:t xml:space="preserve">Нас это очень зацепило. </w:t>
      </w:r>
      <w:r w:rsidRPr="002C5782">
        <w:rPr>
          <w:rFonts w:ascii="Times New Roman" w:eastAsia="Times New Roman" w:hAnsi="Times New Roman" w:cs="Times New Roman"/>
          <w:i/>
          <w:iCs/>
          <w:color w:val="0F1115"/>
          <w:sz w:val="32"/>
          <w:szCs w:val="32"/>
          <w:lang w:eastAsia="ru-RU"/>
        </w:rPr>
        <w:t xml:space="preserve">И тогда мы поставили перед собой цель: перевести обществоведческие понятия из разряда "знаю" в разряд "умею применять в профессии". </w:t>
      </w:r>
      <w:r w:rsidRPr="002C5782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Не говорить о профессиях в отрыве от предмета, а каждую профессиональную задачу "выращивать" из обществоведческого понятия. Так родился наш авторский приём "Институт → Задача → Профессия" и вся серия уроков».</w:t>
      </w:r>
      <w:r w:rsidRPr="002C5782">
        <w:rPr>
          <w:rFonts w:ascii="Times New Roman" w:eastAsia="Times New Roman" w:hAnsi="Times New Roman" w:cs="Times New Roman"/>
          <w:i/>
          <w:iCs/>
          <w:color w:val="0F1115"/>
          <w:sz w:val="32"/>
          <w:szCs w:val="32"/>
          <w:lang w:eastAsia="ru-RU"/>
        </w:rPr>
        <w:t xml:space="preserve"> </w:t>
      </w:r>
    </w:p>
    <w:p w:rsidR="00115CA1" w:rsidRPr="002C5782" w:rsidRDefault="00A81CD5" w:rsidP="002C5782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 xml:space="preserve"> </w:t>
      </w:r>
      <w:r w:rsidR="00115CA1" w:rsidRPr="002C5782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Все эти продукты заняли призовые места в конкурсах различного уровня. И для нас это не просто награды — это подтверждение того, что мы движемся в правильном направлении.</w:t>
      </w:r>
    </w:p>
    <w:p w:rsidR="00115CA1" w:rsidRPr="002C5782" w:rsidRDefault="00115CA1" w:rsidP="002C5782">
      <w:pPr>
        <w:shd w:val="clear" w:color="auto" w:fill="FFFFFF"/>
        <w:spacing w:before="480" w:after="480" w:line="360" w:lineRule="auto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</w:p>
    <w:p w:rsidR="00115CA1" w:rsidRPr="00115CA1" w:rsidRDefault="00115CA1" w:rsidP="00115CA1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bookmarkStart w:id="0" w:name="_GoBack"/>
      <w:bookmarkEnd w:id="0"/>
    </w:p>
    <w:p w:rsidR="00115CA1" w:rsidRDefault="00115CA1"/>
    <w:sectPr w:rsidR="00115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F3C47"/>
    <w:multiLevelType w:val="multilevel"/>
    <w:tmpl w:val="85463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165320"/>
    <w:multiLevelType w:val="multilevel"/>
    <w:tmpl w:val="74428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793ED7"/>
    <w:multiLevelType w:val="multilevel"/>
    <w:tmpl w:val="FF305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EC717A"/>
    <w:multiLevelType w:val="multilevel"/>
    <w:tmpl w:val="319CB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0F66C6"/>
    <w:multiLevelType w:val="multilevel"/>
    <w:tmpl w:val="1B6C7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210C05"/>
    <w:multiLevelType w:val="multilevel"/>
    <w:tmpl w:val="7FA8F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451D95"/>
    <w:multiLevelType w:val="multilevel"/>
    <w:tmpl w:val="14FA1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DC0B26"/>
    <w:multiLevelType w:val="multilevel"/>
    <w:tmpl w:val="EAF42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7F0CE5"/>
    <w:multiLevelType w:val="multilevel"/>
    <w:tmpl w:val="9AE4A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401ED3"/>
    <w:multiLevelType w:val="multilevel"/>
    <w:tmpl w:val="59547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A87A2B"/>
    <w:multiLevelType w:val="multilevel"/>
    <w:tmpl w:val="38268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43067A"/>
    <w:multiLevelType w:val="multilevel"/>
    <w:tmpl w:val="2EB08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A8253E"/>
    <w:multiLevelType w:val="multilevel"/>
    <w:tmpl w:val="0B587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CF33F2"/>
    <w:multiLevelType w:val="multilevel"/>
    <w:tmpl w:val="0748A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CC724C"/>
    <w:multiLevelType w:val="multilevel"/>
    <w:tmpl w:val="387EA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D7961D1"/>
    <w:multiLevelType w:val="multilevel"/>
    <w:tmpl w:val="91F26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45708F"/>
    <w:multiLevelType w:val="multilevel"/>
    <w:tmpl w:val="EA5C6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3287BF8"/>
    <w:multiLevelType w:val="multilevel"/>
    <w:tmpl w:val="77486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7F7675C"/>
    <w:multiLevelType w:val="multilevel"/>
    <w:tmpl w:val="0318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9572FC8"/>
    <w:multiLevelType w:val="multilevel"/>
    <w:tmpl w:val="A7D8A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DD199E"/>
    <w:multiLevelType w:val="multilevel"/>
    <w:tmpl w:val="D6AC3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711A55"/>
    <w:multiLevelType w:val="multilevel"/>
    <w:tmpl w:val="AA5E7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7DC3D7E"/>
    <w:multiLevelType w:val="multilevel"/>
    <w:tmpl w:val="82B24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8D63347"/>
    <w:multiLevelType w:val="multilevel"/>
    <w:tmpl w:val="DB641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9E964F5"/>
    <w:multiLevelType w:val="multilevel"/>
    <w:tmpl w:val="A3384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1FC1094"/>
    <w:multiLevelType w:val="multilevel"/>
    <w:tmpl w:val="634E2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D74D3A"/>
    <w:multiLevelType w:val="multilevel"/>
    <w:tmpl w:val="DBAE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781A2E"/>
    <w:multiLevelType w:val="multilevel"/>
    <w:tmpl w:val="211ED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7C638A"/>
    <w:multiLevelType w:val="multilevel"/>
    <w:tmpl w:val="F1062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62044D"/>
    <w:multiLevelType w:val="multilevel"/>
    <w:tmpl w:val="42D69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555CDF"/>
    <w:multiLevelType w:val="multilevel"/>
    <w:tmpl w:val="20E65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00F0628"/>
    <w:multiLevelType w:val="multilevel"/>
    <w:tmpl w:val="BA4A2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8725936"/>
    <w:multiLevelType w:val="multilevel"/>
    <w:tmpl w:val="4AD2A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B522157"/>
    <w:multiLevelType w:val="multilevel"/>
    <w:tmpl w:val="68ACF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050834"/>
    <w:multiLevelType w:val="multilevel"/>
    <w:tmpl w:val="D71E2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363D41"/>
    <w:multiLevelType w:val="multilevel"/>
    <w:tmpl w:val="7286D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1024F8"/>
    <w:multiLevelType w:val="multilevel"/>
    <w:tmpl w:val="F9A26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9D318FF"/>
    <w:multiLevelType w:val="multilevel"/>
    <w:tmpl w:val="56489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3D0E27"/>
    <w:multiLevelType w:val="multilevel"/>
    <w:tmpl w:val="4560D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EC62C7"/>
    <w:multiLevelType w:val="multilevel"/>
    <w:tmpl w:val="4A6EB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BB806E7"/>
    <w:multiLevelType w:val="multilevel"/>
    <w:tmpl w:val="EE5E2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F4668CF"/>
    <w:multiLevelType w:val="multilevel"/>
    <w:tmpl w:val="11BEE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FBB7710"/>
    <w:multiLevelType w:val="multilevel"/>
    <w:tmpl w:val="F856B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7"/>
  </w:num>
  <w:num w:numId="3">
    <w:abstractNumId w:val="41"/>
  </w:num>
  <w:num w:numId="4">
    <w:abstractNumId w:val="32"/>
  </w:num>
  <w:num w:numId="5">
    <w:abstractNumId w:val="20"/>
  </w:num>
  <w:num w:numId="6">
    <w:abstractNumId w:val="35"/>
  </w:num>
  <w:num w:numId="7">
    <w:abstractNumId w:val="19"/>
  </w:num>
  <w:num w:numId="8">
    <w:abstractNumId w:val="15"/>
  </w:num>
  <w:num w:numId="9">
    <w:abstractNumId w:val="9"/>
  </w:num>
  <w:num w:numId="10">
    <w:abstractNumId w:val="37"/>
  </w:num>
  <w:num w:numId="11">
    <w:abstractNumId w:val="10"/>
  </w:num>
  <w:num w:numId="12">
    <w:abstractNumId w:val="4"/>
  </w:num>
  <w:num w:numId="13">
    <w:abstractNumId w:val="16"/>
  </w:num>
  <w:num w:numId="14">
    <w:abstractNumId w:val="6"/>
  </w:num>
  <w:num w:numId="15">
    <w:abstractNumId w:val="0"/>
  </w:num>
  <w:num w:numId="16">
    <w:abstractNumId w:val="14"/>
  </w:num>
  <w:num w:numId="17">
    <w:abstractNumId w:val="11"/>
  </w:num>
  <w:num w:numId="18">
    <w:abstractNumId w:val="28"/>
  </w:num>
  <w:num w:numId="19">
    <w:abstractNumId w:val="17"/>
  </w:num>
  <w:num w:numId="20">
    <w:abstractNumId w:val="33"/>
  </w:num>
  <w:num w:numId="21">
    <w:abstractNumId w:val="8"/>
  </w:num>
  <w:num w:numId="22">
    <w:abstractNumId w:val="22"/>
  </w:num>
  <w:num w:numId="23">
    <w:abstractNumId w:val="30"/>
  </w:num>
  <w:num w:numId="24">
    <w:abstractNumId w:val="27"/>
  </w:num>
  <w:num w:numId="25">
    <w:abstractNumId w:val="1"/>
  </w:num>
  <w:num w:numId="26">
    <w:abstractNumId w:val="5"/>
  </w:num>
  <w:num w:numId="27">
    <w:abstractNumId w:val="39"/>
  </w:num>
  <w:num w:numId="28">
    <w:abstractNumId w:val="38"/>
  </w:num>
  <w:num w:numId="29">
    <w:abstractNumId w:val="36"/>
  </w:num>
  <w:num w:numId="30">
    <w:abstractNumId w:val="3"/>
  </w:num>
  <w:num w:numId="31">
    <w:abstractNumId w:val="25"/>
  </w:num>
  <w:num w:numId="32">
    <w:abstractNumId w:val="26"/>
  </w:num>
  <w:num w:numId="33">
    <w:abstractNumId w:val="42"/>
  </w:num>
  <w:num w:numId="34">
    <w:abstractNumId w:val="18"/>
  </w:num>
  <w:num w:numId="35">
    <w:abstractNumId w:val="31"/>
  </w:num>
  <w:num w:numId="36">
    <w:abstractNumId w:val="40"/>
  </w:num>
  <w:num w:numId="37">
    <w:abstractNumId w:val="29"/>
  </w:num>
  <w:num w:numId="38">
    <w:abstractNumId w:val="34"/>
  </w:num>
  <w:num w:numId="39">
    <w:abstractNumId w:val="12"/>
  </w:num>
  <w:num w:numId="40">
    <w:abstractNumId w:val="13"/>
  </w:num>
  <w:num w:numId="41">
    <w:abstractNumId w:val="21"/>
  </w:num>
  <w:num w:numId="42">
    <w:abstractNumId w:val="23"/>
  </w:num>
  <w:num w:numId="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3EB"/>
    <w:rsid w:val="00013DAE"/>
    <w:rsid w:val="00115CA1"/>
    <w:rsid w:val="00123FDE"/>
    <w:rsid w:val="00183035"/>
    <w:rsid w:val="002B5094"/>
    <w:rsid w:val="002C5782"/>
    <w:rsid w:val="003E3B21"/>
    <w:rsid w:val="00490842"/>
    <w:rsid w:val="004F417F"/>
    <w:rsid w:val="00603BC2"/>
    <w:rsid w:val="00613BB8"/>
    <w:rsid w:val="00737884"/>
    <w:rsid w:val="007A7FCF"/>
    <w:rsid w:val="00961ABD"/>
    <w:rsid w:val="0098732D"/>
    <w:rsid w:val="009F37B7"/>
    <w:rsid w:val="00A656AD"/>
    <w:rsid w:val="00A81CD5"/>
    <w:rsid w:val="00AD177C"/>
    <w:rsid w:val="00BA2D0B"/>
    <w:rsid w:val="00BF23EB"/>
    <w:rsid w:val="00C85DBA"/>
    <w:rsid w:val="00D64072"/>
    <w:rsid w:val="00DA5104"/>
    <w:rsid w:val="00EB0A0D"/>
    <w:rsid w:val="00F8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5D460"/>
  <w15:chartTrackingRefBased/>
  <w15:docId w15:val="{902795AA-1316-4FD2-A4B6-164BE0543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15C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15C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15C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656A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56A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5C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15C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15C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115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15CA1"/>
    <w:rPr>
      <w:b/>
      <w:bCs/>
    </w:rPr>
  </w:style>
  <w:style w:type="character" w:customStyle="1" w:styleId="769d943">
    <w:name w:val="_769d943"/>
    <w:basedOn w:val="a0"/>
    <w:rsid w:val="00115CA1"/>
  </w:style>
  <w:style w:type="character" w:styleId="a4">
    <w:name w:val="Emphasis"/>
    <w:basedOn w:val="a0"/>
    <w:uiPriority w:val="20"/>
    <w:qFormat/>
    <w:rsid w:val="00115CA1"/>
    <w:rPr>
      <w:i/>
      <w:iCs/>
    </w:rPr>
  </w:style>
  <w:style w:type="character" w:styleId="HTML">
    <w:name w:val="HTML Code"/>
    <w:basedOn w:val="a0"/>
    <w:uiPriority w:val="99"/>
    <w:semiHidden/>
    <w:unhideWhenUsed/>
    <w:rsid w:val="00115CA1"/>
    <w:rPr>
      <w:rFonts w:ascii="Courier New" w:eastAsia="Times New Roman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A656A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56AD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84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8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34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691016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62066860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54691564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602230241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071196834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28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92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195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489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57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366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61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88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840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476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9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42976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4912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40092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7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82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01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14331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103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88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574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052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600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06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34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395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192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64696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434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3731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21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173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145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879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2067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15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05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260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835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157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138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003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9010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92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94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140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46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1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652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65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0644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11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575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934614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384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8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100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391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80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0542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88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257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9</Pages>
  <Words>1416</Words>
  <Characters>8075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RBT</dc:creator>
  <cp:keywords/>
  <dc:description/>
  <cp:lastModifiedBy>RBT</cp:lastModifiedBy>
  <cp:revision>11</cp:revision>
  <dcterms:created xsi:type="dcterms:W3CDTF">2026-09-11T15:34:00Z</dcterms:created>
  <dcterms:modified xsi:type="dcterms:W3CDTF">2026-09-22T19:13:00Z</dcterms:modified>
</cp:coreProperties>
</file>