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CB021" w14:textId="4A6CA5DE" w:rsidR="00AD063C" w:rsidRPr="00440F3A" w:rsidRDefault="001C1AB2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b/>
          <w:bCs/>
          <w:color w:val="000000"/>
          <w:sz w:val="40"/>
          <w:szCs w:val="40"/>
          <w:u w:val="single"/>
        </w:rPr>
      </w:pPr>
      <w:r w:rsidRPr="00694071">
        <w:rPr>
          <w:b/>
          <w:bCs/>
          <w:color w:val="FFFFFF" w:themeColor="background1"/>
          <w:sz w:val="40"/>
          <w:szCs w:val="40"/>
          <w:u w:val="single"/>
        </w:rPr>
        <w:t xml:space="preserve">    </w:t>
      </w:r>
      <w:r w:rsidR="00115E98" w:rsidRPr="00440F3A">
        <w:rPr>
          <w:b/>
          <w:bCs/>
          <w:color w:val="C00000"/>
          <w:sz w:val="40"/>
          <w:szCs w:val="40"/>
          <w:u w:val="single"/>
        </w:rPr>
        <w:t xml:space="preserve">Тема: «Потешки малышам» </w:t>
      </w:r>
      <w:bookmarkStart w:id="0" w:name="_GoBack"/>
      <w:bookmarkEnd w:id="0"/>
    </w:p>
    <w:p w14:paraId="300DA6A5" w14:textId="77777777" w:rsidR="00AD063C" w:rsidRP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  Тип проекта: познавательно-игровой</w:t>
      </w:r>
    </w:p>
    <w:p w14:paraId="76E48CE1" w14:textId="77777777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 Участники: воспитатели, дети 2-ой группы раннего возраста, родители, музыкальный руководитель.</w:t>
      </w:r>
    </w:p>
    <w:p w14:paraId="30DAAA82" w14:textId="0B5FD7C0" w:rsidR="00AD063C" w:rsidRP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 Срок реализации: </w:t>
      </w:r>
      <w:r w:rsidR="00FA2730" w:rsidRPr="00FA2730">
        <w:rPr>
          <w:color w:val="000000"/>
          <w:sz w:val="28"/>
          <w:szCs w:val="28"/>
        </w:rPr>
        <w:t>3</w:t>
      </w:r>
      <w:r w:rsidRPr="00FA2730">
        <w:rPr>
          <w:color w:val="000000"/>
          <w:sz w:val="28"/>
          <w:szCs w:val="28"/>
        </w:rPr>
        <w:t xml:space="preserve"> месяц.</w:t>
      </w:r>
    </w:p>
    <w:p w14:paraId="5F0EAD5A" w14:textId="770EEC33" w:rsidR="00AD063C" w:rsidRP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 Проблема</w:t>
      </w:r>
      <w:r w:rsidR="00FA2730">
        <w:rPr>
          <w:color w:val="000000"/>
          <w:sz w:val="28"/>
          <w:szCs w:val="28"/>
        </w:rPr>
        <w:t>:</w:t>
      </w:r>
      <w:r w:rsidRPr="00FA2730">
        <w:rPr>
          <w:color w:val="000000"/>
          <w:sz w:val="28"/>
          <w:szCs w:val="28"/>
        </w:rPr>
        <w:t xml:space="preserve"> Ознакомление детей раннего возраста с окружающим миром через малые формы фольклора (народные потешки). </w:t>
      </w:r>
    </w:p>
    <w:p w14:paraId="6B2AC49B" w14:textId="77777777" w:rsidR="00AD063C" w:rsidRP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Актуальность: Фольклор - одно из действенных и ярких средств ее, таящий огромные дидактические возможности. </w:t>
      </w:r>
    </w:p>
    <w:p w14:paraId="4A9DAFCD" w14:textId="77777777" w:rsidR="00AD063C" w:rsidRP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>Знакомство с народными произведениями обогащает чувства и речь малышей, формирует отношение к окружающему миру, играет неоценимую роль во всестороннем развитии. Целенаправленное и систематическое использование произведений фольклора в детском саду позволяет заложить фундамент психофизического благополучия ребенка, определяющий успешность его общего развития в дошкольный период детства.</w:t>
      </w:r>
    </w:p>
    <w:p w14:paraId="7D6050FC" w14:textId="53C5DA06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 Цель</w:t>
      </w:r>
      <w:r w:rsidR="00FA2730" w:rsidRPr="00FA2730">
        <w:rPr>
          <w:color w:val="000000"/>
          <w:sz w:val="28"/>
          <w:szCs w:val="28"/>
        </w:rPr>
        <w:t>:</w:t>
      </w:r>
      <w:r w:rsidR="00FA2730">
        <w:rPr>
          <w:color w:val="000000"/>
          <w:sz w:val="28"/>
          <w:szCs w:val="28"/>
        </w:rPr>
        <w:t xml:space="preserve"> </w:t>
      </w:r>
      <w:r w:rsidR="00FA2730" w:rsidRPr="00FA2730">
        <w:rPr>
          <w:color w:val="000000"/>
          <w:sz w:val="28"/>
          <w:szCs w:val="28"/>
        </w:rPr>
        <w:t>развивать</w:t>
      </w:r>
      <w:r w:rsidRPr="00FA2730">
        <w:rPr>
          <w:color w:val="000000"/>
          <w:sz w:val="28"/>
          <w:szCs w:val="28"/>
        </w:rPr>
        <w:t xml:space="preserve"> наглядно-действенное мышление. Стимулировать поиск новых способов решения практических задач при помощи различных предметов (игрушек, предметов быта). </w:t>
      </w:r>
    </w:p>
    <w:p w14:paraId="3C12CD5A" w14:textId="77777777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Задачи: 1. Развивать восприятие детей, речь, добиваясь правильного и четкого произношения слов. Повышать интерес к потешкам. </w:t>
      </w:r>
    </w:p>
    <w:p w14:paraId="58F1EAB4" w14:textId="77777777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>2. Поддерживать стремление ребенка активно вступать в общение, высказываться.</w:t>
      </w:r>
    </w:p>
    <w:p w14:paraId="618E9D5C" w14:textId="684A01D4" w:rsidR="00115E98" w:rsidRP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 3. Развивать эмоциональный отклик на любимое литературное произведение посредством сюжетно-</w:t>
      </w:r>
      <w:proofErr w:type="spellStart"/>
      <w:r w:rsidRPr="00FA2730">
        <w:rPr>
          <w:color w:val="000000"/>
          <w:sz w:val="28"/>
          <w:szCs w:val="28"/>
        </w:rPr>
        <w:t>отобразительной</w:t>
      </w:r>
      <w:proofErr w:type="spellEnd"/>
      <w:r w:rsidRPr="00FA2730">
        <w:rPr>
          <w:color w:val="000000"/>
          <w:sz w:val="28"/>
          <w:szCs w:val="28"/>
        </w:rPr>
        <w:t xml:space="preserve"> игры; стимулировать ребенка повторять за воспитателем слова и фразы из знакомых сказок.</w:t>
      </w:r>
    </w:p>
    <w:p w14:paraId="12B7F87C" w14:textId="77777777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 4. Вызывать у детей эмоциональный отклик на музыкальное произведение, побуждать их выполнять совместные движения под музыку. </w:t>
      </w:r>
    </w:p>
    <w:p w14:paraId="283BD4E5" w14:textId="77777777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5. Учить воспринимать художественное произведение слухом, зрением, осязанием; искренне от души сострадать, возмущаться, радоваться. </w:t>
      </w:r>
    </w:p>
    <w:p w14:paraId="730D3720" w14:textId="77777777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Предполагаемый результат: </w:t>
      </w:r>
    </w:p>
    <w:p w14:paraId="671C1997" w14:textId="38FD936B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lastRenderedPageBreak/>
        <w:t xml:space="preserve">1. Развитие духовно-богатой личности ребенка, как активного участника проекта. </w:t>
      </w:r>
    </w:p>
    <w:p w14:paraId="170D016F" w14:textId="77777777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2. Создание благоприятных условий для саморазвития ребенка. </w:t>
      </w:r>
    </w:p>
    <w:p w14:paraId="4019A304" w14:textId="77777777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>3. Ребенок проявляет интерес к игре с рифмой и словом.</w:t>
      </w:r>
    </w:p>
    <w:p w14:paraId="4E7BDA49" w14:textId="77777777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 4. Словотворчества детей. </w:t>
      </w:r>
    </w:p>
    <w:p w14:paraId="754D7890" w14:textId="77777777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1-й этап. </w:t>
      </w:r>
    </w:p>
    <w:p w14:paraId="6CB5FE5A" w14:textId="77777777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План работы по реализации проекта </w:t>
      </w:r>
    </w:p>
    <w:p w14:paraId="1BAF2295" w14:textId="77777777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1. Поставить цель проекта на основе изученных проблем детей. </w:t>
      </w:r>
    </w:p>
    <w:p w14:paraId="131B4B1C" w14:textId="77777777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2. Разработать план Составление плана-схемы проекта. </w:t>
      </w:r>
    </w:p>
    <w:p w14:paraId="0F139A78" w14:textId="77777777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3. Сбор, накопление материала. </w:t>
      </w:r>
    </w:p>
    <w:p w14:paraId="3EA4ED3B" w14:textId="77777777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>4. Включение в план-схему проекта занятий, игр и других видов детской деятельности.</w:t>
      </w:r>
    </w:p>
    <w:p w14:paraId="048E2307" w14:textId="77777777" w:rsidR="00FA2730" w:rsidRDefault="00FA2730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115E98" w:rsidRPr="00FA2730">
        <w:rPr>
          <w:color w:val="000000"/>
          <w:sz w:val="28"/>
          <w:szCs w:val="28"/>
        </w:rPr>
        <w:t>. Презентация проекта, открытое занятие.</w:t>
      </w:r>
    </w:p>
    <w:p w14:paraId="114B18EA" w14:textId="77777777" w:rsidR="001C1AB2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 Совместная деятельность с детьми </w:t>
      </w:r>
    </w:p>
    <w:p w14:paraId="02C60A1D" w14:textId="77777777" w:rsidR="001C1AB2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1. Чтение, заучивание, рассказывание потешек. </w:t>
      </w:r>
    </w:p>
    <w:p w14:paraId="5261E9B1" w14:textId="77777777" w:rsidR="001C1AB2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2. Беседы по содержанию потешек. </w:t>
      </w:r>
    </w:p>
    <w:p w14:paraId="21DD9EB8" w14:textId="77777777" w:rsidR="001C1AB2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3. Изготовление и рассматривание альбома «Любимые потешки». </w:t>
      </w:r>
    </w:p>
    <w:p w14:paraId="09D3F6D1" w14:textId="77777777" w:rsidR="001C1AB2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4. Проведение дидактических и развивающих игр; </w:t>
      </w:r>
    </w:p>
    <w:p w14:paraId="437A3A37" w14:textId="77777777" w:rsidR="001C1AB2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5. </w:t>
      </w:r>
      <w:proofErr w:type="spellStart"/>
      <w:r w:rsidRPr="00FA2730">
        <w:rPr>
          <w:color w:val="000000"/>
          <w:sz w:val="28"/>
          <w:szCs w:val="28"/>
        </w:rPr>
        <w:t>Изодеятельность</w:t>
      </w:r>
      <w:proofErr w:type="spellEnd"/>
      <w:r w:rsidRPr="00FA2730">
        <w:rPr>
          <w:color w:val="000000"/>
          <w:sz w:val="28"/>
          <w:szCs w:val="28"/>
        </w:rPr>
        <w:t xml:space="preserve"> (лепка и рисование) </w:t>
      </w:r>
    </w:p>
    <w:p w14:paraId="19E8AD65" w14:textId="720CD3C5" w:rsidR="00FA273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6. </w:t>
      </w:r>
      <w:r w:rsidR="001C1AB2">
        <w:rPr>
          <w:color w:val="000000"/>
          <w:sz w:val="28"/>
          <w:szCs w:val="28"/>
        </w:rPr>
        <w:t xml:space="preserve">Изготовление </w:t>
      </w:r>
      <w:proofErr w:type="spellStart"/>
      <w:r w:rsidR="001C1AB2">
        <w:rPr>
          <w:color w:val="000000"/>
          <w:sz w:val="28"/>
          <w:szCs w:val="28"/>
        </w:rPr>
        <w:t>лэпбука</w:t>
      </w:r>
      <w:proofErr w:type="spellEnd"/>
      <w:r w:rsidR="001C1AB2">
        <w:rPr>
          <w:color w:val="000000"/>
          <w:sz w:val="28"/>
          <w:szCs w:val="28"/>
        </w:rPr>
        <w:t xml:space="preserve"> «Потешки»</w:t>
      </w:r>
      <w:r w:rsidRPr="00FA2730">
        <w:rPr>
          <w:color w:val="000000"/>
          <w:sz w:val="28"/>
          <w:szCs w:val="28"/>
        </w:rPr>
        <w:t xml:space="preserve"> Обыгрывание потешек. </w:t>
      </w:r>
    </w:p>
    <w:p w14:paraId="12090374" w14:textId="77777777" w:rsidR="001C1AB2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Совместная деятельность с родителями. </w:t>
      </w:r>
    </w:p>
    <w:p w14:paraId="7BEFFEBF" w14:textId="77777777" w:rsidR="001C1AB2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>1. Чтение потешек детям дома.</w:t>
      </w:r>
    </w:p>
    <w:p w14:paraId="23BD070A" w14:textId="77777777" w:rsidR="001C1AB2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 2. Заучивание потешек вместе с детьми. </w:t>
      </w:r>
    </w:p>
    <w:p w14:paraId="64D941E1" w14:textId="77777777" w:rsidR="001C1AB2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3. Помощь в оформлении альбома «Наши любимые потешки». </w:t>
      </w:r>
    </w:p>
    <w:p w14:paraId="74A234E4" w14:textId="639A2528" w:rsidR="00A930D0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lastRenderedPageBreak/>
        <w:t xml:space="preserve">Совместная деятельность с педагогами ДОУ </w:t>
      </w:r>
    </w:p>
    <w:p w14:paraId="56263847" w14:textId="5E1599E4" w:rsidR="001C1AB2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 Методические рекомендации педагогов для работы по данной теме.</w:t>
      </w:r>
    </w:p>
    <w:p w14:paraId="3737AC09" w14:textId="7A8AA09F" w:rsidR="00115E98" w:rsidRDefault="00115E98" w:rsidP="00115E9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A2730">
        <w:rPr>
          <w:color w:val="000000"/>
          <w:sz w:val="28"/>
          <w:szCs w:val="28"/>
        </w:rPr>
        <w:t xml:space="preserve">  Сбор методической литературы.</w:t>
      </w:r>
    </w:p>
    <w:p w14:paraId="4A5F6013" w14:textId="3B2A261E" w:rsidR="001C1AB2" w:rsidRDefault="001C1AB2" w:rsidP="001C1AB2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  <w:r w:rsidRPr="001C1AB2">
        <w:rPr>
          <w:color w:val="000000"/>
          <w:sz w:val="28"/>
          <w:szCs w:val="28"/>
        </w:rPr>
        <w:t>Использованная литература:</w:t>
      </w:r>
    </w:p>
    <w:p w14:paraId="5B051B1F" w14:textId="286D8DE7" w:rsidR="00A930D0" w:rsidRDefault="00A930D0" w:rsidP="001C1AB2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  <w:r w:rsidRPr="00A930D0">
        <w:rPr>
          <w:color w:val="000000"/>
          <w:sz w:val="28"/>
          <w:szCs w:val="28"/>
        </w:rPr>
        <w:t>Художественная литература: русские народные потешки, соответствующие детям 2-3 лет.</w:t>
      </w:r>
    </w:p>
    <w:p w14:paraId="5CBB35CF" w14:textId="77777777" w:rsidR="00A930D0" w:rsidRPr="00A930D0" w:rsidRDefault="00A930D0" w:rsidP="00A930D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  <w:proofErr w:type="spellStart"/>
      <w:r w:rsidRPr="00A930D0">
        <w:rPr>
          <w:color w:val="000000"/>
          <w:sz w:val="28"/>
          <w:szCs w:val="28"/>
        </w:rPr>
        <w:t>Гербова</w:t>
      </w:r>
      <w:proofErr w:type="spellEnd"/>
      <w:r w:rsidRPr="00A930D0">
        <w:rPr>
          <w:color w:val="000000"/>
          <w:sz w:val="28"/>
          <w:szCs w:val="28"/>
        </w:rPr>
        <w:t xml:space="preserve"> «Занятия по развитию речи».</w:t>
      </w:r>
    </w:p>
    <w:p w14:paraId="1D360AD1" w14:textId="150C39F7" w:rsidR="00A930D0" w:rsidRPr="001C1AB2" w:rsidRDefault="00A930D0" w:rsidP="00A930D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  <w:r w:rsidRPr="00A930D0">
        <w:rPr>
          <w:color w:val="000000"/>
          <w:sz w:val="28"/>
          <w:szCs w:val="28"/>
        </w:rPr>
        <w:t>Комарова «Занятия по изобразительной деятельности».</w:t>
      </w:r>
    </w:p>
    <w:p w14:paraId="0E14EBD5" w14:textId="77777777" w:rsidR="001C1AB2" w:rsidRPr="001C1AB2" w:rsidRDefault="001C1AB2" w:rsidP="001C1AB2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  <w:r w:rsidRPr="001C1AB2">
        <w:rPr>
          <w:color w:val="000000"/>
          <w:sz w:val="28"/>
          <w:szCs w:val="28"/>
        </w:rPr>
        <w:t>Абель И. И чуть-чуть фантазии //Дошкольное воспитание. -1990, №4.</w:t>
      </w:r>
    </w:p>
    <w:p w14:paraId="53A80FC3" w14:textId="77777777" w:rsidR="001C1AB2" w:rsidRPr="001C1AB2" w:rsidRDefault="001C1AB2" w:rsidP="001C1AB2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  <w:r w:rsidRPr="001C1AB2">
        <w:rPr>
          <w:color w:val="000000"/>
          <w:sz w:val="28"/>
          <w:szCs w:val="28"/>
        </w:rPr>
        <w:t>Бабаева Т.И. и др. Младший дошкольник в детском саду. – СПб.: «Детство - пресс», 2006.</w:t>
      </w:r>
    </w:p>
    <w:p w14:paraId="5D37B440" w14:textId="24A3278D" w:rsidR="001C1AB2" w:rsidRDefault="001C1AB2" w:rsidP="001C1AB2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1C1AB2">
        <w:rPr>
          <w:color w:val="000000"/>
          <w:sz w:val="28"/>
          <w:szCs w:val="28"/>
        </w:rPr>
        <w:t>Белоусова Л.Е. Добрые досуги по произведениям детских писателей. -СПб.: «Детство - пресс», 2005.</w:t>
      </w:r>
    </w:p>
    <w:p w14:paraId="5600FE05" w14:textId="77777777" w:rsidR="00A56BA0" w:rsidRPr="00A56BA0" w:rsidRDefault="00A56BA0" w:rsidP="00A56BA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</w:p>
    <w:p w14:paraId="5804B056" w14:textId="77777777" w:rsidR="00A56BA0" w:rsidRDefault="00A56BA0" w:rsidP="00A56BA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</w:p>
    <w:p w14:paraId="280185B3" w14:textId="77777777" w:rsidR="00A56BA0" w:rsidRDefault="00A56BA0" w:rsidP="00A56BA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</w:p>
    <w:p w14:paraId="1ACAB5A4" w14:textId="77777777" w:rsidR="00A56BA0" w:rsidRDefault="00A56BA0" w:rsidP="00A56BA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</w:p>
    <w:p w14:paraId="3C880BC6" w14:textId="77777777" w:rsidR="00A56BA0" w:rsidRDefault="00A56BA0" w:rsidP="00A56BA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</w:p>
    <w:p w14:paraId="765E3ED2" w14:textId="77777777" w:rsidR="00A56BA0" w:rsidRDefault="00A56BA0" w:rsidP="00A56BA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</w:p>
    <w:p w14:paraId="57FECEFD" w14:textId="77777777" w:rsidR="00A56BA0" w:rsidRDefault="00A56BA0" w:rsidP="00A56BA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</w:p>
    <w:p w14:paraId="6CB50C4A" w14:textId="77777777" w:rsidR="00A56BA0" w:rsidRDefault="00A56BA0" w:rsidP="00A56BA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</w:p>
    <w:p w14:paraId="7D8D8CB3" w14:textId="77777777" w:rsidR="00A56BA0" w:rsidRDefault="00A56BA0" w:rsidP="00A56BA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</w:p>
    <w:p w14:paraId="69D44263" w14:textId="77777777" w:rsidR="00A56BA0" w:rsidRDefault="00A56BA0" w:rsidP="00A56BA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</w:p>
    <w:p w14:paraId="1C761FEA" w14:textId="77777777" w:rsidR="00A56BA0" w:rsidRDefault="00A56BA0" w:rsidP="00A56BA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</w:p>
    <w:p w14:paraId="417ACE7C" w14:textId="77777777" w:rsidR="00A56BA0" w:rsidRDefault="00A56BA0" w:rsidP="00A56BA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</w:p>
    <w:p w14:paraId="7F1DDAB5" w14:textId="35FBC10C" w:rsidR="00A56BA0" w:rsidRPr="00440F3A" w:rsidRDefault="00A56BA0" w:rsidP="00A56BA0">
      <w:pPr>
        <w:pStyle w:val="a3"/>
        <w:shd w:val="clear" w:color="auto" w:fill="FFFFFF"/>
        <w:spacing w:after="300"/>
        <w:jc w:val="both"/>
        <w:rPr>
          <w:b/>
          <w:bCs/>
          <w:color w:val="C00000"/>
          <w:sz w:val="28"/>
          <w:szCs w:val="28"/>
          <w:u w:val="single"/>
        </w:rPr>
      </w:pPr>
      <w:r w:rsidRPr="00440F3A">
        <w:rPr>
          <w:b/>
          <w:bCs/>
          <w:color w:val="C00000"/>
          <w:sz w:val="28"/>
          <w:szCs w:val="28"/>
          <w:u w:val="single"/>
        </w:rPr>
        <w:lastRenderedPageBreak/>
        <w:t xml:space="preserve">Приложение </w:t>
      </w:r>
    </w:p>
    <w:p w14:paraId="1624C8AB" w14:textId="77777777" w:rsidR="00A56BA0" w:rsidRDefault="00A56BA0" w:rsidP="00A56BA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  <w:r w:rsidRPr="00A56BA0">
        <w:rPr>
          <w:color w:val="000000"/>
          <w:sz w:val="28"/>
          <w:szCs w:val="28"/>
        </w:rPr>
        <w:t xml:space="preserve"> Непосредственно   образовательная деятельность.</w:t>
      </w:r>
    </w:p>
    <w:p w14:paraId="403CF880" w14:textId="01041EF8" w:rsidR="00A56BA0" w:rsidRPr="00A56BA0" w:rsidRDefault="00A56BA0" w:rsidP="00A56BA0">
      <w:pPr>
        <w:pStyle w:val="a3"/>
        <w:shd w:val="clear" w:color="auto" w:fill="FFFFFF"/>
        <w:spacing w:after="300"/>
        <w:jc w:val="both"/>
        <w:rPr>
          <w:color w:val="000000"/>
          <w:sz w:val="28"/>
          <w:szCs w:val="28"/>
        </w:rPr>
      </w:pPr>
      <w:r w:rsidRPr="00A56BA0">
        <w:rPr>
          <w:color w:val="000000"/>
          <w:sz w:val="28"/>
          <w:szCs w:val="28"/>
        </w:rPr>
        <w:t xml:space="preserve">  Чтение потешки «Киска, киска</w:t>
      </w:r>
    </w:p>
    <w:p w14:paraId="3264D575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Цель: формировать у детей желание и умение повторять рифмующиеся слова и звукосочетания текста.</w:t>
      </w:r>
    </w:p>
    <w:p w14:paraId="6601CE4B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Ход.</w:t>
      </w:r>
    </w:p>
    <w:p w14:paraId="26FFDC8B" w14:textId="3A4620C2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 сидят за столиком. Воспитатель предварительно показывает им игрушечную кошку, называет «киска». Все рассматривают ее, берут в руки, гладят, повторяют «киска». Воспитатель спрашивает: «Как мяукает киска?» Дети отвечают. Затем показывает им куклу. Читает потешку, сопровождая чтение игровыми действиями с киской и куклой в соответствии с текстом:</w:t>
      </w:r>
    </w:p>
    <w:p w14:paraId="40BC7F10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ECF6578" w14:textId="0D3F4204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Киска, киска, киска, брысь!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BA0">
        <w:rPr>
          <w:rFonts w:ascii="Times New Roman" w:hAnsi="Times New Roman" w:cs="Times New Roman"/>
          <w:sz w:val="28"/>
          <w:szCs w:val="28"/>
        </w:rPr>
        <w:t>На дорожку не садись.</w:t>
      </w:r>
    </w:p>
    <w:p w14:paraId="0208CA37" w14:textId="40C6093A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Наша деточка пойдет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BA0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 xml:space="preserve"> киску упадет.</w:t>
      </w:r>
    </w:p>
    <w:p w14:paraId="26426059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B76EAEF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Вместо слова «деточка» называет имя одного из присутствующих. Побуждает детей повторять последние слова каждой строчки — «не садись», «брысь», «пойдет», «упадет». Чтение потешки и «</w:t>
      </w:r>
      <w:proofErr w:type="spellStart"/>
      <w:r w:rsidRPr="00A56BA0">
        <w:rPr>
          <w:rFonts w:ascii="Times New Roman" w:hAnsi="Times New Roman" w:cs="Times New Roman"/>
          <w:sz w:val="28"/>
          <w:szCs w:val="28"/>
        </w:rPr>
        <w:t>подговаривание</w:t>
      </w:r>
      <w:proofErr w:type="spellEnd"/>
      <w:r w:rsidRPr="00A56BA0">
        <w:rPr>
          <w:rFonts w:ascii="Times New Roman" w:hAnsi="Times New Roman" w:cs="Times New Roman"/>
          <w:sz w:val="28"/>
          <w:szCs w:val="28"/>
        </w:rPr>
        <w:t>» детьми слов повторяется несколько раз, в зависимости от того, насколько удерживаются их внимание и интерес. После чтения им дают поиграть с этими же игрушками.</w:t>
      </w:r>
    </w:p>
    <w:p w14:paraId="7C1FB0EE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A79ED7A" w14:textId="734ABF6F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При последующем повторении занятия чтение потешки «Киска, киска» проводится с показом игрушек, но без игровых действий с ними. Затем можно прочитывать текст без всякого наглядного сопровождения, чтобы формировать у детей способность слушать и понимать только художественный текст без опоры на зрительные впечатления.</w:t>
      </w:r>
    </w:p>
    <w:p w14:paraId="0B385F7A" w14:textId="1B6BB9A2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Непосредственно   образовательная деятельность.</w:t>
      </w:r>
    </w:p>
    <w:p w14:paraId="5BBB394D" w14:textId="56E1A5AC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  Развитие речи и рисование «Семья петушка».                                                                                          </w:t>
      </w:r>
    </w:p>
    <w:p w14:paraId="571C7D40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Программное содержание:</w:t>
      </w:r>
    </w:p>
    <w:p w14:paraId="7AFDF2F6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B5ECB16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•        Знакомить детей с понятием “Семья” на примере семьи Петушка. Показать, что члены семьи любят друг друга, мама и папа заботятся о своих детях.</w:t>
      </w:r>
    </w:p>
    <w:p w14:paraId="7EA217C7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B773930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•        Воспитывать любовь к родному языку, обогащая речь словами и строками народных поэтических творений.</w:t>
      </w:r>
    </w:p>
    <w:p w14:paraId="17D99EB6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2AA6F68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•        Продолжать знакомить детей с фольклорными произведениям.</w:t>
      </w:r>
    </w:p>
    <w:p w14:paraId="2F80A09B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49E1A25" w14:textId="06B2576F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•        Укреплять артикуляционный и голосовой аппараты детей: закрепляя произношение звуков в звукоподражательных словах.</w:t>
      </w:r>
    </w:p>
    <w:p w14:paraId="705DF45A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F7404B9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•        Познакомить с образованием уменьшительно-ласкательных суффиксов (“бородушка”); называние предметов (“что это?”, “кто это?”).</w:t>
      </w:r>
    </w:p>
    <w:p w14:paraId="00E619EF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67D8872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•        Учить детей различать по внешнему виду животных и птиц, правильно называть их, отчетливо и внятно произносить слова и фразы.</w:t>
      </w:r>
    </w:p>
    <w:p w14:paraId="68E82DBE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E2FBD6F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•        Закреплять умение пользоваться карандашами, фломастерами.</w:t>
      </w:r>
    </w:p>
    <w:p w14:paraId="78832097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98635D1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•        Развивать координацию руки и ритмичность движений.</w:t>
      </w:r>
    </w:p>
    <w:p w14:paraId="0CCB8199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63788EB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•        Развивать сенсорные основы изобразительной деятельности: восприятие предметов различной формы (зрительное, осязательное, кинестетическое) и цвета.</w:t>
      </w:r>
    </w:p>
    <w:p w14:paraId="22F84EE5" w14:textId="655ADC7E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Материал: Игрушки (петушок, курочка, цыпленок), ширма, рисунки птиц, шапочка курочки,  маски цыплят, карандаши, трафареты </w:t>
      </w:r>
      <w:proofErr w:type="spellStart"/>
      <w:r w:rsidRPr="00A56BA0">
        <w:rPr>
          <w:rFonts w:ascii="Times New Roman" w:hAnsi="Times New Roman" w:cs="Times New Roman"/>
          <w:sz w:val="28"/>
          <w:szCs w:val="28"/>
        </w:rPr>
        <w:t>тарелок.Ход</w:t>
      </w:r>
      <w:proofErr w:type="spellEnd"/>
      <w:r w:rsidRPr="00A56BA0">
        <w:rPr>
          <w:rFonts w:ascii="Times New Roman" w:hAnsi="Times New Roman" w:cs="Times New Roman"/>
          <w:sz w:val="28"/>
          <w:szCs w:val="28"/>
        </w:rPr>
        <w:t xml:space="preserve"> 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BA0">
        <w:rPr>
          <w:rFonts w:ascii="Times New Roman" w:hAnsi="Times New Roman" w:cs="Times New Roman"/>
          <w:sz w:val="28"/>
          <w:szCs w:val="28"/>
        </w:rPr>
        <w:t>Предварительная работа: чтение потешек о петушке, курочке, цыплятах,   разучивание подвижной игры “Вышла курочка гулять”, рассматривание игрушек и иллюстраций на индивидуальных занятиях с детьми.</w:t>
      </w:r>
    </w:p>
    <w:p w14:paraId="7143C26D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 предлагает игру “Как у птичьего двора собралась детвора…”</w:t>
      </w:r>
    </w:p>
    <w:p w14:paraId="7DB16D53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 водят группе хоровод.</w:t>
      </w:r>
    </w:p>
    <w:p w14:paraId="3B805137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Ребята, как мы весело играли и на птичий двор попали. (На подставках размещены картинки с изображением петушка, курочки, гуся, утки, индюка. Воспитатель подводит детей по очереди к каждой картинке.)</w:t>
      </w:r>
    </w:p>
    <w:p w14:paraId="76AF53BE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Наша курочка в окно: “Ко-ко-ко”.</w:t>
      </w:r>
    </w:p>
    <w:p w14:paraId="2B2EA3B9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Дети: 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Ко-ко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>-ко!</w:t>
      </w:r>
    </w:p>
    <w:p w14:paraId="6E03C906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Наша уточка с утра: “Кря-кря-кря!”</w:t>
      </w:r>
    </w:p>
    <w:p w14:paraId="22E63D8F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Дети: Кря-кря-кря!</w:t>
      </w:r>
    </w:p>
    <w:p w14:paraId="706DF8C5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Гусь гогочет у пруда: “Га-га-га!”</w:t>
      </w:r>
    </w:p>
    <w:p w14:paraId="461B33B6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Дети: 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Га-га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>-га!</w:t>
      </w:r>
    </w:p>
    <w:p w14:paraId="1C01A3ED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А индюк среди двора: “Бал-бал-бал!”</w:t>
      </w:r>
    </w:p>
    <w:p w14:paraId="75CF53C9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Дети: Бал-бал-бал!</w:t>
      </w:r>
    </w:p>
    <w:p w14:paraId="59835741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А как Петя-петушок раным-рано поутру нам поет?</w:t>
      </w:r>
    </w:p>
    <w:p w14:paraId="769B6C5A" w14:textId="2812CB8C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Дети: ку-ка-ре-ку!</w:t>
      </w:r>
    </w:p>
    <w:p w14:paraId="5206233D" w14:textId="26474613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вот как он кукарекает. Какие вы молодцы, присаживайтесь на стульчики, у меня для вас сюрприз.</w:t>
      </w:r>
    </w:p>
    <w:p w14:paraId="42C822C4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(Дети садятся на стулья вокруг ковра, воспитатель перед ними за столом. На столе ширма.)</w:t>
      </w:r>
    </w:p>
    <w:p w14:paraId="4ACD4D8A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Ребята, а вы любите загадки?</w:t>
      </w:r>
    </w:p>
    <w:p w14:paraId="22F5AE3F" w14:textId="2D46CD12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“Рано встает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,</w:t>
      </w:r>
      <w:r w:rsidR="00A930D0">
        <w:rPr>
          <w:rFonts w:ascii="Times New Roman" w:hAnsi="Times New Roman" w:cs="Times New Roman"/>
          <w:sz w:val="28"/>
          <w:szCs w:val="28"/>
        </w:rPr>
        <w:t xml:space="preserve"> </w:t>
      </w:r>
      <w:r w:rsidRPr="00A56BA0">
        <w:rPr>
          <w:rFonts w:ascii="Times New Roman" w:hAnsi="Times New Roman" w:cs="Times New Roman"/>
          <w:sz w:val="28"/>
          <w:szCs w:val="28"/>
        </w:rPr>
        <w:t>Голосисто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 xml:space="preserve"> поет,</w:t>
      </w:r>
    </w:p>
    <w:p w14:paraId="7E42FBC4" w14:textId="1035FF16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Деткам спать не дает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”.-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 xml:space="preserve"> Кто это?</w:t>
      </w:r>
    </w:p>
    <w:p w14:paraId="1B50A242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Дети: Петушок!</w:t>
      </w:r>
    </w:p>
    <w:p w14:paraId="288BB3F0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Правильно. А как он голосисто поет?</w:t>
      </w:r>
    </w:p>
    <w:p w14:paraId="3F02A919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Дети: 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Ку-ка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>-ре- ку!</w:t>
      </w:r>
    </w:p>
    <w:p w14:paraId="6BC02E21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: Да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>, что он делает?</w:t>
      </w:r>
    </w:p>
    <w:p w14:paraId="6892EF38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lastRenderedPageBreak/>
        <w:t>Дети: Кукарекает.</w:t>
      </w:r>
    </w:p>
    <w:p w14:paraId="012BDA1A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Молодцы. Давайте позовем Петушка к нам в гости:</w:t>
      </w:r>
    </w:p>
    <w:p w14:paraId="11F6B524" w14:textId="579DCC3D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 “Петушок, петушок, выгляни в окошко,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BA0">
        <w:rPr>
          <w:rFonts w:ascii="Times New Roman" w:hAnsi="Times New Roman" w:cs="Times New Roman"/>
          <w:sz w:val="28"/>
          <w:szCs w:val="28"/>
        </w:rPr>
        <w:t>дадим тебе горошка!”</w:t>
      </w:r>
    </w:p>
    <w:p w14:paraId="68B3F89A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Дети: “Петушок, петушок, выгляни в окошко, дадим тебе горошка!”</w:t>
      </w:r>
    </w:p>
    <w:p w14:paraId="6B245B26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Петушок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: Ку-ка-ре-ку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>! Здравствуйте, дети. Вы ведь знаете, кто я такой? А может, вы стихотворение про меня знаете? Прочитаете?</w:t>
      </w:r>
    </w:p>
    <w:p w14:paraId="12DBBD07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Дети:            </w:t>
      </w:r>
    </w:p>
    <w:p w14:paraId="145F208E" w14:textId="6AE44383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Петушок, Петушок,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BA0">
        <w:rPr>
          <w:rFonts w:ascii="Times New Roman" w:hAnsi="Times New Roman" w:cs="Times New Roman"/>
          <w:sz w:val="28"/>
          <w:szCs w:val="28"/>
        </w:rPr>
        <w:t>Золотой гребешок,</w:t>
      </w:r>
    </w:p>
    <w:p w14:paraId="4AEFBFAB" w14:textId="3CE63D91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56BA0">
        <w:rPr>
          <w:rFonts w:ascii="Times New Roman" w:hAnsi="Times New Roman" w:cs="Times New Roman"/>
          <w:sz w:val="28"/>
          <w:szCs w:val="28"/>
        </w:rPr>
        <w:t>Масляна</w:t>
      </w:r>
      <w:proofErr w:type="spellEnd"/>
      <w:r w:rsidRPr="00A56BA0">
        <w:rPr>
          <w:rFonts w:ascii="Times New Roman" w:hAnsi="Times New Roman" w:cs="Times New Roman"/>
          <w:sz w:val="28"/>
          <w:szCs w:val="28"/>
        </w:rPr>
        <w:t xml:space="preserve"> головушка,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BA0">
        <w:rPr>
          <w:rFonts w:ascii="Times New Roman" w:hAnsi="Times New Roman" w:cs="Times New Roman"/>
          <w:sz w:val="28"/>
          <w:szCs w:val="28"/>
        </w:rPr>
        <w:t>Шелкова бородушка,</w:t>
      </w:r>
    </w:p>
    <w:p w14:paraId="2A0C06F3" w14:textId="660FF2CA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Что ты рано встаешь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BA0">
        <w:rPr>
          <w:rFonts w:ascii="Times New Roman" w:hAnsi="Times New Roman" w:cs="Times New Roman"/>
          <w:sz w:val="28"/>
          <w:szCs w:val="28"/>
        </w:rPr>
        <w:t>Голосисто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 xml:space="preserve"> поешь,</w:t>
      </w:r>
    </w:p>
    <w:p w14:paraId="291EC3E2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Деткам спать не даешь?</w:t>
      </w:r>
    </w:p>
    <w:p w14:paraId="64D95796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 показывает игрушку (петушка) из-за ширмы, обращая внимание детей на признаки этой птицы: гребешок, бородушка, перышки, лапки.</w:t>
      </w:r>
    </w:p>
    <w:p w14:paraId="43ABD184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: Вот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 xml:space="preserve"> какой красивый папа-петушок. А он не один живет. Кого он зовет?</w:t>
      </w:r>
    </w:p>
    <w:p w14:paraId="363734DE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Дети: Курочку.</w:t>
      </w:r>
    </w:p>
    <w:p w14:paraId="6702515B" w14:textId="72CD11F9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: Да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>, он маму-курочку зовет. Давайте поможем ему, позовем громко: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BA0">
        <w:rPr>
          <w:rFonts w:ascii="Times New Roman" w:hAnsi="Times New Roman" w:cs="Times New Roman"/>
          <w:sz w:val="28"/>
          <w:szCs w:val="28"/>
        </w:rPr>
        <w:t>“Курочка, иди к нам!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BA0">
        <w:rPr>
          <w:rFonts w:ascii="Times New Roman" w:hAnsi="Times New Roman" w:cs="Times New Roman"/>
          <w:sz w:val="28"/>
          <w:szCs w:val="28"/>
        </w:rPr>
        <w:t xml:space="preserve"> Ку-ка-ре-ку!”</w:t>
      </w:r>
    </w:p>
    <w:p w14:paraId="6AC1BC7F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Курочка: 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Ко-ко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>-ко!</w:t>
      </w:r>
    </w:p>
    <w:p w14:paraId="5456E4F7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(Воспитатель достает игрушку-курочку.)</w:t>
      </w:r>
    </w:p>
    <w:p w14:paraId="61B71060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- Здравствуйте, дети. Здравствуй Петя-петушок! Вы не видели ребята, куда спрятались наши детки-цыплятки? Помогите мне их 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найти.(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>Рассказываю известную потешку о курочке.)</w:t>
      </w:r>
    </w:p>
    <w:p w14:paraId="525D6DAA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</w:t>
      </w:r>
    </w:p>
    <w:p w14:paraId="12D6063E" w14:textId="2A559FBB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“Курочка-</w:t>
      </w:r>
      <w:proofErr w:type="spellStart"/>
      <w:r w:rsidRPr="00A56BA0">
        <w:rPr>
          <w:rFonts w:ascii="Times New Roman" w:hAnsi="Times New Roman" w:cs="Times New Roman"/>
          <w:sz w:val="28"/>
          <w:szCs w:val="28"/>
        </w:rPr>
        <w:t>тараторочка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BA0">
        <w:rPr>
          <w:rFonts w:ascii="Times New Roman" w:hAnsi="Times New Roman" w:cs="Times New Roman"/>
          <w:sz w:val="28"/>
          <w:szCs w:val="28"/>
        </w:rPr>
        <w:t>По двору ходит,</w:t>
      </w:r>
    </w:p>
    <w:p w14:paraId="08CD960E" w14:textId="1D758638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Хохолок раздувает,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BA0">
        <w:rPr>
          <w:rFonts w:ascii="Times New Roman" w:hAnsi="Times New Roman" w:cs="Times New Roman"/>
          <w:sz w:val="28"/>
          <w:szCs w:val="28"/>
        </w:rPr>
        <w:t>Малых деток созывает:</w:t>
      </w:r>
    </w:p>
    <w:p w14:paraId="401DE384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Ко-ко-ко!”</w:t>
      </w:r>
    </w:p>
    <w:p w14:paraId="67605C51" w14:textId="40AACAB1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Ребята, как курочка цыплят зовет?</w:t>
      </w:r>
    </w:p>
    <w:p w14:paraId="76C26FEE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Дети: 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Ко-ко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>-ко!</w:t>
      </w:r>
    </w:p>
    <w:p w14:paraId="5067379C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 встают со стульев и ищут цыплят.</w:t>
      </w:r>
    </w:p>
    <w:p w14:paraId="3417E4F2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(обращается к петушку)</w:t>
      </w:r>
    </w:p>
    <w:p w14:paraId="6F24FC80" w14:textId="2373BBDF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“Петушок, петушок,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BA0">
        <w:rPr>
          <w:rFonts w:ascii="Times New Roman" w:hAnsi="Times New Roman" w:cs="Times New Roman"/>
          <w:sz w:val="28"/>
          <w:szCs w:val="28"/>
        </w:rPr>
        <w:t>Золотой гребешок,</w:t>
      </w:r>
    </w:p>
    <w:p w14:paraId="0B0D7D05" w14:textId="3E858608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Ты подай голосок.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BA0">
        <w:rPr>
          <w:rFonts w:ascii="Times New Roman" w:hAnsi="Times New Roman" w:cs="Times New Roman"/>
          <w:sz w:val="28"/>
          <w:szCs w:val="28"/>
        </w:rPr>
        <w:t>Через темный лесок,</w:t>
      </w:r>
    </w:p>
    <w:p w14:paraId="76BECA56" w14:textId="58ED0A3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Через лес за реку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BA0">
        <w:rPr>
          <w:rFonts w:ascii="Times New Roman" w:hAnsi="Times New Roman" w:cs="Times New Roman"/>
          <w:sz w:val="28"/>
          <w:szCs w:val="28"/>
        </w:rPr>
        <w:t>Покричи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: Ку-ка-ре-ку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>!”</w:t>
      </w:r>
    </w:p>
    <w:p w14:paraId="10653ABC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- Ребята, давайте поможем Петушку и громко </w:t>
      </w:r>
      <w:proofErr w:type="spellStart"/>
      <w:r w:rsidRPr="00A56BA0">
        <w:rPr>
          <w:rFonts w:ascii="Times New Roman" w:hAnsi="Times New Roman" w:cs="Times New Roman"/>
          <w:sz w:val="28"/>
          <w:szCs w:val="28"/>
        </w:rPr>
        <w:t>покукарекаем</w:t>
      </w:r>
      <w:proofErr w:type="spellEnd"/>
      <w:r w:rsidRPr="00A56BA0">
        <w:rPr>
          <w:rFonts w:ascii="Times New Roman" w:hAnsi="Times New Roman" w:cs="Times New Roman"/>
          <w:sz w:val="28"/>
          <w:szCs w:val="28"/>
        </w:rPr>
        <w:t>, чтобы маленькие цыплята услышали и тоже пришли к нам.</w:t>
      </w:r>
    </w:p>
    <w:p w14:paraId="6A561704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: Ку-ка-ре-ку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>!</w:t>
      </w:r>
    </w:p>
    <w:p w14:paraId="255A9101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 подает знак “тихо”. Дети сели на стульчики.</w:t>
      </w:r>
    </w:p>
    <w:p w14:paraId="39C61A4B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Пи-пи-пи. Дети, слышите, кто-то пищит? Как вы думаете, кто это?</w:t>
      </w:r>
    </w:p>
    <w:p w14:paraId="07114409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Дети: Цыплята.</w:t>
      </w:r>
    </w:p>
    <w:p w14:paraId="0B1944B8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Из-за ширмы появляются цыплята.</w:t>
      </w:r>
    </w:p>
    <w:p w14:paraId="0EFA9883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Нашлись наши цыплятки. Посмотрите, какие они…</w:t>
      </w:r>
    </w:p>
    <w:p w14:paraId="72C3F00C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Дети: Маленькие, пушистенькие, желтенькие. (Если дети затрудняются с ответом, воспитатель помогает.)</w:t>
      </w:r>
    </w:p>
    <w:p w14:paraId="747341D6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lastRenderedPageBreak/>
        <w:t>Воспитатель: Какие у них маленькие клювики.</w:t>
      </w:r>
    </w:p>
    <w:p w14:paraId="2B66DB91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Дети: Крылышки, лапки.</w:t>
      </w:r>
    </w:p>
    <w:p w14:paraId="00307B1B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: Вот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 xml:space="preserve"> какая семья дружная. Мама в этой семье кто?</w:t>
      </w:r>
    </w:p>
    <w:p w14:paraId="209DACC2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Дети: Курочка.</w:t>
      </w:r>
    </w:p>
    <w:p w14:paraId="06F081F6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А папа…?</w:t>
      </w:r>
    </w:p>
    <w:p w14:paraId="16594366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Дети: Петушок.</w:t>
      </w:r>
    </w:p>
    <w:p w14:paraId="0A1287A9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А детки, дочки и сыночки?</w:t>
      </w:r>
    </w:p>
    <w:p w14:paraId="6DA617D6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Дети: Цыплята.</w:t>
      </w:r>
    </w:p>
    <w:p w14:paraId="05AB0904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Наша курочка в окно: “Ко-ко-ко!”</w:t>
      </w:r>
    </w:p>
    <w:p w14:paraId="5913BF6F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Дети: 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Ко-ко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>-ко!</w:t>
      </w:r>
    </w:p>
    <w:p w14:paraId="5A508474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А как Петя-петушок ранним утром нам споет?</w:t>
      </w:r>
    </w:p>
    <w:p w14:paraId="4CE87053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: Ку-ка-ре-ку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>!</w:t>
      </w:r>
    </w:p>
    <w:p w14:paraId="4085412A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Воспитатель: Ребята, а как пищат цыплятки?</w:t>
      </w:r>
    </w:p>
    <w:p w14:paraId="4E1ACD8B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Дети:  Пи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 xml:space="preserve">-пи-пи-пи!    </w:t>
      </w:r>
    </w:p>
    <w:p w14:paraId="04E4478C" w14:textId="4BBE7B0C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 xml:space="preserve"> вы хотите быть цыплятами? Тогда я буду мама-курочка, а вы цыплята.</w:t>
      </w:r>
    </w:p>
    <w:p w14:paraId="4C0232C1" w14:textId="77596BA5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Дети ходят по группе за воспитателем и выполняют движения, соответствующие тексту.                  </w:t>
      </w:r>
    </w:p>
    <w:p w14:paraId="0B6201B7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Воспитатель: Давайте поищем зернышки. Нет, нигде не видно. А цыплята есть хотят, на всю улицу пищат: 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&lt;&lt; Пи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>-пи-пи &gt;&gt;.</w:t>
      </w:r>
    </w:p>
    <w:p w14:paraId="761D1F89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Давайте поможем цыплятам и нарисуем зернышки. Кто хочет нарисовать?</w:t>
      </w:r>
    </w:p>
    <w:p w14:paraId="4E3BC36D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Дети: Я, я!</w:t>
      </w:r>
    </w:p>
    <w:p w14:paraId="559A0592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: Все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 xml:space="preserve"> хотят. Давайте нарисуем, а вечером мамам и папам покажем, расскажем, кто у нас в гостях был.</w:t>
      </w:r>
    </w:p>
    <w:p w14:paraId="458E2255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Рисование карандашами.</w:t>
      </w:r>
    </w:p>
    <w:p w14:paraId="78C7EE64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9117887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 рисуют карандашами зернышки - каждый на своей тарелке (трафарете) для своего цыпленка.</w:t>
      </w:r>
    </w:p>
    <w:p w14:paraId="0791D8C8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Воспитатель помогает формировать правильную позу при рисовании (сидеть свободно, не наклоняться низко над листом бумаги). Учить бережно относиться к материалам, правильно их использовать. Учить держать карандаш в правой руке – тремя 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пальцами  не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 xml:space="preserve"> близко к отточенному концу, не сжимать карандаш слишком сильно.</w:t>
      </w:r>
    </w:p>
    <w:p w14:paraId="17372574" w14:textId="6FE8C923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 xml:space="preserve">Учим рисовать небольшие по размеру круги-точки, располагать их равномерно, не выходить за пределы контура, заполнять свободное пространство трафарета, учить </w:t>
      </w:r>
      <w:proofErr w:type="gramStart"/>
      <w:r w:rsidRPr="00A56BA0">
        <w:rPr>
          <w:rFonts w:ascii="Times New Roman" w:hAnsi="Times New Roman" w:cs="Times New Roman"/>
          <w:sz w:val="28"/>
          <w:szCs w:val="28"/>
        </w:rPr>
        <w:t>делать  плавные</w:t>
      </w:r>
      <w:proofErr w:type="gramEnd"/>
      <w:r w:rsidRPr="00A56BA0">
        <w:rPr>
          <w:rFonts w:ascii="Times New Roman" w:hAnsi="Times New Roman" w:cs="Times New Roman"/>
          <w:sz w:val="28"/>
          <w:szCs w:val="28"/>
        </w:rPr>
        <w:t xml:space="preserve"> движения в любом направлении, учить рисовать только на бумаге.</w:t>
      </w:r>
    </w:p>
    <w:p w14:paraId="7B20124A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Обыгрывание поделки</w:t>
      </w:r>
    </w:p>
    <w:p w14:paraId="4B3D16FC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  <w:r w:rsidRPr="00A56BA0">
        <w:rPr>
          <w:rFonts w:ascii="Times New Roman" w:hAnsi="Times New Roman" w:cs="Times New Roman"/>
          <w:sz w:val="28"/>
          <w:szCs w:val="28"/>
        </w:rPr>
        <w:t>Дети кормят цыплят.</w:t>
      </w:r>
    </w:p>
    <w:p w14:paraId="05A4FA12" w14:textId="00799A89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51A4654" w14:textId="77777777" w:rsidR="00A56BA0" w:rsidRPr="00A56BA0" w:rsidRDefault="00A56BA0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DCFB866" w14:textId="77777777" w:rsidR="00C35371" w:rsidRPr="00A56BA0" w:rsidRDefault="00C35371" w:rsidP="00A56BA0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C35371" w:rsidRPr="00A56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E98"/>
    <w:rsid w:val="00115E98"/>
    <w:rsid w:val="001C1AB2"/>
    <w:rsid w:val="00440F3A"/>
    <w:rsid w:val="00694071"/>
    <w:rsid w:val="00A56BA0"/>
    <w:rsid w:val="00A930D0"/>
    <w:rsid w:val="00AD063C"/>
    <w:rsid w:val="00C35371"/>
    <w:rsid w:val="00FA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C0072"/>
  <w15:chartTrackingRefBased/>
  <w15:docId w15:val="{943CCC37-E11E-4389-A6DF-35453A970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5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dge">
    <w:name w:val="badge"/>
    <w:basedOn w:val="a0"/>
    <w:rsid w:val="00115E98"/>
  </w:style>
  <w:style w:type="paragraph" w:styleId="a4">
    <w:name w:val="No Spacing"/>
    <w:uiPriority w:val="1"/>
    <w:qFormat/>
    <w:rsid w:val="00A56BA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40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F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99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1599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7</cp:revision>
  <cp:lastPrinted>2020-01-07T12:35:00Z</cp:lastPrinted>
  <dcterms:created xsi:type="dcterms:W3CDTF">2019-06-04T08:08:00Z</dcterms:created>
  <dcterms:modified xsi:type="dcterms:W3CDTF">2020-01-07T12:36:00Z</dcterms:modified>
</cp:coreProperties>
</file>