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524C1" w14:textId="19923819" w:rsidR="003F6B01" w:rsidRPr="003F6B01" w:rsidRDefault="003F6B01" w:rsidP="003F6B01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  <w:r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  <w:t>М</w:t>
      </w:r>
      <w:r w:rsidRPr="003F6B01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  <w:t>етодические рекомендации проектирования урока татарского языка в условиях инклюзивного образования</w:t>
      </w:r>
    </w:p>
    <w:p w14:paraId="561FF85F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Инклюзивное образование — это не снижение требований, а изменение пути.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Для учителя татарского языка это означает: при проектировании каждого урока нужно одновременно учитывать три вещи — цель обучения языку, особенности препятствий у детей с особыми образовательными потребностями (ООП) и то, как сделать так, чтобы все ученики участвовали вместе, не будучи «изолированными».</w:t>
      </w:r>
    </w:p>
    <w:p w14:paraId="238842E2" w14:textId="77777777" w:rsidR="003F6B01" w:rsidRPr="003F6B01" w:rsidRDefault="003F6B01" w:rsidP="003F6B0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3F6B01">
        <w:rPr>
          <w:rFonts w:ascii="MS Gothic" w:eastAsia="MS Gothic" w:hAnsi="MS Gothic" w:cs="MS Gothic" w:hint="eastAsia"/>
          <w:b/>
          <w:bCs/>
          <w:color w:val="0F1115"/>
          <w:kern w:val="0"/>
          <w:sz w:val="33"/>
          <w:szCs w:val="33"/>
          <w:lang w:eastAsia="ru-RU"/>
          <w14:ligatures w14:val="none"/>
        </w:rPr>
        <w:t>一</w:t>
      </w:r>
      <w:proofErr w:type="gramStart"/>
      <w:r w:rsidRPr="003F6B01">
        <w:rPr>
          <w:rFonts w:ascii="MS Gothic" w:eastAsia="MS Gothic" w:hAnsi="MS Gothic" w:cs="MS Gothic" w:hint="eastAsia"/>
          <w:b/>
          <w:bCs/>
          <w:color w:val="0F1115"/>
          <w:kern w:val="0"/>
          <w:sz w:val="33"/>
          <w:szCs w:val="33"/>
          <w:lang w:eastAsia="ru-RU"/>
          <w14:ligatures w14:val="none"/>
        </w:rPr>
        <w:t>、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Сначала</w:t>
      </w:r>
      <w:proofErr w:type="gramEnd"/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разберитесь: какие бывают виды препятствий в вашем классе</w:t>
      </w:r>
    </w:p>
    <w:p w14:paraId="3D7AA0EF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Прежде чем проектировать урок, необходимо чётко определить категорию нарушений у учеников. Наиболее часто встречающиеся в обучении татарскому языку: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1"/>
        <w:gridCol w:w="7769"/>
      </w:tblGrid>
      <w:tr w:rsidR="003F6B01" w:rsidRPr="003F6B01" w14:paraId="6D8EDF47" w14:textId="77777777" w:rsidTr="003F6B01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7CB995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Тип нарушения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E84AEA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Основные трудности при изучении татарского языка</w:t>
            </w:r>
          </w:p>
        </w:tc>
      </w:tr>
      <w:tr w:rsidR="003F6B01" w:rsidRPr="003F6B01" w14:paraId="3830D5B8" w14:textId="77777777" w:rsidTr="003F6B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1892B1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Тяжёлые нарушения речи (ТНР)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C0595B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Трудности произношения специфических татарских звуков: ә, ө, җ, ң, ү, һ; трудности словообразования и построения предложений</w:t>
            </w:r>
          </w:p>
        </w:tc>
      </w:tr>
      <w:tr w:rsidR="003F6B01" w:rsidRPr="003F6B01" w14:paraId="03E2FF70" w14:textId="77777777" w:rsidTr="003F6B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83CFA2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Нарушения слуха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C140E3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Не могут точно воспринимать и воспроизводить речь, особенно трудно различать глухие и звонкие согласные</w:t>
            </w:r>
          </w:p>
        </w:tc>
      </w:tr>
      <w:tr w:rsidR="003F6B01" w:rsidRPr="003F6B01" w14:paraId="2CC2AF96" w14:textId="77777777" w:rsidTr="003F6B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6E1D4A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Нарушения зрения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66832A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Трудности чтения татарских текстов, сложно удерживать строку при письме</w:t>
            </w:r>
          </w:p>
        </w:tc>
      </w:tr>
      <w:tr w:rsidR="003F6B01" w:rsidRPr="003F6B01" w14:paraId="66C11E39" w14:textId="77777777" w:rsidTr="003F6B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D6D25A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Нарушения интеллекта (УО)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509DC4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Трудности запоминания правил, медленное накопление словарного запаса, сложности с логическими связями</w:t>
            </w:r>
          </w:p>
        </w:tc>
      </w:tr>
      <w:tr w:rsidR="003F6B01" w:rsidRPr="003F6B01" w14:paraId="1E1F5CE5" w14:textId="77777777" w:rsidTr="003F6B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B16F7D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Расстройства аутистического спектра (РАС)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0ECEC6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Трудности коммуникации, сложности с пониманием контекста и переносного значения слов</w:t>
            </w:r>
          </w:p>
        </w:tc>
      </w:tr>
      <w:tr w:rsidR="003F6B01" w:rsidRPr="003F6B01" w14:paraId="7D53A17C" w14:textId="77777777" w:rsidTr="003F6B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3B844D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Дефицит внимания / гиперактивность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4F3FE8" w14:textId="77777777" w:rsidR="003F6B01" w:rsidRPr="003F6B01" w:rsidRDefault="003F6B01" w:rsidP="003F6B01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F6B01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Трудно удерживать внимание, сложно выполнять грамматические упражнения, требующие сосредоточенности</w:t>
            </w:r>
          </w:p>
        </w:tc>
      </w:tr>
    </w:tbl>
    <w:p w14:paraId="0C671C11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Каждый тип нарушения требует своих способов поддержки.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Основа инклюзии — знать своего ученика, а не ярлык «ОВЗ».</w:t>
      </w:r>
    </w:p>
    <w:p w14:paraId="6AAC8221" w14:textId="77777777" w:rsidR="003F6B01" w:rsidRPr="003F6B01" w:rsidRDefault="003F6B01" w:rsidP="003F6B0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3F6B01">
        <w:rPr>
          <w:rFonts w:ascii="MS Gothic" w:eastAsia="MS Gothic" w:hAnsi="MS Gothic" w:cs="MS Gothic" w:hint="eastAsia"/>
          <w:b/>
          <w:bCs/>
          <w:color w:val="0F1115"/>
          <w:kern w:val="0"/>
          <w:sz w:val="33"/>
          <w:szCs w:val="33"/>
          <w:lang w:eastAsia="ru-RU"/>
          <w14:ligatures w14:val="none"/>
        </w:rPr>
        <w:t>二、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Основные принципы проектирования урока</w:t>
      </w:r>
    </w:p>
    <w:p w14:paraId="7709108A" w14:textId="77777777" w:rsidR="003F6B01" w:rsidRPr="003F6B01" w:rsidRDefault="003F6B01" w:rsidP="003F6B0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1. Дифференцированное обучение: одна цель — разные пути</w:t>
      </w:r>
    </w:p>
    <w:p w14:paraId="31CC7532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Дифференциация — базовый метод в инклюзивном обучении татарскому языку. Суть: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все ученики решают общую познавательную задачу, но идут к ней разными дорогами.</w:t>
      </w:r>
    </w:p>
    <w:p w14:paraId="0BB8CAC5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Конкретные приёмы:</w:t>
      </w:r>
    </w:p>
    <w:p w14:paraId="4B47A59B" w14:textId="77777777" w:rsidR="003F6B01" w:rsidRPr="003F6B01" w:rsidRDefault="003F6B01" w:rsidP="003F6B01">
      <w:pPr>
        <w:numPr>
          <w:ilvl w:val="0"/>
          <w:numId w:val="12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Уровневые задания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одна и та же грамматическая тема — карточки разной сложности. Например, при изучении падежей татарского языка сильные ученики выполняют вставку пропусков и составление предложений, а ученикам, нуждающимся в поддержке, предлагается задание «выбери правильный падежный аффикс».</w:t>
      </w:r>
    </w:p>
    <w:p w14:paraId="16A91470" w14:textId="77777777" w:rsidR="003F6B01" w:rsidRPr="003F6B01" w:rsidRDefault="003F6B01" w:rsidP="003F6B01">
      <w:pPr>
        <w:numPr>
          <w:ilvl w:val="0"/>
          <w:numId w:val="12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Варианты материалов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для учеников с трудностями чтения — увеличенный шрифт и широкий межстрочный интервал; для учеников с нарушениями слуха — текстовая расшифровка и визуальные подсказки; для учеников с нарушениями интеллекта — карточки со словами и картинками.</w:t>
      </w:r>
    </w:p>
    <w:p w14:paraId="6F81BA17" w14:textId="77777777" w:rsidR="003F6B01" w:rsidRPr="003F6B01" w:rsidRDefault="003F6B01" w:rsidP="003F6B01">
      <w:pPr>
        <w:numPr>
          <w:ilvl w:val="0"/>
          <w:numId w:val="12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Разнообразие форм ответа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разрешите ученикам демонстрировать понимание разными способами — устный ответ, указание на картинку, письмо, использование средств синтеза речи.</w:t>
      </w:r>
    </w:p>
    <w:p w14:paraId="5ECD0767" w14:textId="77777777" w:rsidR="003F6B01" w:rsidRPr="003F6B01" w:rsidRDefault="003F6B01" w:rsidP="003F6B0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 Мультисенсорный подход: у каждого ученика должен быть «вход»</w:t>
      </w:r>
    </w:p>
    <w:p w14:paraId="7AA1EEC7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 xml:space="preserve">Татарский язык обладает уникальной фонетической системой. </w:t>
      </w:r>
      <w:proofErr w:type="spellStart"/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Односентсорное</w:t>
      </w:r>
      <w:proofErr w:type="spellEnd"/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обучение отсекает часть учеников. При проектировании урока нужно одновременно задействовать несколько каналов:</w:t>
      </w:r>
    </w:p>
    <w:p w14:paraId="31524BDE" w14:textId="77777777" w:rsidR="003F6B01" w:rsidRPr="003F6B01" w:rsidRDefault="003F6B01" w:rsidP="003F6B01">
      <w:pPr>
        <w:numPr>
          <w:ilvl w:val="0"/>
          <w:numId w:val="13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Зрительный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цветовое кодирование (например, разными цветами обозначать корень и аффиксы), схемы, картинки, видео, презентации.</w:t>
      </w:r>
    </w:p>
    <w:p w14:paraId="3D355BFD" w14:textId="77777777" w:rsidR="003F6B01" w:rsidRPr="003F6B01" w:rsidRDefault="003F6B01" w:rsidP="003F6B01">
      <w:pPr>
        <w:numPr>
          <w:ilvl w:val="0"/>
          <w:numId w:val="13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Слуховой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чтение учителем, аудиоматериалы, средства синтеза речи, песни и ритмические материалы.</w:t>
      </w:r>
    </w:p>
    <w:p w14:paraId="4316D8AB" w14:textId="77777777" w:rsidR="003F6B01" w:rsidRPr="003F6B01" w:rsidRDefault="003F6B01" w:rsidP="003F6B01">
      <w:pPr>
        <w:numPr>
          <w:ilvl w:val="0"/>
          <w:numId w:val="13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Кинестетический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работа с карточками, ролевые игры, жесты в сочетании с фонетическими упражнениями (например, жестами показывать интонацию).</w:t>
      </w:r>
    </w:p>
    <w:p w14:paraId="5E82F734" w14:textId="77777777" w:rsidR="003F6B01" w:rsidRPr="003F6B01" w:rsidRDefault="003F6B01" w:rsidP="003F6B01">
      <w:pPr>
        <w:numPr>
          <w:ilvl w:val="0"/>
          <w:numId w:val="13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Тактильный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объёмные карточки с буквами, магниты, карточки со словами, которые можно потрогать.</w:t>
      </w:r>
    </w:p>
    <w:p w14:paraId="615272FC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Для отработки специфических татарских звуков мультисенсорный метод особенно важен. Например, при работе со звуком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[ә]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можно предложить ученикам смотреть на артикуляцию учителя (зрение), слушать звук (слух), самостоятельно ощущать вибрацию гортани рукой (осязание).</w:t>
      </w:r>
    </w:p>
    <w:p w14:paraId="3312195F" w14:textId="77777777" w:rsidR="003F6B01" w:rsidRPr="003F6B01" w:rsidRDefault="003F6B01" w:rsidP="003F6B0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3. Маленькие шаги: разбить «большую задачу» на «маленькие ступени»</w:t>
      </w:r>
    </w:p>
    <w:p w14:paraId="58641399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Для учеников с задержкой когнитивного развития или проблемами внимания сложные грамматические правила и длинные тексты на татарском языке необходимо разбирать на части:</w:t>
      </w:r>
    </w:p>
    <w:p w14:paraId="1250B65E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Пример пошагового метода: изучение аффикса множественного числа -лар/-</w:t>
      </w:r>
      <w:proofErr w:type="spellStart"/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ләр</w:t>
      </w:r>
      <w:proofErr w:type="spellEnd"/>
    </w:p>
    <w:p w14:paraId="3D70E933" w14:textId="77777777" w:rsidR="003F6B01" w:rsidRPr="003F6B01" w:rsidRDefault="003F6B01" w:rsidP="003F6B01">
      <w:pPr>
        <w:numPr>
          <w:ilvl w:val="0"/>
          <w:numId w:val="14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Учитель показывает существительное в единственном числе (</w:t>
      </w:r>
      <w:proofErr w:type="spellStart"/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бер</w:t>
      </w:r>
      <w:proofErr w:type="spellEnd"/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китап</w:t>
      </w:r>
      <w:proofErr w:type="spellEnd"/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).</w:t>
      </w:r>
    </w:p>
    <w:p w14:paraId="2FAF1415" w14:textId="77777777" w:rsidR="003F6B01" w:rsidRPr="003F6B01" w:rsidRDefault="003F6B01" w:rsidP="003F6B01">
      <w:pPr>
        <w:numPr>
          <w:ilvl w:val="0"/>
          <w:numId w:val="14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Учитель показывает форму множественного числа, ученики повторяют (</w:t>
      </w:r>
      <w:proofErr w:type="spellStart"/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китаплар</w:t>
      </w:r>
      <w:proofErr w:type="spellEnd"/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).</w:t>
      </w:r>
    </w:p>
    <w:p w14:paraId="6AA23933" w14:textId="77777777" w:rsidR="003F6B01" w:rsidRPr="003F6B01" w:rsidRDefault="003F6B01" w:rsidP="003F6B01">
      <w:pPr>
        <w:numPr>
          <w:ilvl w:val="0"/>
          <w:numId w:val="14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Даются 2–3 примера, ученики с помощью учителя находят закономерность.</w:t>
      </w:r>
    </w:p>
    <w:p w14:paraId="6C7955FB" w14:textId="77777777" w:rsidR="003F6B01" w:rsidRPr="003F6B01" w:rsidRDefault="003F6B01" w:rsidP="003F6B01">
      <w:pPr>
        <w:numPr>
          <w:ilvl w:val="0"/>
          <w:numId w:val="14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Ученики выполняют упражнение на соотнесение (единственное → множественное число) с опорой на картинки.</w:t>
      </w:r>
    </w:p>
    <w:p w14:paraId="05E47313" w14:textId="77777777" w:rsidR="003F6B01" w:rsidRPr="003F6B01" w:rsidRDefault="003F6B01" w:rsidP="003F6B01">
      <w:pPr>
        <w:numPr>
          <w:ilvl w:val="0"/>
          <w:numId w:val="14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Ученики самостоятельно записывают форму множественного числа для 3 существительных.</w:t>
      </w:r>
    </w:p>
    <w:p w14:paraId="281F612B" w14:textId="77777777" w:rsidR="003F6B01" w:rsidRPr="003F6B01" w:rsidRDefault="003F6B01" w:rsidP="003F6B01">
      <w:pPr>
        <w:numPr>
          <w:ilvl w:val="0"/>
          <w:numId w:val="14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Ученики вставляют правильную форму в простые предложения.</w:t>
      </w:r>
    </w:p>
    <w:p w14:paraId="56DF6A1D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После каждого шага проверяйте понимание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, и только потом переходите к следующему. Для учеников, нуждающихся в поддержке, разрешите задерживаться на каждом шаге дольше.</w:t>
      </w:r>
    </w:p>
    <w:p w14:paraId="53F6BCEA" w14:textId="77777777" w:rsidR="003F6B01" w:rsidRPr="003F6B01" w:rsidRDefault="003F6B01" w:rsidP="003F6B0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4. Темп урока: смена деятельности и паузы</w:t>
      </w:r>
    </w:p>
    <w:p w14:paraId="3BBA49CE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Нарушения внимания и когнитивная утомляемость — частые вызовы инклюзивного класса:</w:t>
      </w:r>
    </w:p>
    <w:p w14:paraId="74AE33C8" w14:textId="77777777" w:rsidR="003F6B01" w:rsidRPr="003F6B01" w:rsidRDefault="003F6B01" w:rsidP="003F6B01">
      <w:pPr>
        <w:numPr>
          <w:ilvl w:val="0"/>
          <w:numId w:val="15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Каждые 10–15 минут менять вид деятельности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объяснение → упражнение → игра → устная работа → письмо.</w:t>
      </w:r>
    </w:p>
    <w:p w14:paraId="5A057897" w14:textId="77777777" w:rsidR="003F6B01" w:rsidRPr="003F6B01" w:rsidRDefault="003F6B01" w:rsidP="003F6B01">
      <w:pPr>
        <w:numPr>
          <w:ilvl w:val="0"/>
          <w:numId w:val="15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Включать физическую активность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татарские детские песни с движениями, «зарядка для букв», простые перемещения по классу.</w:t>
      </w:r>
    </w:p>
    <w:p w14:paraId="1EF0194A" w14:textId="77777777" w:rsidR="003F6B01" w:rsidRPr="003F6B01" w:rsidRDefault="003F6B01" w:rsidP="003F6B01">
      <w:pPr>
        <w:numPr>
          <w:ilvl w:val="0"/>
          <w:numId w:val="15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Предоставить «право на паузу»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разрешить нуждающимся ученикам при усталости использовать «карточку отдыха» и ненадолго отойти в угол класса.</w:t>
      </w:r>
    </w:p>
    <w:p w14:paraId="7C06FCF4" w14:textId="77777777" w:rsidR="003F6B01" w:rsidRPr="003F6B01" w:rsidRDefault="003F6B01" w:rsidP="003F6B01">
      <w:pPr>
        <w:numPr>
          <w:ilvl w:val="0"/>
          <w:numId w:val="15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Подготовить задания «на опережение»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для быстро работающих учеников — дополнительные татарские загадки или творческие задания, чтобы они не скучали и не нарушали дисциплину.</w:t>
      </w:r>
    </w:p>
    <w:p w14:paraId="33230B03" w14:textId="21C4E502" w:rsidR="003F6B01" w:rsidRPr="003F6B01" w:rsidRDefault="003F6B01" w:rsidP="003F6B0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Конкретные рекомендации по этапам урока</w:t>
      </w:r>
    </w:p>
    <w:p w14:paraId="626A3AFE" w14:textId="77777777" w:rsidR="003F6B01" w:rsidRPr="003F6B01" w:rsidRDefault="003F6B01" w:rsidP="003F6B0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Этап мотивации / актуализации</w:t>
      </w:r>
    </w:p>
    <w:p w14:paraId="2066185D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Цель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активировать интерес, создать чувство безопасности, включить всех учеников в работу.</w:t>
      </w:r>
    </w:p>
    <w:p w14:paraId="07C16574" w14:textId="77777777" w:rsidR="003F6B01" w:rsidRPr="003F6B01" w:rsidRDefault="003F6B01" w:rsidP="003F6B01">
      <w:pPr>
        <w:numPr>
          <w:ilvl w:val="0"/>
          <w:numId w:val="16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Позитивное начало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инклюзивный класс особенно нуждается в эмоциональной безопасности. Простое приветствие на татарском, похвала, знакомая песенка — всё это снижает тревожность.</w:t>
      </w:r>
    </w:p>
    <w:p w14:paraId="215DD96D" w14:textId="77777777" w:rsidR="003F6B01" w:rsidRPr="003F6B01" w:rsidRDefault="003F6B01" w:rsidP="003F6B01">
      <w:pPr>
        <w:numPr>
          <w:ilvl w:val="0"/>
          <w:numId w:val="16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Связь с жизнью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использовать татарский материал, связанный с повседневной жизнью учеников — названия еды, обращения к членам семьи, знакомые предметы.</w:t>
      </w:r>
    </w:p>
    <w:p w14:paraId="286AEC9C" w14:textId="77777777" w:rsidR="003F6B01" w:rsidRPr="003F6B01" w:rsidRDefault="003F6B01" w:rsidP="003F6B01">
      <w:pPr>
        <w:numPr>
          <w:ilvl w:val="0"/>
          <w:numId w:val="16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Визуальный запуск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показать картинку или предмет и предложить игру «угадай», чтобы даже ученики со слабым владением языка могли участвовать.</w:t>
      </w:r>
    </w:p>
    <w:p w14:paraId="2903F77D" w14:textId="77777777" w:rsidR="003F6B01" w:rsidRPr="003F6B01" w:rsidRDefault="003F6B01" w:rsidP="003F6B01">
      <w:pPr>
        <w:numPr>
          <w:ilvl w:val="0"/>
          <w:numId w:val="16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Не требовать обязательного устного ответа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разрешить отвечать жестом, указанием или коротким словом.</w:t>
      </w:r>
    </w:p>
    <w:p w14:paraId="183A2F95" w14:textId="77777777" w:rsidR="003F6B01" w:rsidRPr="003F6B01" w:rsidRDefault="003F6B01" w:rsidP="003F6B0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Подача нового материала</w:t>
      </w:r>
    </w:p>
    <w:p w14:paraId="0B403150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Цель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чтобы все ученики могли «принять» ключевую информацию.</w:t>
      </w:r>
    </w:p>
    <w:p w14:paraId="38B076CC" w14:textId="77777777" w:rsidR="003F6B01" w:rsidRPr="003F6B01" w:rsidRDefault="003F6B01" w:rsidP="003F6B01">
      <w:pPr>
        <w:numPr>
          <w:ilvl w:val="0"/>
          <w:numId w:val="17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Многократное повторение в разных формах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одно правило или слово — устно, на доске, через картинку, через жест.</w:t>
      </w:r>
    </w:p>
    <w:p w14:paraId="64CA3471" w14:textId="77777777" w:rsidR="003F6B01" w:rsidRPr="003F6B01" w:rsidRDefault="003F6B01" w:rsidP="003F6B01">
      <w:pPr>
        <w:numPr>
          <w:ilvl w:val="0"/>
          <w:numId w:val="17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Дробная подача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сложный материал предъявлять в 2–3 приёма, каждый раз фокусируясь на одном маленьком пункте.</w:t>
      </w:r>
    </w:p>
    <w:p w14:paraId="3C4AC611" w14:textId="77777777" w:rsidR="003F6B01" w:rsidRPr="003F6B01" w:rsidRDefault="003F6B01" w:rsidP="003F6B01">
      <w:pPr>
        <w:numPr>
          <w:ilvl w:val="0"/>
          <w:numId w:val="17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Использование «структуры-навигатора»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дать чёткий список шагов (например, «первый шаг… второй шаг…»), повесить на доску или выдать карточки нуждающимся ученикам.</w:t>
      </w:r>
    </w:p>
    <w:p w14:paraId="1B9D4D0D" w14:textId="77777777" w:rsidR="003F6B01" w:rsidRPr="003F6B01" w:rsidRDefault="003F6B01" w:rsidP="003F6B01">
      <w:pPr>
        <w:numPr>
          <w:ilvl w:val="0"/>
          <w:numId w:val="17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Проверять понимание, а не спрашивать «понятно?»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попросить одного ученика пересказать своими словами или показать понимание движением.</w:t>
      </w:r>
    </w:p>
    <w:p w14:paraId="7CA19B26" w14:textId="77777777" w:rsidR="003F6B01" w:rsidRPr="003F6B01" w:rsidRDefault="003F6B01" w:rsidP="003F6B0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Отработка и закрепление</w:t>
      </w:r>
    </w:p>
    <w:p w14:paraId="5ECA002E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Цель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каждый ученик упражняется на подходящем для него уровне сложности.</w:t>
      </w:r>
    </w:p>
    <w:p w14:paraId="0675DCD3" w14:textId="77777777" w:rsidR="003F6B01" w:rsidRPr="003F6B01" w:rsidRDefault="003F6B01" w:rsidP="003F6B01">
      <w:pPr>
        <w:numPr>
          <w:ilvl w:val="0"/>
          <w:numId w:val="18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Подготовить три набора материалов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базовый (узнавание и выбор), стандартный (вставка пропусков и короткие предложения), продвинутый (свободное выражение и творчество).</w:t>
      </w:r>
    </w:p>
    <w:p w14:paraId="72A544A5" w14:textId="77777777" w:rsidR="003F6B01" w:rsidRPr="003F6B01" w:rsidRDefault="003F6B01" w:rsidP="003F6B01">
      <w:pPr>
        <w:numPr>
          <w:ilvl w:val="0"/>
          <w:numId w:val="18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Использовать упражнения с «минимальным объёмом письма»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для учеников с трудностями письма — задания, где нужно только поставить галочку, соединить линией или вписать одну букву/аффикс.</w:t>
      </w:r>
    </w:p>
    <w:p w14:paraId="49475E69" w14:textId="77777777" w:rsidR="003F6B01" w:rsidRPr="003F6B01" w:rsidRDefault="003F6B01" w:rsidP="003F6B01">
      <w:pPr>
        <w:numPr>
          <w:ilvl w:val="0"/>
          <w:numId w:val="18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Парная и групповая работа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: ученики помогают друг другу. Но важно —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не допускать, чтобы ученик с ООП всегда оказывался в роли «того, кому помогают»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 Давайте ему посильные роли: секретарь, раздающий материалы, партнёр по демонстрации.</w:t>
      </w:r>
    </w:p>
    <w:p w14:paraId="51FDAE59" w14:textId="77777777" w:rsidR="003F6B01" w:rsidRPr="003F6B01" w:rsidRDefault="003F6B01" w:rsidP="003F6B01">
      <w:pPr>
        <w:numPr>
          <w:ilvl w:val="0"/>
          <w:numId w:val="18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Разрешить использование вспомогательных инструментов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электронный словарь, карточки-подсказки по грамматике, приложения синтеза речи.</w:t>
      </w:r>
    </w:p>
    <w:p w14:paraId="0C165BC2" w14:textId="77777777" w:rsidR="003F6B01" w:rsidRPr="003F6B01" w:rsidRDefault="003F6B01" w:rsidP="003F6B0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Проверка и оценивание</w:t>
      </w:r>
    </w:p>
    <w:p w14:paraId="50CAE9A2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Цель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оценить результаты обучения, сохраняя уверенность ученика в себе.</w:t>
      </w:r>
    </w:p>
    <w:p w14:paraId="1371C29F" w14:textId="77777777" w:rsidR="003F6B01" w:rsidRPr="003F6B01" w:rsidRDefault="003F6B01" w:rsidP="003F6B01">
      <w:pPr>
        <w:numPr>
          <w:ilvl w:val="0"/>
          <w:numId w:val="19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Гибкие критерии оценки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: для учеников с ООП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прогресс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важнее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стандарта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 Если ученик перешёл от «совсем не может писать» к «правильно пишет корень слова» — это уже достойный прогресс.</w:t>
      </w:r>
    </w:p>
    <w:p w14:paraId="0E440E47" w14:textId="77777777" w:rsidR="003F6B01" w:rsidRPr="003F6B01" w:rsidRDefault="003F6B01" w:rsidP="003F6B01">
      <w:pPr>
        <w:numPr>
          <w:ilvl w:val="0"/>
          <w:numId w:val="19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Давать эталонные ответы и инструменты самопроверки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разрешить ученикам сверяться с ответами после выполнения задания, снижая зависимость от немедленной обратной связи учителя.</w:t>
      </w:r>
    </w:p>
    <w:p w14:paraId="63E47C54" w14:textId="77777777" w:rsidR="003F6B01" w:rsidRPr="003F6B01" w:rsidRDefault="003F6B01" w:rsidP="003F6B01">
      <w:pPr>
        <w:numPr>
          <w:ilvl w:val="0"/>
          <w:numId w:val="19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Увеличить время на выполнение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это самый простой и самый эффективный способ адаптации.</w:t>
      </w:r>
    </w:p>
    <w:p w14:paraId="4F8287BE" w14:textId="77777777" w:rsidR="003F6B01" w:rsidRPr="003F6B01" w:rsidRDefault="003F6B01" w:rsidP="003F6B01">
      <w:pPr>
        <w:numPr>
          <w:ilvl w:val="0"/>
          <w:numId w:val="19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Использовать альтернативные формы оценивания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устный ответ вместо письменного теста, проект вместо традиционного экзамена, упорядочивание картинок вместо написания абзаца.</w:t>
      </w:r>
    </w:p>
    <w:p w14:paraId="5D9E6D12" w14:textId="77777777" w:rsidR="003F6B01" w:rsidRPr="003F6B01" w:rsidRDefault="003F6B01" w:rsidP="003F6B0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3F6B01">
        <w:rPr>
          <w:rFonts w:ascii="MS Gothic" w:eastAsia="MS Gothic" w:hAnsi="MS Gothic" w:cs="MS Gothic" w:hint="eastAsia"/>
          <w:b/>
          <w:bCs/>
          <w:color w:val="0F1115"/>
          <w:kern w:val="0"/>
          <w:sz w:val="33"/>
          <w:szCs w:val="33"/>
          <w:lang w:eastAsia="ru-RU"/>
          <w14:ligatures w14:val="none"/>
        </w:rPr>
        <w:t>四、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Управление классом и организация среды</w:t>
      </w:r>
    </w:p>
    <w:p w14:paraId="21CB3EB5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Успех инклюзии во многом зависит от того,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чувствуют ли все ученики себя в классе безопасно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</w:t>
      </w:r>
    </w:p>
    <w:p w14:paraId="0D316034" w14:textId="77777777" w:rsidR="003F6B01" w:rsidRPr="003F6B01" w:rsidRDefault="003F6B01" w:rsidP="003F6B01">
      <w:pPr>
        <w:numPr>
          <w:ilvl w:val="0"/>
          <w:numId w:val="20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Рассадка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учеников с проблемами внимания — ближе к учителю; учеников с нарушениями зрения — на первые парты; учеников, которым нужно часто двигаться, — с краю, чтобы меньше отвлекать других.</w:t>
      </w:r>
    </w:p>
    <w:p w14:paraId="3A445214" w14:textId="77777777" w:rsidR="003F6B01" w:rsidRPr="003F6B01" w:rsidRDefault="003F6B01" w:rsidP="003F6B01">
      <w:pPr>
        <w:numPr>
          <w:ilvl w:val="0"/>
          <w:numId w:val="20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Чёткие ритуалы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постоянные команды и переходные фразы на уроке татарского языка снижают тревожность, вызванную неопределённостью.</w:t>
      </w:r>
    </w:p>
    <w:p w14:paraId="6A0DA307" w14:textId="77777777" w:rsidR="003F6B01" w:rsidRPr="003F6B01" w:rsidRDefault="003F6B01" w:rsidP="003F6B01">
      <w:pPr>
        <w:numPr>
          <w:ilvl w:val="0"/>
          <w:numId w:val="20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Принятие со стороны сверстников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целенаправленно объяснять ученикам — каждый учится по-своему, и это нормально. В групповой работе подчёркивать сотрудничество, а не соревнование.</w:t>
      </w:r>
    </w:p>
    <w:p w14:paraId="2834349D" w14:textId="77777777" w:rsidR="003F6B01" w:rsidRPr="003F6B01" w:rsidRDefault="003F6B01" w:rsidP="003F6B01">
      <w:pPr>
        <w:numPr>
          <w:ilvl w:val="0"/>
          <w:numId w:val="20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Речь учителя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использовать короткие, чёткие предложения. После инструкции попросить ученика повторить её. Для учеников с трудностями понимания сопровождать речь жестами и показом.</w:t>
      </w:r>
    </w:p>
    <w:p w14:paraId="75D3222E" w14:textId="77777777" w:rsidR="003F6B01" w:rsidRPr="003F6B01" w:rsidRDefault="003F6B01" w:rsidP="003F6B0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3F6B01">
        <w:rPr>
          <w:rFonts w:ascii="MS Gothic" w:eastAsia="MS Gothic" w:hAnsi="MS Gothic" w:cs="MS Gothic" w:hint="eastAsia"/>
          <w:b/>
          <w:bCs/>
          <w:color w:val="0F1115"/>
          <w:kern w:val="0"/>
          <w:sz w:val="33"/>
          <w:szCs w:val="33"/>
          <w:lang w:eastAsia="ru-RU"/>
          <w14:ligatures w14:val="none"/>
        </w:rPr>
        <w:t>五、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Рефлексия и корректировка: три вопроса после каждого урока</w:t>
      </w:r>
    </w:p>
    <w:p w14:paraId="3FD332ED" w14:textId="77777777" w:rsidR="003F6B01" w:rsidRPr="003F6B01" w:rsidRDefault="003F6B01" w:rsidP="003F6B01">
      <w:pPr>
        <w:numPr>
          <w:ilvl w:val="0"/>
          <w:numId w:val="21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Все ли ученики были включены?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Не оказался ли кто-то «на обочине» из-за слишком сложного или слишком лёгкого задания?</w:t>
      </w:r>
    </w:p>
    <w:p w14:paraId="24557D73" w14:textId="77777777" w:rsidR="003F6B01" w:rsidRPr="003F6B01" w:rsidRDefault="003F6B01" w:rsidP="003F6B01">
      <w:pPr>
        <w:numPr>
          <w:ilvl w:val="0"/>
          <w:numId w:val="21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Это барьер или недостаток поддержки?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Если ученик не справился — это проблема способностей или я недостаточно помог?</w:t>
      </w:r>
    </w:p>
    <w:p w14:paraId="7EBA65F6" w14:textId="77777777" w:rsidR="003F6B01" w:rsidRPr="003F6B01" w:rsidRDefault="003F6B01" w:rsidP="003F6B01">
      <w:pPr>
        <w:numPr>
          <w:ilvl w:val="0"/>
          <w:numId w:val="21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Что можно скорректировать на следующем уроке?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Какой этап требует больше времени? Какой материал нужно упростить? Какое задание можно дополнить мультисенсорными элементами?</w:t>
      </w:r>
    </w:p>
    <w:p w14:paraId="4FE68F9E" w14:textId="77777777" w:rsidR="003F6B01" w:rsidRPr="003F6B01" w:rsidRDefault="003F6B01" w:rsidP="003F6B01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3F6B01">
        <w:rPr>
          <w:rFonts w:ascii="MS Gothic" w:eastAsia="MS Gothic" w:hAnsi="MS Gothic" w:cs="MS Gothic" w:hint="eastAsia"/>
          <w:b/>
          <w:bCs/>
          <w:color w:val="0F1115"/>
          <w:kern w:val="0"/>
          <w:sz w:val="33"/>
          <w:szCs w:val="33"/>
          <w:lang w:eastAsia="ru-RU"/>
          <w14:ligatures w14:val="none"/>
        </w:rPr>
        <w:t>六、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Практический чек-лист подготовки к уроку</w:t>
      </w:r>
    </w:p>
    <w:p w14:paraId="5B2086F9" w14:textId="77777777" w:rsidR="003F6B01" w:rsidRPr="003F6B01" w:rsidRDefault="003F6B01" w:rsidP="003F6B0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 проектировании урока татарского языка в инклюзивном классе проверяйте по пунктам:</w:t>
      </w:r>
    </w:p>
    <w:p w14:paraId="09E6F1DA" w14:textId="77777777" w:rsidR="003F6B01" w:rsidRPr="003F6B01" w:rsidRDefault="003F6B01" w:rsidP="003F6B01">
      <w:pPr>
        <w:numPr>
          <w:ilvl w:val="0"/>
          <w:numId w:val="22"/>
        </w:numPr>
        <w:shd w:val="clear" w:color="auto" w:fill="FFFFFF"/>
        <w:spacing w:beforeAutospacing="1" w:after="100" w:afterAutospacing="1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61666B"/>
          <w:kern w:val="0"/>
          <w:lang w:eastAsia="ru-RU"/>
          <w14:ligatures w14:val="none"/>
        </w:rPr>
        <w:t xml:space="preserve">□ </w:t>
      </w:r>
    </w:p>
    <w:p w14:paraId="7BD8E12E" w14:textId="77777777" w:rsidR="003F6B01" w:rsidRPr="003F6B01" w:rsidRDefault="003F6B01" w:rsidP="003F6B01">
      <w:pPr>
        <w:shd w:val="clear" w:color="auto" w:fill="FFFFFF"/>
        <w:spacing w:before="120"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Какова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ключевая языковая цель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этого урока? Каков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минимальный стандарт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, которого должны достичь все ученики?</w:t>
      </w:r>
    </w:p>
    <w:p w14:paraId="4A438943" w14:textId="77777777" w:rsidR="003F6B01" w:rsidRPr="003F6B01" w:rsidRDefault="003F6B01" w:rsidP="003F6B01">
      <w:pPr>
        <w:numPr>
          <w:ilvl w:val="0"/>
          <w:numId w:val="22"/>
        </w:numPr>
        <w:shd w:val="clear" w:color="auto" w:fill="FFFFFF"/>
        <w:spacing w:after="100" w:afterAutospacing="1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61666B"/>
          <w:kern w:val="0"/>
          <w:lang w:eastAsia="ru-RU"/>
          <w14:ligatures w14:val="none"/>
        </w:rPr>
        <w:t xml:space="preserve">□ </w:t>
      </w:r>
    </w:p>
    <w:p w14:paraId="1BF5AA61" w14:textId="77777777" w:rsidR="003F6B01" w:rsidRPr="003F6B01" w:rsidRDefault="003F6B01" w:rsidP="003F6B01">
      <w:pPr>
        <w:shd w:val="clear" w:color="auto" w:fill="FFFFFF"/>
        <w:spacing w:before="120"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Кто из моих учеников нуждается в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других способах подачи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(зрительный/слуховой/тактильный)?</w:t>
      </w:r>
    </w:p>
    <w:p w14:paraId="3A961950" w14:textId="77777777" w:rsidR="003F6B01" w:rsidRPr="003F6B01" w:rsidRDefault="003F6B01" w:rsidP="003F6B01">
      <w:pPr>
        <w:numPr>
          <w:ilvl w:val="0"/>
          <w:numId w:val="22"/>
        </w:numPr>
        <w:shd w:val="clear" w:color="auto" w:fill="FFFFFF"/>
        <w:spacing w:after="100" w:afterAutospacing="1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61666B"/>
          <w:kern w:val="0"/>
          <w:lang w:eastAsia="ru-RU"/>
          <w14:ligatures w14:val="none"/>
        </w:rPr>
        <w:t xml:space="preserve">□ </w:t>
      </w:r>
    </w:p>
    <w:p w14:paraId="2B55F63E" w14:textId="77777777" w:rsidR="003F6B01" w:rsidRPr="003F6B01" w:rsidRDefault="003F6B01" w:rsidP="003F6B01">
      <w:pPr>
        <w:shd w:val="clear" w:color="auto" w:fill="FFFFFF"/>
        <w:spacing w:before="120"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 xml:space="preserve">Нужно ли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дифференцировать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материалы упражнений?</w:t>
      </w:r>
    </w:p>
    <w:p w14:paraId="1BD47CBF" w14:textId="77777777" w:rsidR="003F6B01" w:rsidRPr="003F6B01" w:rsidRDefault="003F6B01" w:rsidP="003F6B01">
      <w:pPr>
        <w:numPr>
          <w:ilvl w:val="0"/>
          <w:numId w:val="22"/>
        </w:numPr>
        <w:shd w:val="clear" w:color="auto" w:fill="FFFFFF"/>
        <w:spacing w:after="100" w:afterAutospacing="1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61666B"/>
          <w:kern w:val="0"/>
          <w:lang w:eastAsia="ru-RU"/>
          <w14:ligatures w14:val="none"/>
        </w:rPr>
        <w:t xml:space="preserve">□ </w:t>
      </w:r>
    </w:p>
    <w:p w14:paraId="41C26528" w14:textId="77777777" w:rsidR="003F6B01" w:rsidRPr="003F6B01" w:rsidRDefault="003F6B01" w:rsidP="003F6B01">
      <w:pPr>
        <w:shd w:val="clear" w:color="auto" w:fill="FFFFFF"/>
        <w:spacing w:before="120"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Подготовил ли я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дополнительные визуальные опоры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(картинки, схемы, цветовое кодирование)?</w:t>
      </w:r>
    </w:p>
    <w:p w14:paraId="59AF8B18" w14:textId="77777777" w:rsidR="003F6B01" w:rsidRPr="003F6B01" w:rsidRDefault="003F6B01" w:rsidP="003F6B01">
      <w:pPr>
        <w:numPr>
          <w:ilvl w:val="0"/>
          <w:numId w:val="22"/>
        </w:numPr>
        <w:shd w:val="clear" w:color="auto" w:fill="FFFFFF"/>
        <w:spacing w:after="100" w:afterAutospacing="1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61666B"/>
          <w:kern w:val="0"/>
          <w:lang w:eastAsia="ru-RU"/>
          <w14:ligatures w14:val="none"/>
        </w:rPr>
        <w:t xml:space="preserve">□ </w:t>
      </w:r>
    </w:p>
    <w:p w14:paraId="3E77F036" w14:textId="77777777" w:rsidR="003F6B01" w:rsidRPr="003F6B01" w:rsidRDefault="003F6B01" w:rsidP="003F6B01">
      <w:pPr>
        <w:shd w:val="clear" w:color="auto" w:fill="FFFFFF"/>
        <w:spacing w:before="120"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Запланировал ли я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точки смены деятельности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?</w:t>
      </w:r>
    </w:p>
    <w:p w14:paraId="1A470EF4" w14:textId="77777777" w:rsidR="003F6B01" w:rsidRPr="003F6B01" w:rsidRDefault="003F6B01" w:rsidP="003F6B01">
      <w:pPr>
        <w:numPr>
          <w:ilvl w:val="0"/>
          <w:numId w:val="22"/>
        </w:numPr>
        <w:shd w:val="clear" w:color="auto" w:fill="FFFFFF"/>
        <w:spacing w:after="100" w:afterAutospacing="1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61666B"/>
          <w:kern w:val="0"/>
          <w:lang w:eastAsia="ru-RU"/>
          <w14:ligatures w14:val="none"/>
        </w:rPr>
        <w:t xml:space="preserve">□ </w:t>
      </w:r>
    </w:p>
    <w:p w14:paraId="3315571F" w14:textId="77777777" w:rsidR="003F6B01" w:rsidRPr="003F6B01" w:rsidRDefault="003F6B01" w:rsidP="003F6B01">
      <w:pPr>
        <w:shd w:val="clear" w:color="auto" w:fill="FFFFFF"/>
        <w:spacing w:before="120"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Какую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немедленную поддержку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я подготовил для учеников, которые могут столкнуться с трудностями (карточки-подсказки, партнёр, упрощённые инструкции)?</w:t>
      </w:r>
    </w:p>
    <w:p w14:paraId="54BC07BE" w14:textId="77777777" w:rsidR="003F6B01" w:rsidRPr="003F6B01" w:rsidRDefault="003F6B01" w:rsidP="003F6B01">
      <w:pPr>
        <w:numPr>
          <w:ilvl w:val="0"/>
          <w:numId w:val="22"/>
        </w:numPr>
        <w:shd w:val="clear" w:color="auto" w:fill="FFFFFF"/>
        <w:spacing w:after="100" w:afterAutospacing="1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61666B"/>
          <w:kern w:val="0"/>
          <w:lang w:eastAsia="ru-RU"/>
          <w14:ligatures w14:val="none"/>
        </w:rPr>
        <w:t xml:space="preserve">□ </w:t>
      </w:r>
    </w:p>
    <w:p w14:paraId="4C81E8CD" w14:textId="77777777" w:rsidR="003F6B01" w:rsidRPr="003F6B01" w:rsidRDefault="003F6B01" w:rsidP="003F6B01">
      <w:pPr>
        <w:shd w:val="clear" w:color="auto" w:fill="FFFFFF"/>
        <w:spacing w:before="120"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Позволяет ли форма оценивания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разные способы демонстрации понимания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?</w:t>
      </w:r>
    </w:p>
    <w:p w14:paraId="2ECCE614" w14:textId="77777777" w:rsidR="003F6B01" w:rsidRPr="003F6B01" w:rsidRDefault="003F6B01" w:rsidP="003F6B01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pict w14:anchorId="151564B5">
          <v:rect id="_x0000_i1031" style="width:0;height:.75pt" o:hralign="center" o:hrstd="t" o:hr="t" fillcolor="#a0a0a0" stroked="f"/>
        </w:pict>
      </w:r>
    </w:p>
    <w:p w14:paraId="05A34C6F" w14:textId="77777777" w:rsidR="003F6B01" w:rsidRPr="003F6B01" w:rsidRDefault="003F6B01" w:rsidP="003F6B01">
      <w:pPr>
        <w:shd w:val="clear" w:color="auto" w:fill="FFFFFF"/>
        <w:spacing w:before="240"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Ключевая мысль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: преподавание татарского языка в инклюзивном образовании — это не «снижение требований», а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перепроектирование пути к цели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. Если ученик не может показать владение грамматикой письменно — он может сделать это устно; если не может самостоятельно построить предложение — может сделать это с поддержкой. Цель — </w:t>
      </w:r>
      <w:r w:rsidRPr="003F6B01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чтобы каждый ученик почувствовал, что татарский язык — это «его язык», а не «то, что невозможно выучить»</w:t>
      </w:r>
      <w:r w:rsidRPr="003F6B01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06CC41A9" w14:textId="77777777" w:rsidR="00675E07" w:rsidRDefault="00675E07"/>
    <w:sectPr w:rsidR="00675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631A6"/>
    <w:multiLevelType w:val="multilevel"/>
    <w:tmpl w:val="DC8EE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30B4C"/>
    <w:multiLevelType w:val="multilevel"/>
    <w:tmpl w:val="3AD21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60024"/>
    <w:multiLevelType w:val="multilevel"/>
    <w:tmpl w:val="3CCA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37867"/>
    <w:multiLevelType w:val="multilevel"/>
    <w:tmpl w:val="CD7ED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50672A"/>
    <w:multiLevelType w:val="multilevel"/>
    <w:tmpl w:val="2CAC1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81528E"/>
    <w:multiLevelType w:val="multilevel"/>
    <w:tmpl w:val="AE382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C07CC9"/>
    <w:multiLevelType w:val="multilevel"/>
    <w:tmpl w:val="19C0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2640C1"/>
    <w:multiLevelType w:val="multilevel"/>
    <w:tmpl w:val="EC10A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0438E2"/>
    <w:multiLevelType w:val="multilevel"/>
    <w:tmpl w:val="F9BE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012127"/>
    <w:multiLevelType w:val="multilevel"/>
    <w:tmpl w:val="250A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41439E"/>
    <w:multiLevelType w:val="multilevel"/>
    <w:tmpl w:val="93083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717BAB"/>
    <w:multiLevelType w:val="multilevel"/>
    <w:tmpl w:val="5370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5A38B5"/>
    <w:multiLevelType w:val="multilevel"/>
    <w:tmpl w:val="8FC85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295BD9"/>
    <w:multiLevelType w:val="multilevel"/>
    <w:tmpl w:val="D5C0B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6230DC"/>
    <w:multiLevelType w:val="multilevel"/>
    <w:tmpl w:val="551A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1B514A"/>
    <w:multiLevelType w:val="multilevel"/>
    <w:tmpl w:val="71FA1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EF6AF2"/>
    <w:multiLevelType w:val="multilevel"/>
    <w:tmpl w:val="02FA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1F389B"/>
    <w:multiLevelType w:val="multilevel"/>
    <w:tmpl w:val="B76C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2D1323"/>
    <w:multiLevelType w:val="multilevel"/>
    <w:tmpl w:val="A558C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042125"/>
    <w:multiLevelType w:val="multilevel"/>
    <w:tmpl w:val="6384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CE09A8"/>
    <w:multiLevelType w:val="multilevel"/>
    <w:tmpl w:val="3D52F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B702EE"/>
    <w:multiLevelType w:val="multilevel"/>
    <w:tmpl w:val="12F23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6960026">
    <w:abstractNumId w:val="7"/>
  </w:num>
  <w:num w:numId="2" w16cid:durableId="1206452810">
    <w:abstractNumId w:val="19"/>
  </w:num>
  <w:num w:numId="3" w16cid:durableId="942808084">
    <w:abstractNumId w:val="20"/>
  </w:num>
  <w:num w:numId="4" w16cid:durableId="1119181401">
    <w:abstractNumId w:val="17"/>
  </w:num>
  <w:num w:numId="5" w16cid:durableId="2146000760">
    <w:abstractNumId w:val="14"/>
  </w:num>
  <w:num w:numId="6" w16cid:durableId="981664538">
    <w:abstractNumId w:val="13"/>
  </w:num>
  <w:num w:numId="7" w16cid:durableId="1233540101">
    <w:abstractNumId w:val="11"/>
  </w:num>
  <w:num w:numId="8" w16cid:durableId="1595093929">
    <w:abstractNumId w:val="8"/>
  </w:num>
  <w:num w:numId="9" w16cid:durableId="1164123580">
    <w:abstractNumId w:val="6"/>
  </w:num>
  <w:num w:numId="10" w16cid:durableId="1284264711">
    <w:abstractNumId w:val="21"/>
  </w:num>
  <w:num w:numId="11" w16cid:durableId="1503085110">
    <w:abstractNumId w:val="1"/>
  </w:num>
  <w:num w:numId="12" w16cid:durableId="675035124">
    <w:abstractNumId w:val="2"/>
  </w:num>
  <w:num w:numId="13" w16cid:durableId="1465386287">
    <w:abstractNumId w:val="18"/>
  </w:num>
  <w:num w:numId="14" w16cid:durableId="1215508825">
    <w:abstractNumId w:val="3"/>
  </w:num>
  <w:num w:numId="15" w16cid:durableId="80490466">
    <w:abstractNumId w:val="16"/>
  </w:num>
  <w:num w:numId="16" w16cid:durableId="692193348">
    <w:abstractNumId w:val="12"/>
  </w:num>
  <w:num w:numId="17" w16cid:durableId="584189311">
    <w:abstractNumId w:val="15"/>
  </w:num>
  <w:num w:numId="18" w16cid:durableId="572081032">
    <w:abstractNumId w:val="9"/>
  </w:num>
  <w:num w:numId="19" w16cid:durableId="215168123">
    <w:abstractNumId w:val="0"/>
  </w:num>
  <w:num w:numId="20" w16cid:durableId="1498686429">
    <w:abstractNumId w:val="4"/>
  </w:num>
  <w:num w:numId="21" w16cid:durableId="888222203">
    <w:abstractNumId w:val="5"/>
  </w:num>
  <w:num w:numId="22" w16cid:durableId="13997471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B01"/>
    <w:rsid w:val="003F6B01"/>
    <w:rsid w:val="00675E07"/>
    <w:rsid w:val="00C657DB"/>
    <w:rsid w:val="00CA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8D9F6"/>
  <w15:chartTrackingRefBased/>
  <w15:docId w15:val="{5D89C168-250D-4E5C-BD95-7491AFF6C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6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6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6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6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6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6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6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6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6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6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6B0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6B0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6B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6B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6B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6B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6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6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6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6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6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6B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6B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6B0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6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6B0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F6B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4806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1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30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9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0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1098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04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0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40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777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1571</Words>
  <Characters>8957</Characters>
  <Application>Microsoft Office Word</Application>
  <DocSecurity>0</DocSecurity>
  <Lines>74</Lines>
  <Paragraphs>21</Paragraphs>
  <ScaleCrop>false</ScaleCrop>
  <Company/>
  <LinksUpToDate>false</LinksUpToDate>
  <CharactersWithSpaces>10507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2026-09-19T08:58:00Z</dcterms:created>
  <dcterms:modified xsi:type="dcterms:W3CDTF">2026-09-19T08:59:00Z</dcterms:modified>
</cp:coreProperties>
</file>