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96BB2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«Язык — душа народа»: Роль родного языка в патриотическом воспитании детей</w:t>
      </w:r>
    </w:p>
    <w:p w14:paraId="0EF555D9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 xml:space="preserve">Патриотизм часто представляют себе как нечто громкое: марши, флаги, парады. Однако истинное, глубокое чувство любви к Родине произрастает из тихих корней. И самый главный из этих корней — </w:t>
      </w:r>
      <w:r w:rsidRPr="00C3015F">
        <w:rPr>
          <w:rFonts w:ascii="Times New Roman" w:hAnsi="Times New Roman" w:cs="Times New Roman"/>
          <w:b/>
          <w:bCs/>
          <w:sz w:val="28"/>
          <w:szCs w:val="28"/>
        </w:rPr>
        <w:t>родной язык</w:t>
      </w:r>
      <w:r w:rsidRPr="00C3015F">
        <w:rPr>
          <w:rFonts w:ascii="Times New Roman" w:hAnsi="Times New Roman" w:cs="Times New Roman"/>
          <w:sz w:val="28"/>
          <w:szCs w:val="28"/>
        </w:rPr>
        <w:t>. Нельзя искренне любить страну, если ты равнодушен к языку, на котором говорили твои предки, на котором пела мать и писали классики.</w:t>
      </w:r>
    </w:p>
    <w:p w14:paraId="74EB1290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Почему же именно слово является фундаментом патриотического сознания ребенка?</w:t>
      </w:r>
    </w:p>
    <w:p w14:paraId="79340902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1. Язык как хранитель исторической памяти</w:t>
      </w:r>
    </w:p>
    <w:p w14:paraId="5C4A84BD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Каждый язык — это не просто набор грамматических правил и лексики. Это живая энциклопедия народной жизни. В словах зашифрована история: в них слышны отголоски обычаев, верований, битв и побед.</w:t>
      </w:r>
      <w:r w:rsidRPr="00C3015F">
        <w:rPr>
          <w:rFonts w:ascii="Times New Roman" w:hAnsi="Times New Roman" w:cs="Times New Roman"/>
          <w:sz w:val="28"/>
          <w:szCs w:val="28"/>
        </w:rPr>
        <w:br/>
        <w:t xml:space="preserve">Когда ребенок учит пословицы («Родина — мать, умей за нее постоять»), он впитывает мудрость поколений. Через сказки, былины и песни он знакомится с архетипами своего народа: смекалкой, удалью, милосердием. Язык становится мостом, соединяющим современного малыша с его прадедами. </w:t>
      </w:r>
      <w:r w:rsidRPr="00C3015F">
        <w:rPr>
          <w:rFonts w:ascii="Times New Roman" w:hAnsi="Times New Roman" w:cs="Times New Roman"/>
          <w:i/>
          <w:iCs/>
          <w:sz w:val="28"/>
          <w:szCs w:val="28"/>
        </w:rPr>
        <w:t>Чувство сопричастности к великой истории</w:t>
      </w:r>
      <w:r w:rsidRPr="00C3015F">
        <w:rPr>
          <w:rFonts w:ascii="Times New Roman" w:hAnsi="Times New Roman" w:cs="Times New Roman"/>
          <w:sz w:val="28"/>
          <w:szCs w:val="28"/>
        </w:rPr>
        <w:t xml:space="preserve"> — первый шаг к патриотизму.</w:t>
      </w:r>
    </w:p>
    <w:p w14:paraId="31D33FF8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2. Эмоциональная связь с малой Родиной</w:t>
      </w:r>
    </w:p>
    <w:p w14:paraId="1049E9DC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Патриотизм начинается с любви к тому месту, где ты родился. И эта любовь выражается в словах. Ласковые названия улиц, рек, деревень, бабушкины присказки, колыбельные — все это создает тот самый «культурный код».</w:t>
      </w:r>
      <w:r w:rsidRPr="00C3015F">
        <w:rPr>
          <w:rFonts w:ascii="Times New Roman" w:hAnsi="Times New Roman" w:cs="Times New Roman"/>
          <w:sz w:val="28"/>
          <w:szCs w:val="28"/>
        </w:rPr>
        <w:br/>
        <w:t xml:space="preserve">Ребенок, который слышит родную речь с рождения, ощущает мир как безопасное и родное пространство. Позже, взрослея, он будет защищать не абстрактную территорию, а </w:t>
      </w:r>
      <w:r w:rsidRPr="00C3015F">
        <w:rPr>
          <w:rFonts w:ascii="Times New Roman" w:hAnsi="Times New Roman" w:cs="Times New Roman"/>
          <w:b/>
          <w:bCs/>
          <w:sz w:val="28"/>
          <w:szCs w:val="28"/>
        </w:rPr>
        <w:t>свой язык, свою культуру, свой мир</w:t>
      </w:r>
      <w:r w:rsidRPr="00C3015F">
        <w:rPr>
          <w:rFonts w:ascii="Times New Roman" w:hAnsi="Times New Roman" w:cs="Times New Roman"/>
          <w:sz w:val="28"/>
          <w:szCs w:val="28"/>
        </w:rPr>
        <w:t>.</w:t>
      </w:r>
    </w:p>
    <w:p w14:paraId="7E9D4B73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3. Формирование национального самосознания</w:t>
      </w:r>
    </w:p>
    <w:p w14:paraId="73647342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В эпоху глобализации дети часто окружены англицизмами и клиповой культурой. В этом потоке легко потерять себя. Родной язык выступает как якорь идентичности.</w:t>
      </w:r>
      <w:r w:rsidRPr="00C3015F">
        <w:rPr>
          <w:rFonts w:ascii="Times New Roman" w:hAnsi="Times New Roman" w:cs="Times New Roman"/>
          <w:sz w:val="28"/>
          <w:szCs w:val="28"/>
        </w:rPr>
        <w:br/>
        <w:t>Знание языка позволяет ребенку гордиться достижениями своей страны: он может прочитать в оригинале Пушкина, Толстого, Шевченко (в зависимости от региона), понять глубину национальной философии. Осознание того, что ты — часть великого народа, говорящего на богатом и выразительном языке, рождает то самое чувство гордости, которое лежит в основе патриотизма.</w:t>
      </w:r>
    </w:p>
    <w:p w14:paraId="6FA6AE2C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4. Инструмент единства</w:t>
      </w:r>
    </w:p>
    <w:p w14:paraId="6874D048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lastRenderedPageBreak/>
        <w:t>Язык объединяет людей. В языке — сила нации. Когда дети говорят на родном языке, они чувствуют себя частью общности. Это чувство «мы» — основа гражданственности. Патриот — это не тот, кто просто живет в стране, а тот, кто ощущает себя её частью, кто готов разделить с ней её судьбу. Язык делает эту связь осязаемой.</w:t>
      </w:r>
    </w:p>
    <w:p w14:paraId="64675590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Как воспитывать языком?</w:t>
      </w:r>
    </w:p>
    <w:p w14:paraId="6B4A555E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Роль педагогов и родителей в этом процессе огромна. Патриотическое воспитание через язык — это не скучные уроки, а живое общение:</w:t>
      </w:r>
    </w:p>
    <w:p w14:paraId="1DB9F21C" w14:textId="77777777" w:rsidR="00C3015F" w:rsidRPr="00C3015F" w:rsidRDefault="00C3015F" w:rsidP="00C3015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Чтение вслух:</w:t>
      </w:r>
      <w:r w:rsidRPr="00C3015F">
        <w:rPr>
          <w:rFonts w:ascii="Times New Roman" w:hAnsi="Times New Roman" w:cs="Times New Roman"/>
          <w:sz w:val="28"/>
          <w:szCs w:val="28"/>
        </w:rPr>
        <w:t xml:space="preserve"> Обсуждайте прочитанное, объясняйте непонятные слова, ищите красоту в оборотах речи.</w:t>
      </w:r>
    </w:p>
    <w:p w14:paraId="0189D280" w14:textId="77777777" w:rsidR="00C3015F" w:rsidRPr="00C3015F" w:rsidRDefault="00C3015F" w:rsidP="00C3015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Народное творчество:</w:t>
      </w:r>
      <w:r w:rsidRPr="00C3015F">
        <w:rPr>
          <w:rFonts w:ascii="Times New Roman" w:hAnsi="Times New Roman" w:cs="Times New Roman"/>
          <w:sz w:val="28"/>
          <w:szCs w:val="28"/>
        </w:rPr>
        <w:t xml:space="preserve"> Игры, считалки, загадки, хороводы — лучший способ привить любовь к языку через радость.</w:t>
      </w:r>
    </w:p>
    <w:p w14:paraId="1F5D2011" w14:textId="77777777" w:rsidR="00C3015F" w:rsidRPr="00C3015F" w:rsidRDefault="00C3015F" w:rsidP="00C3015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Личный пример</w:t>
      </w:r>
      <w:proofErr w:type="gramStart"/>
      <w:r w:rsidRPr="00C3015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3015F">
        <w:rPr>
          <w:rFonts w:ascii="Times New Roman" w:hAnsi="Times New Roman" w:cs="Times New Roman"/>
          <w:sz w:val="28"/>
          <w:szCs w:val="28"/>
        </w:rPr>
        <w:t xml:space="preserve"> Если</w:t>
      </w:r>
      <w:proofErr w:type="gramEnd"/>
      <w:r w:rsidRPr="00C3015F">
        <w:rPr>
          <w:rFonts w:ascii="Times New Roman" w:hAnsi="Times New Roman" w:cs="Times New Roman"/>
          <w:sz w:val="28"/>
          <w:szCs w:val="28"/>
        </w:rPr>
        <w:t xml:space="preserve"> родители сами любят и ценят родную речь, уважительно относятся к истории, ребенок впитает это естественно.</w:t>
      </w:r>
    </w:p>
    <w:p w14:paraId="52A3DC0E" w14:textId="77777777" w:rsidR="00C3015F" w:rsidRPr="00C3015F" w:rsidRDefault="00C3015F" w:rsidP="00C3015F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Связь с историей:</w:t>
      </w:r>
      <w:r w:rsidRPr="00C3015F">
        <w:rPr>
          <w:rFonts w:ascii="Times New Roman" w:hAnsi="Times New Roman" w:cs="Times New Roman"/>
          <w:sz w:val="28"/>
          <w:szCs w:val="28"/>
        </w:rPr>
        <w:t xml:space="preserve"> Рассказывайте детям о происхождении слов, о том, как язык менялся вместе с судьбой страны.</w:t>
      </w:r>
    </w:p>
    <w:p w14:paraId="733DED0C" w14:textId="77777777" w:rsidR="00C3015F" w:rsidRPr="00C3015F" w:rsidRDefault="00C3015F" w:rsidP="00C3015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015F">
        <w:rPr>
          <w:rFonts w:ascii="Times New Roman" w:hAnsi="Times New Roman" w:cs="Times New Roman"/>
          <w:b/>
          <w:bCs/>
          <w:sz w:val="28"/>
          <w:szCs w:val="28"/>
        </w:rPr>
        <w:t>Заключение</w:t>
      </w:r>
    </w:p>
    <w:p w14:paraId="29BBD35B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 xml:space="preserve">Родной язык — это не просто средство общения. Это </w:t>
      </w:r>
      <w:r w:rsidRPr="00C3015F">
        <w:rPr>
          <w:rFonts w:ascii="Times New Roman" w:hAnsi="Times New Roman" w:cs="Times New Roman"/>
          <w:b/>
          <w:bCs/>
          <w:sz w:val="28"/>
          <w:szCs w:val="28"/>
        </w:rPr>
        <w:t>инструмент формирования души</w:t>
      </w:r>
      <w:r w:rsidRPr="00C3015F">
        <w:rPr>
          <w:rFonts w:ascii="Times New Roman" w:hAnsi="Times New Roman" w:cs="Times New Roman"/>
          <w:sz w:val="28"/>
          <w:szCs w:val="28"/>
        </w:rPr>
        <w:t>. Воспитывая в ребенке любовь к слову, мы воспитываем в нем любовь к Родине. Мы учим его не просто говорить, а чувствовать, не просто помнить, а ценить.</w:t>
      </w:r>
    </w:p>
    <w:p w14:paraId="25A8166A" w14:textId="77777777" w:rsidR="00C3015F" w:rsidRPr="00C3015F" w:rsidRDefault="00C3015F" w:rsidP="00C3015F">
      <w:pPr>
        <w:rPr>
          <w:rFonts w:ascii="Times New Roman" w:hAnsi="Times New Roman" w:cs="Times New Roman"/>
          <w:sz w:val="28"/>
          <w:szCs w:val="28"/>
        </w:rPr>
      </w:pPr>
      <w:r w:rsidRPr="00C3015F">
        <w:rPr>
          <w:rFonts w:ascii="Times New Roman" w:hAnsi="Times New Roman" w:cs="Times New Roman"/>
          <w:sz w:val="28"/>
          <w:szCs w:val="28"/>
        </w:rPr>
        <w:t>Патриот — это человек, который слышит голос своей земли в каждом слове. И наша задача — сделать так, чтобы этот голос звучал для наших детей громко, ясно и гордо. Ведь пока жив язык — жива нация, жива страна и её будущее.</w:t>
      </w:r>
    </w:p>
    <w:p w14:paraId="2EA465B4" w14:textId="77777777" w:rsidR="00675E07" w:rsidRPr="00C3015F" w:rsidRDefault="00675E07">
      <w:pPr>
        <w:rPr>
          <w:rFonts w:ascii="Times New Roman" w:hAnsi="Times New Roman" w:cs="Times New Roman"/>
          <w:sz w:val="28"/>
          <w:szCs w:val="28"/>
        </w:rPr>
      </w:pPr>
    </w:p>
    <w:sectPr w:rsidR="00675E07" w:rsidRPr="00C30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D0142"/>
    <w:multiLevelType w:val="multilevel"/>
    <w:tmpl w:val="D4765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0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5F"/>
    <w:rsid w:val="00675E07"/>
    <w:rsid w:val="008557B0"/>
    <w:rsid w:val="00C3015F"/>
    <w:rsid w:val="00CA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355EE"/>
  <w15:chartTrackingRefBased/>
  <w15:docId w15:val="{35184D9B-4317-4725-89EE-F7C319C5D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15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15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1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1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1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1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1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1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15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15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30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9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8181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04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4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31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166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2026-09-19T07:50:00Z</dcterms:created>
  <dcterms:modified xsi:type="dcterms:W3CDTF">2026-09-19T07:51:00Z</dcterms:modified>
</cp:coreProperties>
</file>