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55B28" w14:textId="77777777" w:rsidR="00944AE6" w:rsidRPr="004B019D" w:rsidRDefault="00963E27" w:rsidP="004B019D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01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Сетевое взаимодействие школы и учреждений профес</w:t>
      </w:r>
      <w:r w:rsidR="00CB2BED" w:rsidRPr="004B01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сионального образования</w:t>
      </w:r>
      <w:r w:rsidR="00CB2BED" w:rsidRPr="004B019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-  </w:t>
      </w:r>
      <w:r w:rsidR="00944AE6" w:rsidRPr="004B019D">
        <w:rPr>
          <w:rFonts w:ascii="Times New Roman" w:hAnsi="Times New Roman" w:cs="Times New Roman"/>
          <w:color w:val="FF0000"/>
          <w:sz w:val="28"/>
          <w:szCs w:val="28"/>
        </w:rPr>
        <w:t xml:space="preserve">создание единого целенаправленного процесса воспитания и обучения, являющегося общественно значимым благом, и осуществляемого в интересах человека, семьи, общества и государства, а также приобретение обучающимися в процессе освоения адаптированных основных общеобразовательных программ знаний, умений, навыков, ценностных установок, опыта деятельности; </w:t>
      </w:r>
      <w:r w:rsidR="00CB2BED" w:rsidRPr="004B019D">
        <w:rPr>
          <w:rFonts w:ascii="Times New Roman" w:hAnsi="Times New Roman" w:cs="Times New Roman"/>
          <w:color w:val="FF0000"/>
          <w:sz w:val="28"/>
          <w:szCs w:val="28"/>
        </w:rPr>
        <w:t>(Устав школы)</w:t>
      </w:r>
    </w:p>
    <w:p w14:paraId="3BF6B6F8" w14:textId="77777777" w:rsidR="00F178FD" w:rsidRPr="004B019D" w:rsidRDefault="007819E2" w:rsidP="004B019D">
      <w:pPr>
        <w:spacing w:line="360" w:lineRule="auto"/>
        <w:ind w:left="609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019D">
        <w:rPr>
          <w:rFonts w:ascii="Times New Roman" w:hAnsi="Times New Roman" w:cs="Times New Roman"/>
          <w:b/>
          <w:sz w:val="28"/>
          <w:szCs w:val="28"/>
        </w:rPr>
        <w:t>«Я могу делать то, что вы не можете, вы можете делать то, что я не могу - вместе мы можем делать великие дела»</w:t>
      </w:r>
      <w:r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178FD"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2D6183C" w14:textId="77777777" w:rsidR="007819E2" w:rsidRPr="004B019D" w:rsidRDefault="00F178FD" w:rsidP="004B019D">
      <w:pPr>
        <w:spacing w:line="360" w:lineRule="auto"/>
        <w:ind w:left="60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819E2"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</w:t>
      </w:r>
      <w:r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7819E2"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Терез</w:t>
      </w:r>
      <w:r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819E2"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Калькуттск</w:t>
      </w:r>
      <w:r w:rsidRPr="004B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ая)</w:t>
      </w:r>
    </w:p>
    <w:p w14:paraId="6A6C6034" w14:textId="77777777" w:rsidR="007819E2" w:rsidRPr="004B019D" w:rsidRDefault="007819E2" w:rsidP="004B019D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59338CA" w14:textId="77777777" w:rsidR="00D03BA7" w:rsidRDefault="000C4EA0" w:rsidP="004B019D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4B019D">
        <w:rPr>
          <w:b w:val="0"/>
          <w:bCs w:val="0"/>
          <w:sz w:val="28"/>
          <w:szCs w:val="28"/>
          <w:lang w:eastAsia="en-US"/>
        </w:rPr>
        <w:t>Одним из основных положений</w:t>
      </w:r>
      <w:r w:rsidR="00786164" w:rsidRPr="004B019D">
        <w:rPr>
          <w:b w:val="0"/>
          <w:bCs w:val="0"/>
          <w:sz w:val="28"/>
          <w:szCs w:val="28"/>
          <w:lang w:eastAsia="en-US"/>
        </w:rPr>
        <w:t xml:space="preserve"> </w:t>
      </w:r>
      <w:r w:rsidR="00196AA5" w:rsidRPr="004B019D">
        <w:rPr>
          <w:b w:val="0"/>
          <w:bCs w:val="0"/>
          <w:sz w:val="28"/>
          <w:szCs w:val="28"/>
          <w:lang w:eastAsia="en-US"/>
        </w:rPr>
        <w:t>школы</w:t>
      </w:r>
      <w:r w:rsidR="00C04EE8" w:rsidRPr="004B019D">
        <w:rPr>
          <w:b w:val="0"/>
          <w:bCs w:val="0"/>
          <w:sz w:val="28"/>
          <w:szCs w:val="28"/>
          <w:lang w:eastAsia="en-US"/>
        </w:rPr>
        <w:t xml:space="preserve"> является о</w:t>
      </w:r>
      <w:r w:rsidRPr="004B019D">
        <w:rPr>
          <w:b w:val="0"/>
          <w:bCs w:val="0"/>
          <w:sz w:val="28"/>
          <w:szCs w:val="28"/>
          <w:lang w:eastAsia="en-US"/>
        </w:rPr>
        <w:t xml:space="preserve">беспечение качественной навигации учащихся по востребованным и перспективным рабочим профессиям нашего города.       </w:t>
      </w:r>
    </w:p>
    <w:p w14:paraId="5AB3A3C0" w14:textId="25D55E66" w:rsidR="00196AA5" w:rsidRPr="008A194A" w:rsidRDefault="000C4EA0" w:rsidP="004B019D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0070C0"/>
          <w:sz w:val="28"/>
          <w:szCs w:val="28"/>
          <w:lang w:eastAsia="en-US"/>
        </w:rPr>
      </w:pPr>
      <w:r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                                                 </w:t>
      </w:r>
      <w:r w:rsidR="00786164"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 </w:t>
      </w:r>
      <w:r w:rsidR="00C04EE8"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Автономное профессиональное Образовательное учреждение Удмуртской республики «Строительный техникум»(АПОУУР «СТ») </w:t>
      </w:r>
      <w:r w:rsidR="00196AA5"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заключил договор социального партнёрства с ГКОУ УР «Школа№39»  </w:t>
      </w:r>
      <w:r w:rsidR="00F178FD"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для того, чтобы повысить эффективность профессиональной ориентации посредством комплексной системы </w:t>
      </w:r>
      <w:r w:rsidR="00F178FD" w:rsidRPr="001056A8">
        <w:rPr>
          <w:b w:val="0"/>
          <w:bCs w:val="0"/>
          <w:color w:val="0070C0"/>
          <w:sz w:val="28"/>
          <w:szCs w:val="28"/>
          <w:highlight w:val="yellow"/>
          <w:lang w:eastAsia="en-US"/>
        </w:rPr>
        <w:t>диагностик,</w:t>
      </w:r>
      <w:r w:rsidR="00F178FD"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 консультаций и просветительской работы среди школьников. Участию в федеральных проектах.</w:t>
      </w:r>
      <w:r w:rsidR="00196AA5"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                                                                                               </w:t>
      </w:r>
      <w:r w:rsidR="00C04EE8"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                           </w:t>
      </w:r>
      <w:r w:rsidR="00F178FD" w:rsidRPr="008A194A">
        <w:rPr>
          <w:b w:val="0"/>
          <w:bCs w:val="0"/>
          <w:color w:val="0070C0"/>
          <w:sz w:val="28"/>
          <w:szCs w:val="28"/>
          <w:lang w:eastAsia="en-US"/>
        </w:rPr>
        <w:t xml:space="preserve">                          </w:t>
      </w:r>
    </w:p>
    <w:p w14:paraId="1BF1AB54" w14:textId="5B67ECB9" w:rsidR="00927482" w:rsidRPr="0077317F" w:rsidRDefault="0077317F" w:rsidP="004B019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color w:val="92D050"/>
          <w:sz w:val="28"/>
          <w:szCs w:val="28"/>
        </w:rPr>
        <w:t>По другому-</w:t>
      </w:r>
      <w:r w:rsidR="00C3042C" w:rsidRPr="0077317F">
        <w:rPr>
          <w:rFonts w:ascii="Times New Roman" w:eastAsia="Times New Roman" w:hAnsi="Times New Roman" w:cs="Times New Roman"/>
          <w:color w:val="92D050"/>
          <w:sz w:val="28"/>
          <w:szCs w:val="28"/>
        </w:rPr>
        <w:t>По словам Президента Российской Федерации Владимира Путина</w:t>
      </w:r>
      <w:r w:rsidR="00C3042C" w:rsidRPr="004B019D">
        <w:rPr>
          <w:rFonts w:ascii="Times New Roman" w:eastAsia="Times New Roman" w:hAnsi="Times New Roman" w:cs="Times New Roman"/>
          <w:sz w:val="28"/>
          <w:szCs w:val="28"/>
        </w:rPr>
        <w:t>, так</w:t>
      </w:r>
      <w:r w:rsidR="00F178FD" w:rsidRPr="004B019D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C3042C" w:rsidRPr="004B019D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F178FD" w:rsidRPr="004B019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3042C" w:rsidRPr="004B019D">
        <w:rPr>
          <w:rFonts w:ascii="Times New Roman" w:eastAsia="Times New Roman" w:hAnsi="Times New Roman" w:cs="Times New Roman"/>
          <w:sz w:val="28"/>
          <w:szCs w:val="28"/>
        </w:rPr>
        <w:t xml:space="preserve"> является крайне важным инструментом поддержки молодых людей, ведь правильный выбор профессии — ключевой элемент успешного будущего. Благодаря участию строительного техникума в программе, </w:t>
      </w:r>
      <w:r w:rsidR="00C3042C" w:rsidRPr="0077317F">
        <w:rPr>
          <w:rFonts w:ascii="Times New Roman" w:eastAsia="Times New Roman" w:hAnsi="Times New Roman" w:cs="Times New Roman"/>
          <w:sz w:val="28"/>
          <w:szCs w:val="28"/>
          <w:highlight w:val="yellow"/>
        </w:rPr>
        <w:t>более двух тысяч</w:t>
      </w:r>
      <w:r w:rsidR="00C3042C" w:rsidRPr="004B019D">
        <w:rPr>
          <w:rFonts w:ascii="Times New Roman" w:eastAsia="Times New Roman" w:hAnsi="Times New Roman" w:cs="Times New Roman"/>
          <w:sz w:val="28"/>
          <w:szCs w:val="28"/>
        </w:rPr>
        <w:t xml:space="preserve"> школьников региона смогли пройти </w:t>
      </w:r>
      <w:r w:rsidR="00C3042C" w:rsidRPr="004B019D"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мероприятия, направленные на формирование профессиональных компетенций и навыков.</w:t>
      </w:r>
      <w:r w:rsidR="00C04EE8"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C3042C" w:rsidRPr="004B019D">
        <w:rPr>
          <w:rFonts w:ascii="Times New Roman" w:eastAsia="Times New Roman" w:hAnsi="Times New Roman" w:cs="Times New Roman"/>
          <w:sz w:val="28"/>
          <w:szCs w:val="28"/>
        </w:rPr>
        <w:t xml:space="preserve">Современная технология развития — </w:t>
      </w:r>
      <w:r w:rsidR="00C3042C" w:rsidRPr="004B019D">
        <w:rPr>
          <w:rFonts w:ascii="Times New Roman" w:eastAsia="Times New Roman" w:hAnsi="Times New Roman" w:cs="Times New Roman"/>
          <w:b/>
          <w:sz w:val="28"/>
          <w:szCs w:val="28"/>
        </w:rPr>
        <w:t>Сетевое взаимодействие</w:t>
      </w:r>
      <w:r w:rsidR="00C04EE8" w:rsidRPr="004B019D">
        <w:rPr>
          <w:rFonts w:ascii="Times New Roman" w:eastAsia="Times New Roman" w:hAnsi="Times New Roman" w:cs="Times New Roman"/>
          <w:sz w:val="28"/>
          <w:szCs w:val="28"/>
        </w:rPr>
        <w:t xml:space="preserve">…                                                                 </w:t>
      </w:r>
      <w:r w:rsidR="00271051"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Сегодня одно из лучших решений для подготовки квалифицированных специалистов — объединение усилий разных учебных заведений. Такой подход позволяет эффективно распределять образовательные ресурсы, делая качественное образование доступным каждому ученику и помогая им совершенствоваться профессионально. </w:t>
      </w:r>
      <w:r w:rsidR="00C3042C" w:rsidRPr="004B019D">
        <w:rPr>
          <w:rFonts w:ascii="Times New Roman" w:eastAsia="Times New Roman" w:hAnsi="Times New Roman" w:cs="Times New Roman"/>
          <w:sz w:val="28"/>
          <w:szCs w:val="28"/>
        </w:rPr>
        <w:t xml:space="preserve">При таком подходе дети получают уникальную возможность глубоко погрузиться в образовательную среду техникума, знакомятся с аудиторными занятиями и производственной практикой, общаясь со студентами старших курсов и специалистами-практиками. </w:t>
      </w:r>
      <w:r w:rsidR="00C3042C" w:rsidRPr="0077317F">
        <w:rPr>
          <w:rFonts w:ascii="Times New Roman" w:eastAsia="Times New Roman" w:hAnsi="Times New Roman" w:cs="Times New Roman"/>
          <w:color w:val="00B050"/>
          <w:sz w:val="28"/>
          <w:szCs w:val="28"/>
        </w:rPr>
        <w:t>Такое тесное сотрудничество даёт школьнику чёткое представление о реальных условиях и требованиях строительных профессий, формирует мотивацию выбирать свою будущую профессию самостоятельно и осознанно.</w:t>
      </w:r>
      <w:r w:rsidR="00FB5DE8" w:rsidRPr="0077317F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Тем более ,что в настоящее время сектор экономики испытывает острую потребность в высококвалифицированных рабочих кадрах и специалистах среднего звена, поэтому актуальной является задача создания целостной гибкой системы непрерывного профессионального образования, которая бы эффективно решала задачи социально-экономического развития страны, поскольку «многие граждане сегодня не могут реализовать свои профессиональные знания, найти такую работу, которая позволяла бы им иметь достойную зарплату, развиваться, строить карьеру. </w:t>
      </w:r>
    </w:p>
    <w:p w14:paraId="389DED11" w14:textId="41BC8F4E" w:rsidR="00FB5DE8" w:rsidRPr="004B019D" w:rsidRDefault="00FB5DE8" w:rsidP="004B019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19D">
        <w:rPr>
          <w:rFonts w:ascii="Times New Roman" w:eastAsia="Times New Roman" w:hAnsi="Times New Roman" w:cs="Times New Roman"/>
          <w:sz w:val="28"/>
          <w:szCs w:val="28"/>
        </w:rPr>
        <w:t xml:space="preserve">С целью решения поставленной задачи необходимо, </w:t>
      </w:r>
      <w:r w:rsidRPr="0077317F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как отмечает В.В. Путин: 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t>«Восстановить престиж и актуальность обучения прикладным квалификациям. Привязать их к конкретным технологиям, представленным на рынке. И обучение вести, как правило, на базе полноценного среднего образования, получаемого в школе. В этом случае потребуется не 3 - 4 года, как сейчас, а не больше года, а иногда и полгода. Зато это будет действительно напряженный учебный труд - на реальных рабочих местах, с лучшими профессионалами в качестве наставников</w:t>
      </w:r>
      <w:r w:rsidR="00271051" w:rsidRPr="004B0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4B0F"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lastRenderedPageBreak/>
        <w:t>На наш взгляд, эффективная организация профильного обучения должна строиться на основе сетевого взаимодействия и сотрудничества школ с учреждениями</w:t>
      </w:r>
      <w:r w:rsidR="0077317F">
        <w:rPr>
          <w:rFonts w:ascii="Times New Roman" w:eastAsia="Times New Roman" w:hAnsi="Times New Roman" w:cs="Times New Roman"/>
          <w:sz w:val="28"/>
          <w:szCs w:val="28"/>
        </w:rPr>
        <w:t xml:space="preserve"> среднего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образования. </w:t>
      </w:r>
      <w:r w:rsidR="00984B0F"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E14E07"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По результатам социологических </w:t>
      </w:r>
      <w:proofErr w:type="gramStart"/>
      <w:r w:rsidR="00E14E07"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>опросов  СМИ</w:t>
      </w:r>
      <w:proofErr w:type="gramEnd"/>
      <w:r w:rsidR="00E14E07"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для выпускников девятых классов и их родителей выяснилось,</w:t>
      </w:r>
      <w:r w:rsidR="00E14E07" w:rsidRPr="004B019D">
        <w:rPr>
          <w:rFonts w:ascii="Times New Roman" w:eastAsia="Times New Roman" w:hAnsi="Times New Roman" w:cs="Times New Roman"/>
          <w:sz w:val="28"/>
          <w:szCs w:val="28"/>
        </w:rPr>
        <w:t xml:space="preserve"> что значительная часть школьников планирует продолжить обучение в учреждениях среднего профессионального образования. Именно поэтому важными направлениями инновационных инициатив городских школ </w:t>
      </w:r>
      <w:proofErr w:type="gramStart"/>
      <w:r w:rsidR="00E14E07" w:rsidRPr="004B019D">
        <w:rPr>
          <w:rFonts w:ascii="Times New Roman" w:eastAsia="Times New Roman" w:hAnsi="Times New Roman" w:cs="Times New Roman"/>
          <w:sz w:val="28"/>
          <w:szCs w:val="28"/>
        </w:rPr>
        <w:t xml:space="preserve">становятся:   </w:t>
      </w:r>
      <w:proofErr w:type="gramEnd"/>
      <w:r w:rsidR="00E14E07"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t>1. Формирование условий для профессионального самоопределения учащихся через специализацию в рамках предпрофильного обучения.</w:t>
      </w:r>
    </w:p>
    <w:p w14:paraId="1D9C89BB" w14:textId="77777777" w:rsidR="00FB5DE8" w:rsidRPr="004B019D" w:rsidRDefault="00FB5DE8" w:rsidP="004B019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lang w:eastAsia="en-US"/>
        </w:rPr>
      </w:pPr>
      <w:r w:rsidRPr="004B019D">
        <w:rPr>
          <w:sz w:val="28"/>
          <w:szCs w:val="28"/>
          <w:lang w:eastAsia="en-US"/>
        </w:rPr>
        <w:t xml:space="preserve">2. Отработка механизмов взаимодействия школ города с учреждением СПО с целью формирование единого образовательного пространства на основе интеграции содержания среднего общего и </w:t>
      </w:r>
      <w:r w:rsidR="00C04EE8" w:rsidRPr="004B019D">
        <w:rPr>
          <w:sz w:val="28"/>
          <w:szCs w:val="28"/>
          <w:lang w:eastAsia="en-US"/>
        </w:rPr>
        <w:t>среднего профессионального образования путем сетевого взаимодействия общеобразовательных учреждений,</w:t>
      </w:r>
      <w:r w:rsidRPr="004B019D">
        <w:rPr>
          <w:sz w:val="28"/>
          <w:szCs w:val="28"/>
          <w:lang w:eastAsia="en-US"/>
        </w:rPr>
        <w:t xml:space="preserve"> и учреждений среднего профессионального образования.</w:t>
      </w:r>
    </w:p>
    <w:p w14:paraId="195C9BA2" w14:textId="77777777" w:rsidR="00FB5DE8" w:rsidRPr="004B019D" w:rsidRDefault="00FB5DE8" w:rsidP="004B019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lang w:eastAsia="en-US"/>
        </w:rPr>
      </w:pPr>
      <w:r w:rsidRPr="004B019D">
        <w:rPr>
          <w:sz w:val="28"/>
          <w:szCs w:val="28"/>
          <w:lang w:eastAsia="en-US"/>
        </w:rPr>
        <w:t xml:space="preserve">3. Формирование образовательного </w:t>
      </w:r>
      <w:r w:rsidRPr="009B4F92">
        <w:rPr>
          <w:sz w:val="28"/>
          <w:szCs w:val="28"/>
          <w:highlight w:val="yellow"/>
          <w:lang w:eastAsia="en-US"/>
        </w:rPr>
        <w:t>кластера</w:t>
      </w:r>
      <w:r w:rsidRPr="004B019D">
        <w:rPr>
          <w:sz w:val="28"/>
          <w:szCs w:val="28"/>
          <w:lang w:eastAsia="en-US"/>
        </w:rPr>
        <w:t xml:space="preserve"> «Школа-техникум-предприятие» поможет выполнять еще одну актуальную задачу российского образования – позволит готовить специалистов, которые способны адаптироваться к быстро меняющимся условиям рынка труда.</w:t>
      </w:r>
    </w:p>
    <w:p w14:paraId="10CB6162" w14:textId="77777777" w:rsidR="00C94C1E" w:rsidRPr="004B019D" w:rsidRDefault="00FB5DE8" w:rsidP="004B019D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>Отправной точкой взаимодействия школы и техникума становятся практико-ориентированные курсы: «Введение в специальность», «Выбор профессии», «Основы рыночной экономики» и другие, введенные в учебный план школы на ступени предпрофильной подготовки.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4E07"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t xml:space="preserve">Их цель – познакомить будущих студентов техникума со специальностями экономического и технического профилей. </w:t>
      </w:r>
      <w:r w:rsidR="00E14E07" w:rsidRPr="004B019D">
        <w:rPr>
          <w:rFonts w:ascii="Times New Roman" w:eastAsia="Times New Roman" w:hAnsi="Times New Roman" w:cs="Times New Roman"/>
          <w:sz w:val="28"/>
          <w:szCs w:val="28"/>
        </w:rPr>
        <w:t xml:space="preserve">Особое значение имеет организация предпрофильного обучения в формате личностно ориентированной модели, направленной на формирование важных профессиональных качеств учащихся. Эта программа должна способствовать развитию системного мышления, способности к объективной оценке и </w:t>
      </w:r>
      <w:r w:rsidR="00E14E07" w:rsidRPr="004B01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самоконтролю, а также навыков анализа собственной деятельности.                                                                                                     </w:t>
      </w:r>
      <w:r w:rsidR="00C94C1E" w:rsidRPr="004B019D">
        <w:rPr>
          <w:rFonts w:ascii="Times New Roman" w:eastAsia="Times New Roman" w:hAnsi="Times New Roman" w:cs="Times New Roman"/>
          <w:sz w:val="28"/>
          <w:szCs w:val="28"/>
        </w:rPr>
        <w:t xml:space="preserve">Интеграция школ и техникумов направлена на помощь учащимся в профессиональном определении. Сотрудничество с </w:t>
      </w:r>
      <w:r w:rsidR="00C94C1E"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>техническим учреждением</w:t>
      </w:r>
      <w:r w:rsidR="00C94C1E" w:rsidRPr="004B0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C1E"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позволяет школьникам выбрать индивидуальную образовательную траекторию, учитывая будущую профессию, способствует социальной адаптации. Одной из ключевых проблем современного школьного образования является слабое проявление потребности в труде среди учеников, особенно мальчиков, и недостаточное развитие трудовых навыков. Для решения этой проблемы предлагается проводить мероприятия, такие как мастер-классы преподавателей и работников местных предприятий, дни профориентации, защиту исследовательских проектов на базе </w:t>
      </w:r>
      <w:r w:rsidR="00E14E07"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>школы</w:t>
      </w:r>
      <w:r w:rsidR="00C94C1E"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>, летние производственные практики на предприятиях города, участие в олимпиадах и конференциях.</w:t>
      </w:r>
    </w:p>
    <w:p w14:paraId="6563A3AC" w14:textId="77777777" w:rsidR="00C94C1E" w:rsidRPr="004B019D" w:rsidRDefault="00C94C1E" w:rsidP="004B019D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19D">
        <w:rPr>
          <w:rFonts w:ascii="Times New Roman" w:eastAsia="Times New Roman" w:hAnsi="Times New Roman" w:cs="Times New Roman"/>
          <w:sz w:val="28"/>
          <w:szCs w:val="28"/>
        </w:rPr>
        <w:t xml:space="preserve">Цель проекта состоит в том, чтобы в условиях сотрудничества школы, техникума и предприятия сформировать у школьников умения, необходимые для самостоятельного изучения своей будущей профессии. Путём обновления уроков, освоения практических навыков проведения исследований и повышения интереса </w:t>
      </w:r>
      <w:r w:rsidRPr="009B4F92">
        <w:rPr>
          <w:rFonts w:ascii="Times New Roman" w:eastAsia="Times New Roman" w:hAnsi="Times New Roman" w:cs="Times New Roman"/>
          <w:sz w:val="28"/>
          <w:szCs w:val="28"/>
          <w:highlight w:val="yellow"/>
        </w:rPr>
        <w:t>к научным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t xml:space="preserve"> дисциплинам мы хотим создать новое научное сообщество, включающее учеников, учителей и профессионалов-практиков («ученик – учитель – специалист»).</w:t>
      </w:r>
      <w:r w:rsidR="005D7F38"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t>Школа приобретает новую миссию, став центром координации образовательных путей школьников с учетом их будущих профессиональных планов и социальных изменений в городе и регионе. Выбор будущих профессий поддерживается презентациями в школах и участием в днях открытых дверей в техникуме.</w:t>
      </w:r>
    </w:p>
    <w:p w14:paraId="3A8AEABB" w14:textId="77777777" w:rsidR="00963E27" w:rsidRPr="004B019D" w:rsidRDefault="00C94C1E" w:rsidP="004B019D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F92">
        <w:rPr>
          <w:rFonts w:ascii="Times New Roman" w:eastAsia="Times New Roman" w:hAnsi="Times New Roman" w:cs="Times New Roman"/>
          <w:color w:val="C00000"/>
          <w:sz w:val="28"/>
          <w:szCs w:val="28"/>
          <w:highlight w:val="yellow"/>
        </w:rPr>
        <w:t>Проект</w:t>
      </w:r>
      <w:r w:rsidRPr="009B4F9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предполагает 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t xml:space="preserve">создание специальных страниц на школьных сайтах, где будут представлены промежуточные результаты работы в условиях образовательного кластера «школа-техникум-предприятие». Ожидается, что интеграция общего и среднего профессионального образования приведет к </w:t>
      </w:r>
      <w:r w:rsidRPr="004B019D">
        <w:rPr>
          <w:rFonts w:ascii="Times New Roman" w:eastAsia="Times New Roman" w:hAnsi="Times New Roman" w:cs="Times New Roman"/>
          <w:sz w:val="28"/>
          <w:szCs w:val="28"/>
        </w:rPr>
        <w:lastRenderedPageBreak/>
        <w:t>обоснованной ориентации школьников на практические виды профессиональной деятельности, повышению конкурентоспособности выпускников благодаря профессиональному обучению в техникуме, обеспечению высокого уровня образования, соответствующего новым стандартам и потребностям общества, а также приобретению опыта работы в условиях сетевого партнерства, способствующего развитию города.</w:t>
      </w:r>
      <w:r w:rsidR="00E14E07" w:rsidRPr="004B01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63E27" w:rsidRPr="004B0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5BDB53" w14:textId="77777777" w:rsidR="00FB5DE8" w:rsidRPr="009B4F92" w:rsidRDefault="00E14E07" w:rsidP="004B019D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963E27" w:rsidRPr="004B0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B5DE8" w:rsidRPr="009B4F92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Таким образом, работа по слиянию школы и техникума направлена в конечном итоге на </w:t>
      </w:r>
      <w:r w:rsidR="00FB5DE8" w:rsidRPr="009B4F92">
        <w:rPr>
          <w:rFonts w:ascii="Times New Roman" w:eastAsia="Times New Roman" w:hAnsi="Times New Roman" w:cs="Times New Roman"/>
          <w:color w:val="00B050"/>
          <w:sz w:val="28"/>
          <w:szCs w:val="28"/>
          <w:highlight w:val="yellow"/>
        </w:rPr>
        <w:t>«воссоздание рабоч</w:t>
      </w:r>
      <w:r w:rsidR="00963E27" w:rsidRPr="009B4F92">
        <w:rPr>
          <w:rFonts w:ascii="Times New Roman" w:eastAsia="Times New Roman" w:hAnsi="Times New Roman" w:cs="Times New Roman"/>
          <w:color w:val="00B050"/>
          <w:sz w:val="28"/>
          <w:szCs w:val="28"/>
          <w:highlight w:val="yellow"/>
        </w:rPr>
        <w:t>их</w:t>
      </w:r>
      <w:r w:rsidR="00FB5DE8" w:rsidRPr="009B4F92">
        <w:rPr>
          <w:rFonts w:ascii="Times New Roman" w:eastAsia="Times New Roman" w:hAnsi="Times New Roman" w:cs="Times New Roman"/>
          <w:color w:val="00B050"/>
          <w:sz w:val="28"/>
          <w:szCs w:val="28"/>
          <w:highlight w:val="yellow"/>
        </w:rPr>
        <w:t xml:space="preserve"> </w:t>
      </w:r>
      <w:r w:rsidR="00963E27" w:rsidRPr="009B4F92">
        <w:rPr>
          <w:rFonts w:ascii="Times New Roman" w:eastAsia="Times New Roman" w:hAnsi="Times New Roman" w:cs="Times New Roman"/>
          <w:color w:val="00B050"/>
          <w:sz w:val="28"/>
          <w:szCs w:val="28"/>
          <w:highlight w:val="yellow"/>
        </w:rPr>
        <w:t>династий</w:t>
      </w:r>
      <w:r w:rsidR="00FB5DE8" w:rsidRPr="009B4F92">
        <w:rPr>
          <w:rFonts w:ascii="Times New Roman" w:eastAsia="Times New Roman" w:hAnsi="Times New Roman" w:cs="Times New Roman"/>
          <w:color w:val="00B050"/>
          <w:sz w:val="28"/>
          <w:szCs w:val="28"/>
          <w:highlight w:val="yellow"/>
        </w:rPr>
        <w:t>»;</w:t>
      </w:r>
      <w:r w:rsidR="00FB5DE8" w:rsidRPr="009B4F92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но то, чтобы сформировать у обучающихся потребность к труду, закрепить в сознании учащегося мысль о том, что «давно миновало время, когда рабочие могли иметь низкий уровень жизни, низкий уровень образования. Сегодняшний рабочий - это ответственный исполнитель сложных и меняющихся технических регламентов. В условиях, когда конкурентоспособные предприятия постоянно обновляют технологии, когда товары низкого качества быстро вытесняются с рынка - квалификация рабочего, его кругозор, его профессиональная гордость, его способность постоянно обучаться стали решающим фактором конкурентоспособности</w:t>
      </w:r>
      <w:r w:rsidR="00C04EE8" w:rsidRPr="009B4F92">
        <w:rPr>
          <w:rFonts w:ascii="Times New Roman" w:eastAsia="Times New Roman" w:hAnsi="Times New Roman" w:cs="Times New Roman"/>
          <w:color w:val="00B050"/>
          <w:sz w:val="28"/>
          <w:szCs w:val="28"/>
        </w:rPr>
        <w:t>.</w:t>
      </w:r>
    </w:p>
    <w:p w14:paraId="34F39F56" w14:textId="77777777" w:rsidR="007819E2" w:rsidRPr="004B019D" w:rsidRDefault="007819E2" w:rsidP="004B01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34718D" w14:textId="3B45DBE1" w:rsidR="00C04EE8" w:rsidRPr="004B019D" w:rsidRDefault="002603C9" w:rsidP="004B019D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019D">
        <w:rPr>
          <w:rFonts w:ascii="Times New Roman" w:hAnsi="Times New Roman" w:cs="Times New Roman"/>
          <w:color w:val="FF0000"/>
          <w:sz w:val="28"/>
          <w:szCs w:val="28"/>
        </w:rPr>
        <w:t>АБИЛИМПИКС</w:t>
      </w:r>
      <w:r w:rsidR="009B4F92">
        <w:rPr>
          <w:rFonts w:ascii="Times New Roman" w:hAnsi="Times New Roman" w:cs="Times New Roman"/>
          <w:color w:val="FF0000"/>
          <w:sz w:val="28"/>
          <w:szCs w:val="28"/>
        </w:rPr>
        <w:t>…………………………..</w:t>
      </w:r>
      <w:bookmarkStart w:id="0" w:name="_GoBack"/>
      <w:bookmarkEnd w:id="0"/>
    </w:p>
    <w:p w14:paraId="53F4D064" w14:textId="77777777" w:rsidR="00695E41" w:rsidRPr="004B019D" w:rsidRDefault="00D23CCE" w:rsidP="004B01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2553818"/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Именно благодаря погружению в Мир профессий школьники 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нашей школы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стремительно ворвались в 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движение </w:t>
      </w:r>
      <w:proofErr w:type="spellStart"/>
      <w:r w:rsidR="00C04EE8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Абилимпикс</w:t>
      </w:r>
      <w:proofErr w:type="spellEnd"/>
      <w:r w:rsidR="00C04EE8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, проводя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и участвуя в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региональн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ом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чемпионат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е с 2021г. ребята занимают призовые места в Категории Школьники по различным компетенциям(Аристова).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Э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тот опыт оказ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ывается </w:t>
      </w:r>
      <w:r w:rsidR="00C04EE8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очень удачным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.                                                </w:t>
      </w:r>
      <w:r w:rsidR="00C04EE8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            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Очень лестно бы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вает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получить от детей положительный отзыв о сотрудничестве в данном направлении. Многие сказали, что колледж,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техникум-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это совсем не страшно. 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                              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Отрадно понимать, что благодаря сетевой форме взаимодействия, большинство из ребят, прин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имают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участие в образовательной программе 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lastRenderedPageBreak/>
        <w:t>«Мир профессии», определ</w:t>
      </w:r>
      <w:r w:rsidR="002603C9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>яют</w:t>
      </w:r>
      <w:r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для себя траекторию своего дальнейшего профессионального развития.</w:t>
      </w:r>
      <w:r w:rsidR="007819E2" w:rsidRPr="004B019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                   </w:t>
      </w:r>
      <w:r w:rsidR="007819E2" w:rsidRPr="004B01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bookmarkEnd w:id="1"/>
    </w:p>
    <w:sectPr w:rsidR="00695E41" w:rsidRPr="004B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F4A38"/>
    <w:multiLevelType w:val="multilevel"/>
    <w:tmpl w:val="36DE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80"/>
    <w:rsid w:val="000C4EA0"/>
    <w:rsid w:val="001056A8"/>
    <w:rsid w:val="00196AA5"/>
    <w:rsid w:val="002603C9"/>
    <w:rsid w:val="00271051"/>
    <w:rsid w:val="002D03E3"/>
    <w:rsid w:val="00454D3B"/>
    <w:rsid w:val="004B019D"/>
    <w:rsid w:val="00501204"/>
    <w:rsid w:val="00552787"/>
    <w:rsid w:val="005A07F3"/>
    <w:rsid w:val="005D7F38"/>
    <w:rsid w:val="00632D80"/>
    <w:rsid w:val="006935A0"/>
    <w:rsid w:val="00695E41"/>
    <w:rsid w:val="0077317F"/>
    <w:rsid w:val="007819E2"/>
    <w:rsid w:val="00786164"/>
    <w:rsid w:val="008A194A"/>
    <w:rsid w:val="00927482"/>
    <w:rsid w:val="00944AE6"/>
    <w:rsid w:val="00963E27"/>
    <w:rsid w:val="00984B0F"/>
    <w:rsid w:val="009A3AD8"/>
    <w:rsid w:val="009B4F92"/>
    <w:rsid w:val="00B044C2"/>
    <w:rsid w:val="00C04EE8"/>
    <w:rsid w:val="00C3042C"/>
    <w:rsid w:val="00C94C1E"/>
    <w:rsid w:val="00CB2BED"/>
    <w:rsid w:val="00CD7170"/>
    <w:rsid w:val="00D03BA7"/>
    <w:rsid w:val="00D23CCE"/>
    <w:rsid w:val="00D57709"/>
    <w:rsid w:val="00E14E07"/>
    <w:rsid w:val="00E4185E"/>
    <w:rsid w:val="00F178FD"/>
    <w:rsid w:val="00F9015D"/>
    <w:rsid w:val="00FB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6823"/>
  <w15:chartTrackingRefBased/>
  <w15:docId w15:val="{0BD2665D-646E-43B2-A9F9-88E20CC6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6A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5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7709"/>
  </w:style>
  <w:style w:type="character" w:customStyle="1" w:styleId="c2">
    <w:name w:val="c2"/>
    <w:basedOn w:val="a0"/>
    <w:rsid w:val="00D57709"/>
  </w:style>
  <w:style w:type="paragraph" w:customStyle="1" w:styleId="c3">
    <w:name w:val="c3"/>
    <w:basedOn w:val="a"/>
    <w:rsid w:val="00D5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6A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25</cp:revision>
  <dcterms:created xsi:type="dcterms:W3CDTF">2025-10-18T19:26:00Z</dcterms:created>
  <dcterms:modified xsi:type="dcterms:W3CDTF">2026-01-24T10:13:00Z</dcterms:modified>
</cp:coreProperties>
</file>