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C3B" w:rsidRPr="00586451" w:rsidRDefault="00906C3B" w:rsidP="00602463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365F91" w:themeColor="accent1" w:themeShade="BF"/>
          <w:kern w:val="36"/>
          <w:sz w:val="48"/>
          <w:szCs w:val="48"/>
          <w:lang w:eastAsia="ru-RU"/>
        </w:rPr>
      </w:pPr>
      <w:bookmarkStart w:id="0" w:name="_GoBack"/>
      <w:bookmarkEnd w:id="0"/>
      <w:r w:rsidRPr="00586451">
        <w:rPr>
          <w:rFonts w:ascii="Arial" w:eastAsia="Times New Roman" w:hAnsi="Arial" w:cs="Arial"/>
          <w:b/>
          <w:bCs/>
          <w:color w:val="365F91" w:themeColor="accent1" w:themeShade="BF"/>
          <w:kern w:val="36"/>
          <w:sz w:val="48"/>
          <w:szCs w:val="48"/>
          <w:lang w:eastAsia="ru-RU"/>
        </w:rPr>
        <w:t>Геометрия. 8 класс.</w:t>
      </w:r>
    </w:p>
    <w:p w:rsidR="00906C3B" w:rsidRPr="00586451" w:rsidRDefault="00906C3B" w:rsidP="00602463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365F91" w:themeColor="accent1" w:themeShade="BF"/>
          <w:kern w:val="36"/>
          <w:sz w:val="48"/>
          <w:szCs w:val="48"/>
          <w:lang w:eastAsia="ru-RU"/>
        </w:rPr>
      </w:pPr>
      <w:r w:rsidRPr="00586451">
        <w:rPr>
          <w:rFonts w:ascii="Arial" w:eastAsia="Times New Roman" w:hAnsi="Arial" w:cs="Arial"/>
          <w:b/>
          <w:bCs/>
          <w:color w:val="365F91" w:themeColor="accent1" w:themeShade="BF"/>
          <w:kern w:val="36"/>
          <w:sz w:val="48"/>
          <w:szCs w:val="48"/>
          <w:lang w:eastAsia="ru-RU"/>
        </w:rPr>
        <w:t>Теоремы, определения.</w:t>
      </w:r>
    </w:p>
    <w:p w:rsidR="00906C3B" w:rsidRPr="00906C3B" w:rsidRDefault="00906C3B" w:rsidP="00602463">
      <w:pPr>
        <w:shd w:val="clear" w:color="auto" w:fill="FFFFFF"/>
        <w:spacing w:after="0" w:line="240" w:lineRule="auto"/>
        <w:outlineLvl w:val="4"/>
        <w:rPr>
          <w:rFonts w:eastAsia="Times New Roman" w:cstheme="minorHAnsi"/>
          <w:b/>
          <w:bCs/>
          <w:color w:val="FF0000"/>
          <w:sz w:val="24"/>
          <w:szCs w:val="24"/>
          <w:lang w:eastAsia="ru-RU"/>
        </w:rPr>
      </w:pPr>
      <w:r w:rsidRPr="00906C3B">
        <w:rPr>
          <w:rFonts w:eastAsia="Times New Roman" w:cstheme="minorHAnsi"/>
          <w:b/>
          <w:bCs/>
          <w:color w:val="FF0000"/>
          <w:sz w:val="24"/>
          <w:szCs w:val="24"/>
          <w:lang w:eastAsia="ru-RU"/>
        </w:rPr>
        <w:t>Многоугольник</w:t>
      </w:r>
    </w:p>
    <w:p w:rsidR="00906C3B" w:rsidRPr="00906C3B" w:rsidRDefault="00906C3B" w:rsidP="0060246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Многоугольник</w:t>
      </w: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 — геометрическая фигура, обычно определяется как замкнутая ломаная</w:t>
      </w:r>
    </w:p>
    <w:p w:rsidR="00906C3B" w:rsidRPr="00906C3B" w:rsidRDefault="00906C3B" w:rsidP="0060246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Выпуклый многоугольник</w:t>
      </w: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 xml:space="preserve">— </w:t>
      </w:r>
      <w:proofErr w:type="gramStart"/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мн</w:t>
      </w:r>
      <w:proofErr w:type="gramEnd"/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огоугольник, который лежит по одну сторону от прямой, которая проходит через 2 его смежные вершины</w:t>
      </w:r>
    </w:p>
    <w:p w:rsidR="00906C3B" w:rsidRPr="00906C3B" w:rsidRDefault="00906C3B" w:rsidP="0060246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Диагональ многоугольника</w:t>
      </w: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 xml:space="preserve"> — отрезок, соединяющие 2 </w:t>
      </w:r>
      <w:proofErr w:type="spellStart"/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несоседние</w:t>
      </w:r>
      <w:proofErr w:type="spellEnd"/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 xml:space="preserve"> вершины</w:t>
      </w:r>
    </w:p>
    <w:p w:rsidR="00906C3B" w:rsidRPr="00906C3B" w:rsidRDefault="00906C3B" w:rsidP="0060246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Формула суммы углов </w:t>
      </w:r>
      <w:r w:rsidR="00393816" w:rsidRPr="00340477">
        <w:rPr>
          <w:rFonts w:eastAsia="Times New Roman" w:cstheme="minorHAnsi"/>
          <w:color w:val="212529"/>
          <w:sz w:val="24"/>
          <w:szCs w:val="24"/>
          <w:lang w:val="en-US" w:eastAsia="ru-RU"/>
        </w:rPr>
        <w:t>n</w:t>
      </w: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 -</w:t>
      </w:r>
      <w:r w:rsidR="00393816" w:rsidRPr="00340477">
        <w:rPr>
          <w:rFonts w:eastAsia="Times New Roman" w:cstheme="minorHAnsi"/>
          <w:color w:val="212529"/>
          <w:sz w:val="24"/>
          <w:szCs w:val="24"/>
          <w:lang w:eastAsia="ru-RU"/>
        </w:rPr>
        <w:t xml:space="preserve"> </w:t>
      </w: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угольника</w:t>
      </w: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br/>
      </w:r>
      <m:oMath>
        <m:sSub>
          <m:sSubPr>
            <m:ctrlPr>
              <w:rPr>
                <w:rFonts w:ascii="Cambria Math" w:eastAsia="Times New Roman" w:hAnsi="Cambria Math" w:cstheme="minorHAnsi"/>
                <w:i/>
                <w:color w:val="212529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theme="minorHAnsi"/>
                <w:color w:val="212529"/>
                <w:sz w:val="24"/>
                <w:szCs w:val="24"/>
                <w:lang w:eastAsia="ru-RU"/>
              </w:rPr>
              <m:t>S</m:t>
            </m:r>
          </m:e>
          <m:sub>
            <m:r>
              <w:rPr>
                <w:rFonts w:ascii="Cambria Math" w:eastAsia="Times New Roman" w:hAnsi="Cambria Math" w:cstheme="minorHAnsi"/>
                <w:color w:val="212529"/>
                <w:sz w:val="24"/>
                <w:szCs w:val="24"/>
                <w:lang w:eastAsia="ru-RU"/>
              </w:rPr>
              <m:t xml:space="preserve">n </m:t>
            </m:r>
          </m:sub>
        </m:sSub>
        <m:r>
          <w:rPr>
            <w:rFonts w:ascii="Cambria Math" w:eastAsia="Times New Roman" w:hAnsi="Cambria Math" w:cstheme="minorHAnsi"/>
            <w:color w:val="212529"/>
            <w:sz w:val="24"/>
            <w:szCs w:val="24"/>
            <w:lang w:eastAsia="ru-RU"/>
          </w:rPr>
          <m:t>=180(n-2)</m:t>
        </m:r>
      </m:oMath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, </w:t>
      </w:r>
      <w:r w:rsidR="00393816" w:rsidRPr="00340477">
        <w:rPr>
          <w:rFonts w:eastAsia="Times New Roman" w:cstheme="minorHAnsi"/>
          <w:noProof/>
          <w:color w:val="212529"/>
          <w:sz w:val="24"/>
          <w:szCs w:val="24"/>
          <w:lang w:val="en-US" w:eastAsia="ru-RU"/>
        </w:rPr>
        <w:t>n</w:t>
      </w:r>
      <w:r w:rsidR="00393816" w:rsidRPr="00340477">
        <w:rPr>
          <w:rFonts w:eastAsia="Times New Roman" w:cstheme="minorHAnsi"/>
          <w:noProof/>
          <w:color w:val="212529"/>
          <w:sz w:val="24"/>
          <w:szCs w:val="24"/>
          <w:lang w:eastAsia="ru-RU"/>
        </w:rPr>
        <w:t xml:space="preserve"> </w:t>
      </w: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— число верши</w:t>
      </w:r>
      <w:proofErr w:type="gramStart"/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н(</w:t>
      </w:r>
      <w:proofErr w:type="gramEnd"/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сторон)</w:t>
      </w:r>
    </w:p>
    <w:p w:rsidR="00906C3B" w:rsidRPr="00906C3B" w:rsidRDefault="00906C3B" w:rsidP="00602463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noProof/>
          <w:color w:val="007BFF"/>
          <w:sz w:val="24"/>
          <w:szCs w:val="24"/>
          <w:lang w:eastAsia="ru-RU"/>
        </w:rPr>
        <w:drawing>
          <wp:inline distT="0" distB="0" distL="0" distR="0" wp14:anchorId="2BAF5401" wp14:editId="00367239">
            <wp:extent cx="5770033" cy="2872740"/>
            <wp:effectExtent l="0" t="0" r="2540" b="3810"/>
            <wp:docPr id="16" name="Рисунок 4" descr="https://blackseaweb.ru/wp-content/uploads/2020/02/mnogougolniki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lackseaweb.ru/wp-content/uploads/2020/02/mnogougolniki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033" cy="287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C3B" w:rsidRPr="00906C3B" w:rsidRDefault="00906C3B" w:rsidP="00602463">
      <w:pPr>
        <w:shd w:val="clear" w:color="auto" w:fill="FFFFFF"/>
        <w:spacing w:after="0" w:line="240" w:lineRule="auto"/>
        <w:outlineLvl w:val="4"/>
        <w:rPr>
          <w:rFonts w:eastAsia="Times New Roman" w:cstheme="minorHAnsi"/>
          <w:b/>
          <w:bCs/>
          <w:color w:val="FF0000"/>
          <w:sz w:val="24"/>
          <w:szCs w:val="24"/>
          <w:lang w:eastAsia="ru-RU"/>
        </w:rPr>
      </w:pPr>
      <w:r w:rsidRPr="00906C3B">
        <w:rPr>
          <w:rFonts w:eastAsia="Times New Roman" w:cstheme="minorHAnsi"/>
          <w:b/>
          <w:bCs/>
          <w:color w:val="FF0000"/>
          <w:sz w:val="24"/>
          <w:szCs w:val="24"/>
          <w:lang w:eastAsia="ru-RU"/>
        </w:rPr>
        <w:t>Параллелограмм</w:t>
      </w:r>
    </w:p>
    <w:p w:rsidR="00906C3B" w:rsidRPr="00340477" w:rsidRDefault="00906C3B" w:rsidP="0060246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Параллелограмм</w:t>
      </w: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 — четырехугольник, у которого противоположные стороны попарно параллельны</w:t>
      </w:r>
    </w:p>
    <w:p w:rsidR="00906C3B" w:rsidRPr="00906C3B" w:rsidRDefault="00906C3B" w:rsidP="00602463">
      <w:pPr>
        <w:shd w:val="clear" w:color="auto" w:fill="FFFFFF"/>
        <w:spacing w:beforeAutospacing="1" w:after="0" w:afterAutospacing="1" w:line="240" w:lineRule="auto"/>
        <w:jc w:val="center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noProof/>
          <w:color w:val="007BFF"/>
          <w:sz w:val="24"/>
          <w:szCs w:val="24"/>
          <w:lang w:eastAsia="ru-RU"/>
        </w:rPr>
        <w:drawing>
          <wp:inline distT="0" distB="0" distL="0" distR="0" wp14:anchorId="07E527C4" wp14:editId="7D333A9A">
            <wp:extent cx="2217420" cy="1708013"/>
            <wp:effectExtent l="0" t="0" r="0" b="6985"/>
            <wp:docPr id="17" name="Рисунок 5" descr="https://blackseaweb.ru/wp-content/uploads/2020/02/parallelogramm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blackseaweb.ru/wp-content/uploads/2020/02/parallelogramm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335" cy="1708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C3B" w:rsidRPr="00906C3B" w:rsidRDefault="00906C3B" w:rsidP="00602463">
      <w:pPr>
        <w:shd w:val="clear" w:color="auto" w:fill="FFFFFF"/>
        <w:spacing w:before="360" w:after="240" w:line="240" w:lineRule="auto"/>
        <w:outlineLvl w:val="5"/>
        <w:rPr>
          <w:rFonts w:eastAsia="Times New Roman" w:cstheme="minorHAnsi"/>
          <w:b/>
          <w:bCs/>
          <w:color w:val="1B1F3B"/>
          <w:sz w:val="24"/>
          <w:szCs w:val="24"/>
          <w:lang w:eastAsia="ru-RU"/>
        </w:rPr>
      </w:pPr>
      <w:r w:rsidRPr="00906C3B">
        <w:rPr>
          <w:rFonts w:eastAsia="Times New Roman" w:cstheme="minorHAnsi"/>
          <w:b/>
          <w:bCs/>
          <w:color w:val="1B1F3B"/>
          <w:sz w:val="24"/>
          <w:szCs w:val="24"/>
          <w:lang w:eastAsia="ru-RU"/>
        </w:rPr>
        <w:t>Свойства параллелограмма</w:t>
      </w:r>
    </w:p>
    <w:p w:rsidR="00825868" w:rsidRPr="00340477" w:rsidRDefault="00906C3B" w:rsidP="0060246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ru-RU"/>
        </w:rPr>
      </w:pPr>
      <w:r w:rsidRPr="00906C3B">
        <w:rPr>
          <w:rFonts w:eastAsia="Times New Roman" w:cstheme="minorHAnsi"/>
          <w:color w:val="FF0000"/>
          <w:sz w:val="24"/>
          <w:szCs w:val="24"/>
          <w:lang w:eastAsia="ru-RU"/>
        </w:rPr>
        <w:t>В параллелограмме противоположные стороны равны</w:t>
      </w:r>
      <w:r w:rsidR="00825868" w:rsidRPr="00340477">
        <w:rPr>
          <w:rFonts w:eastAsia="Times New Roman" w:cstheme="minorHAnsi"/>
          <w:color w:val="FF0000"/>
          <w:sz w:val="24"/>
          <w:szCs w:val="24"/>
          <w:lang w:eastAsia="ru-RU"/>
        </w:rPr>
        <w:t xml:space="preserve"> </w:t>
      </w:r>
    </w:p>
    <w:p w:rsidR="00825868" w:rsidRPr="00340477" w:rsidRDefault="00825868" w:rsidP="00602463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40477">
        <w:rPr>
          <w:rFonts w:eastAsia="Times New Roman" w:cstheme="minorHAnsi"/>
          <w:noProof/>
          <w:color w:val="212529"/>
          <w:sz w:val="24"/>
          <w:szCs w:val="24"/>
          <w:lang w:eastAsia="ru-RU"/>
        </w:rPr>
        <w:drawing>
          <wp:inline distT="0" distB="0" distL="0" distR="0" wp14:anchorId="2FF3B607" wp14:editId="339B0535">
            <wp:extent cx="2277837" cy="1114425"/>
            <wp:effectExtent l="0" t="0" r="825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832" cy="1113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868" w:rsidRPr="00340477" w:rsidRDefault="00825868" w:rsidP="00602463">
      <w:pPr>
        <w:pStyle w:val="a5"/>
        <w:shd w:val="clear" w:color="auto" w:fill="FFFFFF"/>
        <w:spacing w:before="0" w:after="0"/>
        <w:rPr>
          <w:rFonts w:asciiTheme="minorHAnsi" w:hAnsiTheme="minorHAnsi" w:cstheme="minorHAnsi"/>
          <w:color w:val="212529"/>
        </w:rPr>
      </w:pPr>
      <w:r w:rsidRPr="00340477">
        <w:rPr>
          <w:rStyle w:val="a6"/>
          <w:rFonts w:asciiTheme="minorHAnsi" w:hAnsiTheme="minorHAnsi" w:cstheme="minorHAnsi"/>
          <w:color w:val="212529"/>
        </w:rPr>
        <w:t>Доказательство.</w:t>
      </w:r>
    </w:p>
    <w:p w:rsidR="00225854" w:rsidRDefault="00825868" w:rsidP="00602463">
      <w:pPr>
        <w:pStyle w:val="a5"/>
        <w:shd w:val="clear" w:color="auto" w:fill="FFFFFF"/>
        <w:spacing w:before="0" w:beforeAutospacing="0" w:after="0"/>
        <w:rPr>
          <w:rFonts w:asciiTheme="minorHAnsi" w:hAnsiTheme="minorHAnsi" w:cstheme="minorHAnsi"/>
          <w:color w:val="212529"/>
        </w:rPr>
      </w:pPr>
      <w:r w:rsidRPr="00340477">
        <w:rPr>
          <w:rFonts w:asciiTheme="minorHAnsi" w:hAnsiTheme="minorHAnsi" w:cstheme="minorHAnsi"/>
          <w:color w:val="212529"/>
        </w:rPr>
        <w:lastRenderedPageBreak/>
        <w:t>На рисунке изображён параллелограмм </w:t>
      </w:r>
      <w:r w:rsidRPr="00340477">
        <w:rPr>
          <w:rFonts w:asciiTheme="minorHAnsi" w:hAnsiTheme="minorHAnsi" w:cstheme="minorHAnsi"/>
          <w:color w:val="212529"/>
          <w:lang w:val="en-US"/>
        </w:rPr>
        <w:t>ABCD</w:t>
      </w:r>
      <w:r w:rsidRPr="00340477">
        <w:rPr>
          <w:rFonts w:asciiTheme="minorHAnsi" w:hAnsiTheme="minorHAnsi" w:cstheme="minorHAnsi"/>
          <w:color w:val="212529"/>
        </w:rPr>
        <w:t>. Докажем, что</w:t>
      </w:r>
      <w:r w:rsidRPr="00340477">
        <w:rPr>
          <w:rFonts w:asciiTheme="minorHAnsi" w:hAnsiTheme="minorHAnsi" w:cstheme="minorHAnsi"/>
          <w:color w:val="212529"/>
          <w:lang w:val="en-US"/>
        </w:rPr>
        <w:t>  </w:t>
      </w:r>
      <w:r w:rsidRPr="00340477">
        <w:rPr>
          <w:rFonts w:asciiTheme="minorHAnsi" w:hAnsiTheme="minorHAnsi" w:cstheme="minorHAnsi"/>
          <w:color w:val="212529"/>
        </w:rPr>
        <w:t xml:space="preserve">АВ = </w:t>
      </w:r>
      <w:r w:rsidRPr="00340477">
        <w:rPr>
          <w:rFonts w:asciiTheme="minorHAnsi" w:hAnsiTheme="minorHAnsi" w:cstheme="minorHAnsi"/>
          <w:color w:val="212529"/>
          <w:lang w:val="en-US"/>
        </w:rPr>
        <w:t>CD</w:t>
      </w:r>
      <w:r w:rsidRPr="00340477">
        <w:rPr>
          <w:rFonts w:asciiTheme="minorHAnsi" w:hAnsiTheme="minorHAnsi" w:cstheme="minorHAnsi"/>
          <w:color w:val="212529"/>
        </w:rPr>
        <w:t xml:space="preserve"> и ВС = </w:t>
      </w:r>
      <w:r w:rsidRPr="00340477">
        <w:rPr>
          <w:rFonts w:asciiTheme="minorHAnsi" w:hAnsiTheme="minorHAnsi" w:cstheme="minorHAnsi"/>
          <w:color w:val="212529"/>
          <w:lang w:val="en-US"/>
        </w:rPr>
        <w:t>AD</w:t>
      </w:r>
      <w:r w:rsidRPr="00340477">
        <w:rPr>
          <w:rFonts w:asciiTheme="minorHAnsi" w:hAnsiTheme="minorHAnsi" w:cstheme="minorHAnsi"/>
          <w:color w:val="212529"/>
        </w:rPr>
        <w:t>.</w:t>
      </w:r>
      <w:r w:rsidRPr="00340477">
        <w:rPr>
          <w:rFonts w:asciiTheme="minorHAnsi" w:hAnsiTheme="minorHAnsi" w:cstheme="minorHAnsi"/>
          <w:color w:val="212529"/>
          <w:lang w:val="en-US"/>
        </w:rPr>
        <w:t> </w:t>
      </w:r>
    </w:p>
    <w:p w:rsidR="00825868" w:rsidRPr="00340477" w:rsidRDefault="00825868" w:rsidP="00602463">
      <w:pPr>
        <w:pStyle w:val="a5"/>
        <w:shd w:val="clear" w:color="auto" w:fill="FFFFFF"/>
        <w:spacing w:before="0" w:beforeAutospacing="0" w:after="0"/>
        <w:rPr>
          <w:rFonts w:asciiTheme="minorHAnsi" w:hAnsiTheme="minorHAnsi" w:cstheme="minorHAnsi"/>
          <w:color w:val="212529"/>
        </w:rPr>
      </w:pPr>
      <w:r w:rsidRPr="00340477">
        <w:rPr>
          <w:rFonts w:asciiTheme="minorHAnsi" w:hAnsiTheme="minorHAnsi" w:cstheme="minorHAnsi"/>
          <w:color w:val="212529"/>
        </w:rPr>
        <w:t>Проведём диагональ АС. Рассмотрим треугольники </w:t>
      </w:r>
      <w:r w:rsidRPr="00340477">
        <w:rPr>
          <w:rFonts w:asciiTheme="minorHAnsi" w:hAnsiTheme="minorHAnsi" w:cstheme="minorHAnsi"/>
          <w:color w:val="212529"/>
          <w:lang w:val="en-US"/>
        </w:rPr>
        <w:t>ABC</w:t>
      </w:r>
      <w:r w:rsidRPr="00340477">
        <w:rPr>
          <w:rFonts w:asciiTheme="minorHAnsi" w:hAnsiTheme="minorHAnsi" w:cstheme="minorHAnsi"/>
          <w:color w:val="212529"/>
        </w:rPr>
        <w:t xml:space="preserve"> и </w:t>
      </w:r>
      <w:r w:rsidRPr="00340477">
        <w:rPr>
          <w:rFonts w:asciiTheme="minorHAnsi" w:hAnsiTheme="minorHAnsi" w:cstheme="minorHAnsi"/>
          <w:color w:val="212529"/>
          <w:lang w:val="en-US"/>
        </w:rPr>
        <w:t>ACD</w:t>
      </w:r>
      <w:r w:rsidRPr="00340477">
        <w:rPr>
          <w:rFonts w:asciiTheme="minorHAnsi" w:hAnsiTheme="minorHAnsi" w:cstheme="minorHAnsi"/>
          <w:color w:val="212529"/>
        </w:rPr>
        <w:t>, у них:</w:t>
      </w:r>
    </w:p>
    <w:p w:rsidR="00825868" w:rsidRPr="00340477" w:rsidRDefault="00825868" w:rsidP="00602463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12529"/>
        </w:rPr>
      </w:pPr>
      <w:r w:rsidRPr="00340477">
        <w:rPr>
          <w:rFonts w:asciiTheme="minorHAnsi" w:hAnsiTheme="minorHAnsi" w:cstheme="minorHAnsi"/>
          <w:color w:val="212529"/>
        </w:rPr>
        <w:t xml:space="preserve">сторона AC </w:t>
      </w:r>
      <w:r w:rsidR="00393816" w:rsidRPr="00340477">
        <w:rPr>
          <w:rFonts w:asciiTheme="minorHAnsi" w:hAnsiTheme="minorHAnsi" w:cstheme="minorHAnsi"/>
          <w:color w:val="212529"/>
        </w:rPr>
        <w:t xml:space="preserve">- </w:t>
      </w:r>
      <w:r w:rsidRPr="00340477">
        <w:rPr>
          <w:rFonts w:asciiTheme="minorHAnsi" w:hAnsiTheme="minorHAnsi" w:cstheme="minorHAnsi"/>
          <w:color w:val="212529"/>
        </w:rPr>
        <w:t xml:space="preserve">общая, </w:t>
      </w:r>
    </w:p>
    <w:p w:rsidR="00825868" w:rsidRPr="00340477" w:rsidRDefault="00825868" w:rsidP="00602463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12529"/>
        </w:rPr>
      </w:pPr>
      <w:r w:rsidRPr="00340477">
        <w:rPr>
          <w:rFonts w:asciiTheme="minorHAnsi" w:hAnsiTheme="minorHAnsi" w:cstheme="minorHAnsi"/>
          <w:color w:val="212529"/>
        </w:rPr>
        <w:t xml:space="preserve"> </w:t>
      </w:r>
      <w:proofErr w:type="gramStart"/>
      <w:r w:rsidRPr="00340477">
        <w:rPr>
          <w:rFonts w:ascii="Cambria Math" w:hAnsi="Cambria Math" w:cs="Cambria Math"/>
          <w:color w:val="212529"/>
        </w:rPr>
        <w:t>∠</w:t>
      </w:r>
      <w:r w:rsidRPr="00340477">
        <w:rPr>
          <w:rFonts w:asciiTheme="minorHAnsi" w:hAnsiTheme="minorHAnsi" w:cstheme="minorHAnsi"/>
          <w:color w:val="212529"/>
        </w:rPr>
        <w:t>1 = </w:t>
      </w:r>
      <w:r w:rsidRPr="00340477">
        <w:rPr>
          <w:rFonts w:ascii="Cambria Math" w:hAnsi="Cambria Math" w:cs="Cambria Math"/>
          <w:color w:val="212529"/>
        </w:rPr>
        <w:t>∠</w:t>
      </w:r>
      <w:r w:rsidRPr="00340477">
        <w:rPr>
          <w:rFonts w:asciiTheme="minorHAnsi" w:hAnsiTheme="minorHAnsi" w:cstheme="minorHAnsi"/>
          <w:color w:val="212529"/>
        </w:rPr>
        <w:t>3</w:t>
      </w:r>
      <w:r w:rsidRPr="00340477">
        <w:rPr>
          <w:rFonts w:asciiTheme="minorHAnsi" w:hAnsiTheme="minorHAnsi" w:cstheme="minorHAnsi"/>
          <w:color w:val="212529"/>
          <w:lang w:val="en-US"/>
        </w:rPr>
        <w:t> </w:t>
      </w:r>
      <w:r w:rsidRPr="00340477">
        <w:rPr>
          <w:rFonts w:asciiTheme="minorHAnsi" w:hAnsiTheme="minorHAnsi" w:cstheme="minorHAnsi"/>
          <w:color w:val="212529"/>
        </w:rPr>
        <w:t xml:space="preserve"> как  накрест лежащие  при параллельных  прямых ВС и AD и секущей   AC,</w:t>
      </w:r>
      <w:proofErr w:type="gramEnd"/>
    </w:p>
    <w:p w:rsidR="00225854" w:rsidRDefault="00A14C6E" w:rsidP="00602463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12529"/>
        </w:rPr>
      </w:pPr>
      <w:r w:rsidRPr="00340477">
        <w:rPr>
          <w:rFonts w:ascii="Cambria Math" w:hAnsi="Cambria Math" w:cs="Cambria Math"/>
          <w:color w:val="212529"/>
        </w:rPr>
        <w:t>∠</w:t>
      </w:r>
      <w:r w:rsidRPr="00340477">
        <w:rPr>
          <w:rFonts w:asciiTheme="minorHAnsi" w:hAnsiTheme="minorHAnsi" w:cstheme="minorHAnsi"/>
          <w:color w:val="212529"/>
        </w:rPr>
        <w:t xml:space="preserve">2  = </w:t>
      </w:r>
      <w:r w:rsidRPr="00340477">
        <w:rPr>
          <w:rFonts w:ascii="Cambria Math" w:hAnsi="Cambria Math" w:cs="Cambria Math"/>
          <w:color w:val="212529"/>
        </w:rPr>
        <w:t>∠</w:t>
      </w:r>
      <w:r w:rsidRPr="00340477">
        <w:rPr>
          <w:rFonts w:asciiTheme="minorHAnsi" w:hAnsiTheme="minorHAnsi" w:cstheme="minorHAnsi"/>
          <w:color w:val="212529"/>
        </w:rPr>
        <w:t xml:space="preserve">4  </w:t>
      </w:r>
      <w:proofErr w:type="gramStart"/>
      <w:r w:rsidRPr="00340477">
        <w:rPr>
          <w:rFonts w:ascii="Calibri" w:hAnsi="Calibri" w:cs="Calibri"/>
          <w:color w:val="212529"/>
        </w:rPr>
        <w:t>равны</w:t>
      </w:r>
      <w:proofErr w:type="gramEnd"/>
      <w:r w:rsidRPr="00340477">
        <w:rPr>
          <w:rFonts w:asciiTheme="minorHAnsi" w:hAnsiTheme="minorHAnsi" w:cstheme="minorHAnsi"/>
          <w:color w:val="212529"/>
        </w:rPr>
        <w:t xml:space="preserve"> </w:t>
      </w:r>
      <w:r w:rsidRPr="00340477">
        <w:rPr>
          <w:rFonts w:ascii="Calibri" w:hAnsi="Calibri" w:cs="Calibri"/>
          <w:color w:val="212529"/>
        </w:rPr>
        <w:t>как</w:t>
      </w:r>
      <w:r w:rsidRPr="00340477">
        <w:rPr>
          <w:rFonts w:asciiTheme="minorHAnsi" w:hAnsiTheme="minorHAnsi" w:cstheme="minorHAnsi"/>
          <w:color w:val="212529"/>
        </w:rPr>
        <w:t xml:space="preserve">  </w:t>
      </w:r>
      <w:r w:rsidRPr="00340477">
        <w:rPr>
          <w:rFonts w:ascii="Calibri" w:hAnsi="Calibri" w:cs="Calibri"/>
          <w:color w:val="212529"/>
        </w:rPr>
        <w:t>накрест</w:t>
      </w:r>
      <w:r w:rsidRPr="00340477">
        <w:rPr>
          <w:rFonts w:asciiTheme="minorHAnsi" w:hAnsiTheme="minorHAnsi" w:cstheme="minorHAnsi"/>
          <w:color w:val="212529"/>
        </w:rPr>
        <w:t xml:space="preserve"> лежащие  при параллельных  прямых AB  и CD и секущей   AC.</w:t>
      </w:r>
    </w:p>
    <w:p w:rsidR="00906C3B" w:rsidRPr="00225854" w:rsidRDefault="00575684" w:rsidP="00602463">
      <w:pPr>
        <w:pStyle w:val="a5"/>
        <w:shd w:val="clear" w:color="auto" w:fill="FFFFFF"/>
        <w:spacing w:before="0" w:beforeAutospacing="0" w:after="0" w:afterAutospacing="0"/>
        <w:ind w:left="360"/>
        <w:rPr>
          <w:rFonts w:asciiTheme="minorHAnsi" w:hAnsiTheme="minorHAnsi" w:cstheme="minorHAnsi"/>
          <w:color w:val="212529"/>
        </w:rPr>
      </w:pPr>
      <w:r w:rsidRPr="00225854">
        <w:rPr>
          <w:rFonts w:asciiTheme="minorHAnsi" w:hAnsiTheme="minorHAnsi" w:cstheme="minorHAnsi"/>
          <w:color w:val="212529"/>
        </w:rPr>
        <w:t xml:space="preserve">Следовательно, ∆ ABC = ∆ ADC </w:t>
      </w:r>
      <w:r w:rsidR="00825868" w:rsidRPr="00225854">
        <w:rPr>
          <w:rFonts w:asciiTheme="minorHAnsi" w:hAnsiTheme="minorHAnsi" w:cstheme="minorHAnsi"/>
          <w:color w:val="212529"/>
        </w:rPr>
        <w:t xml:space="preserve"> по второму признаку равенства треугольников. Отсюда АВ = </w:t>
      </w:r>
      <w:r w:rsidR="00825868" w:rsidRPr="00225854">
        <w:rPr>
          <w:rFonts w:asciiTheme="minorHAnsi" w:hAnsiTheme="minorHAnsi" w:cstheme="minorHAnsi"/>
          <w:color w:val="212529"/>
          <w:lang w:val="en-US"/>
        </w:rPr>
        <w:t>CD</w:t>
      </w:r>
      <w:r w:rsidR="00825868" w:rsidRPr="00225854">
        <w:rPr>
          <w:rFonts w:asciiTheme="minorHAnsi" w:hAnsiTheme="minorHAnsi" w:cstheme="minorHAnsi"/>
          <w:color w:val="212529"/>
        </w:rPr>
        <w:t xml:space="preserve"> и ВС = </w:t>
      </w:r>
      <w:r w:rsidR="00825868" w:rsidRPr="00225854">
        <w:rPr>
          <w:rFonts w:asciiTheme="minorHAnsi" w:hAnsiTheme="minorHAnsi" w:cstheme="minorHAnsi"/>
          <w:color w:val="212529"/>
          <w:lang w:val="en-US"/>
        </w:rPr>
        <w:t>AD</w:t>
      </w:r>
      <w:r w:rsidR="00825868" w:rsidRPr="00225854">
        <w:rPr>
          <w:rFonts w:asciiTheme="minorHAnsi" w:hAnsiTheme="minorHAnsi" w:cstheme="minorHAnsi"/>
          <w:color w:val="212529"/>
        </w:rPr>
        <w:t>.</w:t>
      </w:r>
      <w:r w:rsidR="00825868" w:rsidRPr="00225854">
        <w:rPr>
          <w:rFonts w:asciiTheme="minorHAnsi" w:hAnsiTheme="minorHAnsi" w:cstheme="minorHAnsi"/>
          <w:color w:val="212529"/>
          <w:lang w:val="en-US"/>
        </w:rPr>
        <w:t> </w:t>
      </w:r>
    </w:p>
    <w:p w:rsidR="00393816" w:rsidRPr="00340477" w:rsidRDefault="00906C3B" w:rsidP="0060246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ru-RU"/>
        </w:rPr>
      </w:pPr>
      <w:r w:rsidRPr="00906C3B">
        <w:rPr>
          <w:rFonts w:eastAsia="Times New Roman" w:cstheme="minorHAnsi"/>
          <w:color w:val="FF0000"/>
          <w:sz w:val="24"/>
          <w:szCs w:val="24"/>
          <w:lang w:eastAsia="ru-RU"/>
        </w:rPr>
        <w:t>В параллелограмме противоположные углы равны </w:t>
      </w:r>
    </w:p>
    <w:p w:rsidR="00393816" w:rsidRPr="00340477" w:rsidRDefault="00393816" w:rsidP="00602463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212529"/>
          <w:sz w:val="24"/>
          <w:szCs w:val="24"/>
          <w:lang w:eastAsia="ru-RU"/>
        </w:rPr>
      </w:pPr>
    </w:p>
    <w:p w:rsidR="00393816" w:rsidRPr="00340477" w:rsidRDefault="00393816" w:rsidP="00602463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40477">
        <w:rPr>
          <w:rFonts w:eastAsia="Times New Roman" w:cstheme="minorHAnsi"/>
          <w:color w:val="212529"/>
          <w:sz w:val="24"/>
          <w:szCs w:val="24"/>
          <w:lang w:eastAsia="ru-RU"/>
        </w:rPr>
        <w:t xml:space="preserve">На рисунке изображён параллелограмм ABCD. Докажем, что </w:t>
      </w:r>
      <w:r w:rsidRPr="00340477">
        <w:rPr>
          <w:rFonts w:ascii="Cambria Math" w:eastAsia="Times New Roman" w:hAnsi="Cambria Math" w:cs="Cambria Math"/>
          <w:color w:val="212529"/>
          <w:sz w:val="24"/>
          <w:szCs w:val="24"/>
          <w:lang w:eastAsia="ru-RU"/>
        </w:rPr>
        <w:t>∠</w:t>
      </w:r>
      <w:r w:rsidRPr="00340477">
        <w:rPr>
          <w:rFonts w:eastAsia="Times New Roman" w:cstheme="minorHAnsi"/>
          <w:color w:val="212529"/>
          <w:sz w:val="24"/>
          <w:szCs w:val="24"/>
          <w:lang w:eastAsia="ru-RU"/>
        </w:rPr>
        <w:t xml:space="preserve">BAD = </w:t>
      </w:r>
      <w:r w:rsidRPr="00340477">
        <w:rPr>
          <w:rFonts w:ascii="Cambria Math" w:eastAsia="Times New Roman" w:hAnsi="Cambria Math" w:cs="Cambria Math"/>
          <w:color w:val="212529"/>
          <w:sz w:val="24"/>
          <w:szCs w:val="24"/>
          <w:lang w:eastAsia="ru-RU"/>
        </w:rPr>
        <w:t>∠</w:t>
      </w:r>
      <w:r w:rsidRPr="00340477">
        <w:rPr>
          <w:rFonts w:eastAsia="Times New Roman" w:cstheme="minorHAnsi"/>
          <w:color w:val="212529"/>
          <w:sz w:val="24"/>
          <w:szCs w:val="24"/>
          <w:lang w:eastAsia="ru-RU"/>
        </w:rPr>
        <w:t>B</w:t>
      </w:r>
      <w:proofErr w:type="gramStart"/>
      <w:r w:rsidRPr="00340477">
        <w:rPr>
          <w:rFonts w:ascii="Calibri" w:eastAsia="Times New Roman" w:hAnsi="Calibri" w:cs="Calibri"/>
          <w:color w:val="212529"/>
          <w:sz w:val="24"/>
          <w:szCs w:val="24"/>
          <w:lang w:eastAsia="ru-RU"/>
        </w:rPr>
        <w:t>С</w:t>
      </w:r>
      <w:proofErr w:type="gramEnd"/>
      <w:r w:rsidRPr="00340477">
        <w:rPr>
          <w:rFonts w:eastAsia="Times New Roman" w:cstheme="minorHAnsi"/>
          <w:color w:val="212529"/>
          <w:sz w:val="24"/>
          <w:szCs w:val="24"/>
          <w:lang w:eastAsia="ru-RU"/>
        </w:rPr>
        <w:t xml:space="preserve">D ,  </w:t>
      </w:r>
      <w:r w:rsidRPr="00340477">
        <w:rPr>
          <w:rFonts w:ascii="Cambria Math" w:eastAsia="Times New Roman" w:hAnsi="Cambria Math" w:cs="Cambria Math"/>
          <w:color w:val="212529"/>
          <w:sz w:val="24"/>
          <w:szCs w:val="24"/>
          <w:lang w:eastAsia="ru-RU"/>
        </w:rPr>
        <w:t>∠</w:t>
      </w:r>
      <w:r w:rsidRPr="00340477">
        <w:rPr>
          <w:rFonts w:eastAsia="Times New Roman" w:cstheme="minorHAnsi"/>
          <w:color w:val="212529"/>
          <w:sz w:val="24"/>
          <w:szCs w:val="24"/>
          <w:lang w:eastAsia="ru-RU"/>
        </w:rPr>
        <w:t xml:space="preserve">B = </w:t>
      </w:r>
      <w:r w:rsidRPr="00340477">
        <w:rPr>
          <w:rFonts w:ascii="Cambria Math" w:eastAsia="Times New Roman" w:hAnsi="Cambria Math" w:cs="Cambria Math"/>
          <w:color w:val="212529"/>
          <w:sz w:val="24"/>
          <w:szCs w:val="24"/>
          <w:lang w:eastAsia="ru-RU"/>
        </w:rPr>
        <w:t>∠</w:t>
      </w:r>
      <w:r w:rsidRPr="00340477">
        <w:rPr>
          <w:rFonts w:eastAsia="Times New Roman" w:cstheme="minorHAnsi"/>
          <w:color w:val="212529"/>
          <w:sz w:val="24"/>
          <w:szCs w:val="24"/>
          <w:lang w:eastAsia="ru-RU"/>
        </w:rPr>
        <w:t>D.</w:t>
      </w:r>
    </w:p>
    <w:p w:rsidR="00393816" w:rsidRPr="00340477" w:rsidRDefault="00393816" w:rsidP="00602463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40477">
        <w:rPr>
          <w:rFonts w:eastAsia="Times New Roman" w:cstheme="minorHAnsi"/>
          <w:color w:val="212529"/>
          <w:sz w:val="24"/>
          <w:szCs w:val="24"/>
          <w:lang w:eastAsia="ru-RU"/>
        </w:rPr>
        <w:t>При доказательстве теоремы о свойстве противолежащих сторон параллелограмма было установлено, ΔABC = ΔADC.</w:t>
      </w:r>
      <w:r w:rsidR="00225854">
        <w:rPr>
          <w:rFonts w:eastAsia="Times New Roman" w:cstheme="minorHAnsi"/>
          <w:color w:val="212529"/>
          <w:sz w:val="24"/>
          <w:szCs w:val="24"/>
          <w:lang w:eastAsia="ru-RU"/>
        </w:rPr>
        <w:t xml:space="preserve"> </w:t>
      </w:r>
      <w:r w:rsidRPr="00340477">
        <w:rPr>
          <w:rFonts w:eastAsia="Times New Roman" w:cstheme="minorHAnsi"/>
          <w:color w:val="212529"/>
          <w:sz w:val="24"/>
          <w:szCs w:val="24"/>
          <w:lang w:eastAsia="ru-RU"/>
        </w:rPr>
        <w:t xml:space="preserve">Отсюда </w:t>
      </w:r>
      <w:r w:rsidRPr="00340477">
        <w:rPr>
          <w:rFonts w:ascii="Cambria Math" w:eastAsia="Times New Roman" w:hAnsi="Cambria Math" w:cs="Cambria Math"/>
          <w:color w:val="212529"/>
          <w:sz w:val="24"/>
          <w:szCs w:val="24"/>
          <w:lang w:eastAsia="ru-RU"/>
        </w:rPr>
        <w:t>∠</w:t>
      </w:r>
      <w:r w:rsidRPr="00340477">
        <w:rPr>
          <w:rFonts w:eastAsia="Times New Roman" w:cstheme="minorHAnsi"/>
          <w:color w:val="212529"/>
          <w:sz w:val="24"/>
          <w:szCs w:val="24"/>
          <w:lang w:eastAsia="ru-RU"/>
        </w:rPr>
        <w:t xml:space="preserve">B = </w:t>
      </w:r>
      <w:r w:rsidRPr="00340477">
        <w:rPr>
          <w:rFonts w:ascii="Cambria Math" w:eastAsia="Times New Roman" w:hAnsi="Cambria Math" w:cs="Cambria Math"/>
          <w:color w:val="212529"/>
          <w:sz w:val="24"/>
          <w:szCs w:val="24"/>
          <w:lang w:eastAsia="ru-RU"/>
        </w:rPr>
        <w:t>∠</w:t>
      </w:r>
      <w:r w:rsidRPr="00340477">
        <w:rPr>
          <w:rFonts w:eastAsia="Times New Roman" w:cstheme="minorHAnsi"/>
          <w:color w:val="212529"/>
          <w:sz w:val="24"/>
          <w:szCs w:val="24"/>
          <w:lang w:eastAsia="ru-RU"/>
        </w:rPr>
        <w:t>D.</w:t>
      </w:r>
    </w:p>
    <w:p w:rsidR="00393816" w:rsidRPr="00340477" w:rsidRDefault="00393816" w:rsidP="00602463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40477">
        <w:rPr>
          <w:rFonts w:eastAsia="Times New Roman" w:cstheme="minorHAnsi"/>
          <w:color w:val="212529"/>
          <w:sz w:val="24"/>
          <w:szCs w:val="24"/>
          <w:lang w:eastAsia="ru-RU"/>
        </w:rPr>
        <w:t xml:space="preserve">Из того, что </w:t>
      </w:r>
      <w:r w:rsidRPr="00340477">
        <w:rPr>
          <w:rFonts w:ascii="Cambria Math" w:eastAsia="Times New Roman" w:hAnsi="Cambria Math" w:cs="Cambria Math"/>
          <w:color w:val="212529"/>
          <w:sz w:val="24"/>
          <w:szCs w:val="24"/>
          <w:lang w:eastAsia="ru-RU"/>
        </w:rPr>
        <w:t>∠</w:t>
      </w:r>
      <w:r w:rsidRPr="00340477">
        <w:rPr>
          <w:rFonts w:eastAsia="Times New Roman" w:cstheme="minorHAnsi"/>
          <w:color w:val="212529"/>
          <w:sz w:val="24"/>
          <w:szCs w:val="24"/>
          <w:lang w:eastAsia="ru-RU"/>
        </w:rPr>
        <w:t xml:space="preserve">1 = </w:t>
      </w:r>
      <w:r w:rsidRPr="00340477">
        <w:rPr>
          <w:rFonts w:ascii="Cambria Math" w:eastAsia="Times New Roman" w:hAnsi="Cambria Math" w:cs="Cambria Math"/>
          <w:color w:val="212529"/>
          <w:sz w:val="24"/>
          <w:szCs w:val="24"/>
          <w:lang w:eastAsia="ru-RU"/>
        </w:rPr>
        <w:t>∠</w:t>
      </w:r>
      <w:r w:rsidRPr="00340477">
        <w:rPr>
          <w:rFonts w:eastAsia="Times New Roman" w:cstheme="minorHAnsi"/>
          <w:color w:val="212529"/>
          <w:sz w:val="24"/>
          <w:szCs w:val="24"/>
          <w:lang w:eastAsia="ru-RU"/>
        </w:rPr>
        <w:t xml:space="preserve">3 и  </w:t>
      </w:r>
      <w:r w:rsidRPr="00340477">
        <w:rPr>
          <w:rFonts w:ascii="Cambria Math" w:eastAsia="Times New Roman" w:hAnsi="Cambria Math" w:cs="Cambria Math"/>
          <w:color w:val="212529"/>
          <w:sz w:val="24"/>
          <w:szCs w:val="24"/>
          <w:lang w:eastAsia="ru-RU"/>
        </w:rPr>
        <w:t>∠</w:t>
      </w:r>
      <w:r w:rsidRPr="00340477">
        <w:rPr>
          <w:rFonts w:eastAsia="Times New Roman" w:cstheme="minorHAnsi"/>
          <w:color w:val="212529"/>
          <w:sz w:val="24"/>
          <w:szCs w:val="24"/>
          <w:lang w:eastAsia="ru-RU"/>
        </w:rPr>
        <w:t xml:space="preserve">2 = </w:t>
      </w:r>
      <w:r w:rsidRPr="00340477">
        <w:rPr>
          <w:rFonts w:ascii="Cambria Math" w:eastAsia="Times New Roman" w:hAnsi="Cambria Math" w:cs="Cambria Math"/>
          <w:color w:val="212529"/>
          <w:sz w:val="24"/>
          <w:szCs w:val="24"/>
          <w:lang w:eastAsia="ru-RU"/>
        </w:rPr>
        <w:t>∠</w:t>
      </w:r>
      <w:r w:rsidRPr="00340477">
        <w:rPr>
          <w:rFonts w:eastAsia="Times New Roman" w:cstheme="minorHAnsi"/>
          <w:color w:val="212529"/>
          <w:sz w:val="24"/>
          <w:szCs w:val="24"/>
          <w:lang w:eastAsia="ru-RU"/>
        </w:rPr>
        <w:t xml:space="preserve">4 следует, что </w:t>
      </w:r>
      <w:r w:rsidRPr="00340477">
        <w:rPr>
          <w:rFonts w:ascii="Cambria Math" w:eastAsia="Times New Roman" w:hAnsi="Cambria Math" w:cs="Cambria Math"/>
          <w:color w:val="212529"/>
          <w:sz w:val="24"/>
          <w:szCs w:val="24"/>
          <w:lang w:eastAsia="ru-RU"/>
        </w:rPr>
        <w:t>∠</w:t>
      </w:r>
      <w:r w:rsidRPr="00340477">
        <w:rPr>
          <w:rFonts w:eastAsia="Times New Roman" w:cstheme="minorHAnsi"/>
          <w:color w:val="212529"/>
          <w:sz w:val="24"/>
          <w:szCs w:val="24"/>
          <w:lang w:eastAsia="ru-RU"/>
        </w:rPr>
        <w:t xml:space="preserve">1 + </w:t>
      </w:r>
      <w:r w:rsidRPr="00340477">
        <w:rPr>
          <w:rFonts w:ascii="Cambria Math" w:eastAsia="Times New Roman" w:hAnsi="Cambria Math" w:cs="Cambria Math"/>
          <w:color w:val="212529"/>
          <w:sz w:val="24"/>
          <w:szCs w:val="24"/>
          <w:lang w:eastAsia="ru-RU"/>
        </w:rPr>
        <w:t>∠</w:t>
      </w:r>
      <w:r w:rsidRPr="00340477">
        <w:rPr>
          <w:rFonts w:eastAsia="Times New Roman" w:cstheme="minorHAnsi"/>
          <w:color w:val="212529"/>
          <w:sz w:val="24"/>
          <w:szCs w:val="24"/>
          <w:lang w:eastAsia="ru-RU"/>
        </w:rPr>
        <w:t xml:space="preserve">2= </w:t>
      </w:r>
      <w:r w:rsidRPr="00340477">
        <w:rPr>
          <w:rFonts w:ascii="Cambria Math" w:eastAsia="Times New Roman" w:hAnsi="Cambria Math" w:cs="Cambria Math"/>
          <w:color w:val="212529"/>
          <w:sz w:val="24"/>
          <w:szCs w:val="24"/>
          <w:lang w:eastAsia="ru-RU"/>
        </w:rPr>
        <w:t>∠</w:t>
      </w:r>
      <w:r w:rsidRPr="00340477">
        <w:rPr>
          <w:rFonts w:eastAsia="Times New Roman" w:cstheme="minorHAnsi"/>
          <w:color w:val="212529"/>
          <w:sz w:val="24"/>
          <w:szCs w:val="24"/>
          <w:lang w:eastAsia="ru-RU"/>
        </w:rPr>
        <w:t xml:space="preserve">3 + </w:t>
      </w:r>
      <w:r w:rsidRPr="00340477">
        <w:rPr>
          <w:rFonts w:ascii="Cambria Math" w:eastAsia="Times New Roman" w:hAnsi="Cambria Math" w:cs="Cambria Math"/>
          <w:color w:val="212529"/>
          <w:sz w:val="24"/>
          <w:szCs w:val="24"/>
          <w:lang w:eastAsia="ru-RU"/>
        </w:rPr>
        <w:t>∠</w:t>
      </w:r>
      <w:r w:rsidRPr="00340477">
        <w:rPr>
          <w:rFonts w:eastAsia="Times New Roman" w:cstheme="minorHAnsi"/>
          <w:color w:val="212529"/>
          <w:sz w:val="24"/>
          <w:szCs w:val="24"/>
          <w:lang w:eastAsia="ru-RU"/>
        </w:rPr>
        <w:t>4.</w:t>
      </w:r>
    </w:p>
    <w:p w:rsidR="00393816" w:rsidRPr="00340477" w:rsidRDefault="00393816" w:rsidP="00602463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40477">
        <w:rPr>
          <w:rFonts w:eastAsia="Times New Roman" w:cstheme="minorHAnsi"/>
          <w:color w:val="212529"/>
          <w:sz w:val="24"/>
          <w:szCs w:val="24"/>
          <w:lang w:eastAsia="ru-RU"/>
        </w:rPr>
        <w:t xml:space="preserve">Следовательно, </w:t>
      </w:r>
      <w:r w:rsidRPr="00340477">
        <w:rPr>
          <w:rFonts w:ascii="Cambria Math" w:eastAsia="Times New Roman" w:hAnsi="Cambria Math" w:cs="Cambria Math"/>
          <w:color w:val="212529"/>
          <w:sz w:val="24"/>
          <w:szCs w:val="24"/>
          <w:lang w:eastAsia="ru-RU"/>
        </w:rPr>
        <w:t>∠</w:t>
      </w:r>
      <w:r w:rsidRPr="00340477">
        <w:rPr>
          <w:rFonts w:eastAsia="Times New Roman" w:cstheme="minorHAnsi"/>
          <w:color w:val="212529"/>
          <w:sz w:val="24"/>
          <w:szCs w:val="24"/>
          <w:lang w:eastAsia="ru-RU"/>
        </w:rPr>
        <w:t xml:space="preserve">BAD = </w:t>
      </w:r>
      <w:r w:rsidRPr="00340477">
        <w:rPr>
          <w:rFonts w:ascii="Cambria Math" w:eastAsia="Times New Roman" w:hAnsi="Cambria Math" w:cs="Cambria Math"/>
          <w:color w:val="212529"/>
          <w:sz w:val="24"/>
          <w:szCs w:val="24"/>
          <w:lang w:eastAsia="ru-RU"/>
        </w:rPr>
        <w:t>∠</w:t>
      </w:r>
      <w:r w:rsidRPr="00340477">
        <w:rPr>
          <w:rFonts w:eastAsia="Times New Roman" w:cstheme="minorHAnsi"/>
          <w:color w:val="212529"/>
          <w:sz w:val="24"/>
          <w:szCs w:val="24"/>
          <w:lang w:eastAsia="ru-RU"/>
        </w:rPr>
        <w:t>B</w:t>
      </w:r>
      <w:proofErr w:type="gramStart"/>
      <w:r w:rsidRPr="00340477">
        <w:rPr>
          <w:rFonts w:ascii="Calibri" w:eastAsia="Times New Roman" w:hAnsi="Calibri" w:cs="Calibri"/>
          <w:color w:val="212529"/>
          <w:sz w:val="24"/>
          <w:szCs w:val="24"/>
          <w:lang w:eastAsia="ru-RU"/>
        </w:rPr>
        <w:t>С</w:t>
      </w:r>
      <w:proofErr w:type="gramEnd"/>
      <w:r w:rsidRPr="00340477">
        <w:rPr>
          <w:rFonts w:eastAsia="Times New Roman" w:cstheme="minorHAnsi"/>
          <w:color w:val="212529"/>
          <w:sz w:val="24"/>
          <w:szCs w:val="24"/>
          <w:lang w:eastAsia="ru-RU"/>
        </w:rPr>
        <w:t>D.</w:t>
      </w:r>
    </w:p>
    <w:p w:rsidR="000E7C4A" w:rsidRPr="00340477" w:rsidRDefault="000E7C4A" w:rsidP="00602463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40477">
        <w:rPr>
          <w:rFonts w:eastAsia="Times New Roman" w:cstheme="minorHAnsi"/>
          <w:noProof/>
          <w:color w:val="212529"/>
          <w:sz w:val="24"/>
          <w:szCs w:val="24"/>
          <w:lang w:eastAsia="ru-RU"/>
        </w:rPr>
        <w:drawing>
          <wp:inline distT="0" distB="0" distL="0" distR="0" wp14:anchorId="419171C2" wp14:editId="03C5F01A">
            <wp:extent cx="2822575" cy="2152015"/>
            <wp:effectExtent l="0" t="0" r="0" b="63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E7C4A" w:rsidRPr="00906C3B" w:rsidRDefault="000E7C4A" w:rsidP="00602463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212529"/>
          <w:sz w:val="24"/>
          <w:szCs w:val="24"/>
          <w:lang w:eastAsia="ru-RU"/>
        </w:rPr>
      </w:pPr>
    </w:p>
    <w:p w:rsidR="00906C3B" w:rsidRPr="00340477" w:rsidRDefault="00906C3B" w:rsidP="0060246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ru-RU"/>
        </w:rPr>
      </w:pPr>
      <w:r w:rsidRPr="00906C3B">
        <w:rPr>
          <w:rFonts w:eastAsia="Times New Roman" w:cstheme="minorHAnsi"/>
          <w:color w:val="FF0000"/>
          <w:sz w:val="24"/>
          <w:szCs w:val="24"/>
          <w:lang w:eastAsia="ru-RU"/>
        </w:rPr>
        <w:t>Диагонали параллелограмма точкой пересечения делятся пополам </w:t>
      </w:r>
    </w:p>
    <w:p w:rsidR="00575684" w:rsidRPr="00340477" w:rsidRDefault="00575684" w:rsidP="00602463">
      <w:p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noProof/>
          <w:color w:val="007BFF"/>
          <w:sz w:val="24"/>
          <w:szCs w:val="24"/>
          <w:lang w:eastAsia="ru-RU"/>
        </w:rPr>
      </w:pPr>
      <w:r w:rsidRPr="00340477">
        <w:rPr>
          <w:rFonts w:eastAsia="Times New Roman" w:cstheme="minorHAnsi"/>
          <w:noProof/>
          <w:color w:val="007BFF"/>
          <w:sz w:val="24"/>
          <w:szCs w:val="24"/>
          <w:lang w:eastAsia="ru-RU"/>
        </w:rPr>
        <w:drawing>
          <wp:inline distT="0" distB="0" distL="0" distR="0" wp14:anchorId="1F753EFA" wp14:editId="6FFDBE88">
            <wp:extent cx="2956560" cy="185166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684" w:rsidRPr="00340477" w:rsidRDefault="00575684" w:rsidP="00602463">
      <w:pPr>
        <w:pStyle w:val="a5"/>
        <w:shd w:val="clear" w:color="auto" w:fill="FFFFFF"/>
        <w:spacing w:before="0" w:after="0"/>
        <w:rPr>
          <w:rFonts w:asciiTheme="minorHAnsi" w:hAnsiTheme="minorHAnsi" w:cstheme="minorHAnsi"/>
          <w:color w:val="212529"/>
        </w:rPr>
      </w:pPr>
      <w:r w:rsidRPr="00340477">
        <w:rPr>
          <w:rStyle w:val="a6"/>
          <w:rFonts w:asciiTheme="minorHAnsi" w:hAnsiTheme="minorHAnsi" w:cstheme="minorHAnsi"/>
          <w:color w:val="212529"/>
        </w:rPr>
        <w:t>Доказательство.</w:t>
      </w:r>
    </w:p>
    <w:p w:rsidR="003E6186" w:rsidRDefault="00575684" w:rsidP="00602463">
      <w:pPr>
        <w:pStyle w:val="a5"/>
        <w:shd w:val="clear" w:color="auto" w:fill="FFFFFF"/>
        <w:rPr>
          <w:rFonts w:asciiTheme="minorHAnsi" w:hAnsiTheme="minorHAnsi" w:cstheme="minorHAnsi"/>
          <w:color w:val="212529"/>
        </w:rPr>
      </w:pPr>
      <w:r w:rsidRPr="00340477">
        <w:rPr>
          <w:rFonts w:asciiTheme="minorHAnsi" w:hAnsiTheme="minorHAnsi" w:cstheme="minorHAnsi"/>
          <w:color w:val="212529"/>
        </w:rPr>
        <w:t>На рисунке изображён параллелограмм ABCD, диагона</w:t>
      </w:r>
      <w:r w:rsidRPr="00340477">
        <w:rPr>
          <w:rFonts w:asciiTheme="minorHAnsi" w:hAnsiTheme="minorHAnsi" w:cstheme="minorHAnsi"/>
          <w:color w:val="212529"/>
        </w:rPr>
        <w:softHyphen/>
        <w:t xml:space="preserve">ли которого </w:t>
      </w:r>
      <w:proofErr w:type="gramStart"/>
      <w:r w:rsidRPr="00340477">
        <w:rPr>
          <w:rFonts w:asciiTheme="minorHAnsi" w:hAnsiTheme="minorHAnsi" w:cstheme="minorHAnsi"/>
          <w:color w:val="212529"/>
        </w:rPr>
        <w:t>пересекаются в точке О. Докажем</w:t>
      </w:r>
      <w:proofErr w:type="gramEnd"/>
      <w:r w:rsidRPr="00340477">
        <w:rPr>
          <w:rFonts w:asciiTheme="minorHAnsi" w:hAnsiTheme="minorHAnsi" w:cstheme="minorHAnsi"/>
          <w:color w:val="212529"/>
        </w:rPr>
        <w:t>, что AO = OC и BO = OD.</w:t>
      </w:r>
      <w:r w:rsidRPr="00340477">
        <w:rPr>
          <w:rFonts w:asciiTheme="minorHAnsi" w:hAnsiTheme="minorHAnsi" w:cstheme="minorHAnsi"/>
          <w:color w:val="212529"/>
        </w:rPr>
        <w:br/>
        <w:t xml:space="preserve">Рассмотрим ∆ AOD и ∆ BOC. </w:t>
      </w:r>
    </w:p>
    <w:p w:rsidR="00575684" w:rsidRPr="00340477" w:rsidRDefault="00575684" w:rsidP="00602463">
      <w:pPr>
        <w:pStyle w:val="a5"/>
        <w:shd w:val="clear" w:color="auto" w:fill="FFFFFF"/>
        <w:rPr>
          <w:rFonts w:asciiTheme="minorHAnsi" w:hAnsiTheme="minorHAnsi" w:cstheme="minorHAnsi"/>
          <w:color w:val="212529"/>
        </w:rPr>
      </w:pPr>
      <w:r w:rsidRPr="00340477">
        <w:rPr>
          <w:rFonts w:asciiTheme="minorHAnsi" w:hAnsiTheme="minorHAnsi" w:cstheme="minorHAnsi"/>
          <w:color w:val="212529"/>
        </w:rPr>
        <w:t xml:space="preserve">Они равны, так как  </w:t>
      </w:r>
      <w:r w:rsidRPr="00340477">
        <w:rPr>
          <w:rFonts w:ascii="Cambria Math" w:hAnsi="Cambria Math" w:cs="Cambria Math"/>
          <w:color w:val="212529"/>
        </w:rPr>
        <w:t>∠</w:t>
      </w:r>
      <w:r w:rsidRPr="00340477">
        <w:rPr>
          <w:rFonts w:asciiTheme="minorHAnsi" w:hAnsiTheme="minorHAnsi" w:cstheme="minorHAnsi"/>
          <w:color w:val="212529"/>
        </w:rPr>
        <w:t xml:space="preserve">1 = </w:t>
      </w:r>
      <w:r w:rsidRPr="00340477">
        <w:rPr>
          <w:rFonts w:ascii="Cambria Math" w:hAnsi="Cambria Math" w:cs="Cambria Math"/>
          <w:color w:val="212529"/>
        </w:rPr>
        <w:t>∠</w:t>
      </w:r>
      <w:r w:rsidRPr="00340477">
        <w:rPr>
          <w:rFonts w:asciiTheme="minorHAnsi" w:hAnsiTheme="minorHAnsi" w:cstheme="minorHAnsi"/>
          <w:color w:val="212529"/>
        </w:rPr>
        <w:t>2</w:t>
      </w:r>
      <w:r w:rsidRPr="00340477">
        <w:rPr>
          <w:rFonts w:ascii="Calibri" w:hAnsi="Calibri" w:cs="Calibri"/>
          <w:color w:val="212529"/>
        </w:rPr>
        <w:t> </w:t>
      </w:r>
      <w:r w:rsidRPr="00340477">
        <w:rPr>
          <w:rFonts w:asciiTheme="minorHAnsi" w:hAnsiTheme="minorHAnsi" w:cstheme="minorHAnsi"/>
          <w:color w:val="212529"/>
        </w:rPr>
        <w:t xml:space="preserve"> </w:t>
      </w:r>
      <w:r w:rsidRPr="00340477">
        <w:rPr>
          <w:rFonts w:ascii="Calibri" w:hAnsi="Calibri" w:cs="Calibri"/>
          <w:color w:val="212529"/>
        </w:rPr>
        <w:t> и</w:t>
      </w:r>
      <w:r w:rsidRPr="00340477">
        <w:rPr>
          <w:rFonts w:asciiTheme="minorHAnsi" w:hAnsiTheme="minorHAnsi" w:cstheme="minorHAnsi"/>
          <w:color w:val="212529"/>
        </w:rPr>
        <w:t xml:space="preserve"> </w:t>
      </w:r>
      <w:r w:rsidRPr="00340477">
        <w:rPr>
          <w:rFonts w:ascii="Cambria Math" w:hAnsi="Cambria Math" w:cs="Cambria Math"/>
          <w:color w:val="212529"/>
        </w:rPr>
        <w:t>∠</w:t>
      </w:r>
      <w:r w:rsidRPr="00340477">
        <w:rPr>
          <w:rFonts w:asciiTheme="minorHAnsi" w:hAnsiTheme="minorHAnsi" w:cstheme="minorHAnsi"/>
          <w:color w:val="212529"/>
        </w:rPr>
        <w:t>3</w:t>
      </w:r>
      <w:r w:rsidRPr="00340477">
        <w:rPr>
          <w:rFonts w:ascii="Calibri" w:hAnsi="Calibri" w:cs="Calibri"/>
          <w:color w:val="212529"/>
        </w:rPr>
        <w:t> </w:t>
      </w:r>
      <w:r w:rsidRPr="00340477">
        <w:rPr>
          <w:rFonts w:asciiTheme="minorHAnsi" w:hAnsiTheme="minorHAnsi" w:cstheme="minorHAnsi"/>
          <w:color w:val="212529"/>
        </w:rPr>
        <w:t xml:space="preserve"> = </w:t>
      </w:r>
      <w:r w:rsidRPr="00340477">
        <w:rPr>
          <w:rFonts w:ascii="Cambria Math" w:hAnsi="Cambria Math" w:cs="Cambria Math"/>
          <w:color w:val="212529"/>
        </w:rPr>
        <w:t>∠</w:t>
      </w:r>
      <w:r w:rsidRPr="00340477">
        <w:rPr>
          <w:rFonts w:asciiTheme="minorHAnsi" w:hAnsiTheme="minorHAnsi" w:cstheme="minorHAnsi"/>
          <w:color w:val="212529"/>
        </w:rPr>
        <w:t>4  как  накрест лежащие  при параллельных  прямых ВС и AD и секущих   AC и BD соответственно. По </w:t>
      </w:r>
      <w:hyperlink r:id="rId13" w:history="1">
        <w:r w:rsidRPr="00340477">
          <w:rPr>
            <w:rStyle w:val="a8"/>
            <w:rFonts w:asciiTheme="minorHAnsi" w:hAnsiTheme="minorHAnsi" w:cstheme="minorHAnsi"/>
            <w:color w:val="auto"/>
          </w:rPr>
          <w:t>теореме о свойстве противолежащих сторон  параллелограмма</w:t>
        </w:r>
      </w:hyperlink>
      <w:r w:rsidRPr="00340477">
        <w:rPr>
          <w:rFonts w:asciiTheme="minorHAnsi" w:hAnsiTheme="minorHAnsi" w:cstheme="minorHAnsi"/>
        </w:rPr>
        <w:t> и</w:t>
      </w:r>
      <w:r w:rsidRPr="00340477">
        <w:rPr>
          <w:rFonts w:asciiTheme="minorHAnsi" w:hAnsiTheme="minorHAnsi" w:cstheme="minorHAnsi"/>
          <w:color w:val="212529"/>
        </w:rPr>
        <w:t>меем AD = BC . Следовательно,  ∆AOD = ∆BOC по второму признаку  равенства треугольников. AO = OC и BO = OD.</w:t>
      </w:r>
    </w:p>
    <w:p w:rsidR="00906C3B" w:rsidRPr="00906C3B" w:rsidRDefault="00906C3B" w:rsidP="00602463">
      <w:p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noProof/>
          <w:color w:val="007BFF"/>
          <w:sz w:val="24"/>
          <w:szCs w:val="24"/>
          <w:lang w:eastAsia="ru-RU"/>
        </w:rPr>
        <w:lastRenderedPageBreak/>
        <w:drawing>
          <wp:inline distT="0" distB="0" distL="0" distR="0" wp14:anchorId="74834CB5" wp14:editId="6C22ABC5">
            <wp:extent cx="2225040" cy="1488208"/>
            <wp:effectExtent l="0" t="0" r="3810" b="0"/>
            <wp:docPr id="18" name="Рисунок 6" descr="https://blackseaweb.ru/wp-content/uploads/2020/02/parallelogramm-svojstva.pn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blackseaweb.ru/wp-content/uploads/2020/02/parallelogramm-svojstva.pn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41" r="5346" b="11015"/>
                    <a:stretch/>
                  </pic:blipFill>
                  <pic:spPr bwMode="auto">
                    <a:xfrm>
                      <a:off x="0" y="0"/>
                      <a:ext cx="2225040" cy="148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6C3B" w:rsidRPr="00906C3B" w:rsidRDefault="00906C3B" w:rsidP="00602463">
      <w:pPr>
        <w:shd w:val="clear" w:color="auto" w:fill="FFFFFF"/>
        <w:spacing w:before="360" w:after="240" w:line="240" w:lineRule="auto"/>
        <w:outlineLvl w:val="5"/>
        <w:rPr>
          <w:rFonts w:eastAsia="Times New Roman" w:cstheme="minorHAnsi"/>
          <w:b/>
          <w:bCs/>
          <w:color w:val="FF0000"/>
          <w:sz w:val="24"/>
          <w:szCs w:val="24"/>
          <w:lang w:eastAsia="ru-RU"/>
        </w:rPr>
      </w:pPr>
      <w:r w:rsidRPr="00906C3B">
        <w:rPr>
          <w:rFonts w:eastAsia="Times New Roman" w:cstheme="minorHAnsi"/>
          <w:b/>
          <w:bCs/>
          <w:color w:val="FF0000"/>
          <w:sz w:val="24"/>
          <w:szCs w:val="24"/>
          <w:lang w:eastAsia="ru-RU"/>
        </w:rPr>
        <w:t>Признаки параллелограмма</w:t>
      </w:r>
    </w:p>
    <w:p w:rsidR="00906C3B" w:rsidRPr="00906C3B" w:rsidRDefault="00906C3B" w:rsidP="0060246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Если в четырехугольнике 2 стороны равны и параллельны, то этот четырехугольник параллелограмм</w:t>
      </w:r>
    </w:p>
    <w:p w:rsidR="00906C3B" w:rsidRPr="00906C3B" w:rsidRDefault="00906C3B" w:rsidP="0060246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Если в четырехугольнике противоположные стороны попарно равны, то этот четырехугольник параллелограмм</w:t>
      </w:r>
    </w:p>
    <w:p w:rsidR="00906C3B" w:rsidRPr="00906C3B" w:rsidRDefault="00906C3B" w:rsidP="0060246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Если в четырехугольнике диагонали пересекаются и точкой пересечения делятся пополам, то этот четырехугольник параллелограмм</w:t>
      </w:r>
    </w:p>
    <w:p w:rsidR="00906C3B" w:rsidRPr="00906C3B" w:rsidRDefault="00906C3B" w:rsidP="00602463">
      <w:p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noProof/>
          <w:color w:val="007BFF"/>
          <w:sz w:val="24"/>
          <w:szCs w:val="24"/>
          <w:lang w:eastAsia="ru-RU"/>
        </w:rPr>
        <w:drawing>
          <wp:inline distT="0" distB="0" distL="0" distR="0" wp14:anchorId="168B4F2D" wp14:editId="79693A40">
            <wp:extent cx="6286500" cy="2324100"/>
            <wp:effectExtent l="0" t="0" r="0" b="0"/>
            <wp:docPr id="19" name="Рисунок 7" descr="https://blackseaweb.ru/wp-content/uploads/2024/10/parallelogramm-priznaki.pn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lackseaweb.ru/wp-content/uploads/2024/10/parallelogramm-priznaki.pn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C3B" w:rsidRPr="00340477" w:rsidRDefault="00906C3B" w:rsidP="00602463">
      <w:pPr>
        <w:shd w:val="clear" w:color="auto" w:fill="FFFFFF"/>
        <w:spacing w:after="0" w:line="240" w:lineRule="auto"/>
        <w:outlineLvl w:val="4"/>
        <w:rPr>
          <w:rFonts w:eastAsia="Times New Roman" w:cstheme="minorHAnsi"/>
          <w:b/>
          <w:bCs/>
          <w:color w:val="EF366F"/>
          <w:sz w:val="24"/>
          <w:szCs w:val="24"/>
          <w:lang w:eastAsia="ru-RU"/>
        </w:rPr>
      </w:pPr>
      <w:r w:rsidRPr="00906C3B">
        <w:rPr>
          <w:rFonts w:eastAsia="Times New Roman" w:cstheme="minorHAnsi"/>
          <w:b/>
          <w:bCs/>
          <w:color w:val="EF366F"/>
          <w:sz w:val="24"/>
          <w:szCs w:val="24"/>
          <w:lang w:eastAsia="ru-RU"/>
        </w:rPr>
        <w:t>Трапеция</w:t>
      </w:r>
    </w:p>
    <w:p w:rsidR="000E7C4A" w:rsidRPr="00906C3B" w:rsidRDefault="000E7C4A" w:rsidP="00602463">
      <w:pPr>
        <w:shd w:val="clear" w:color="auto" w:fill="FFFFFF"/>
        <w:spacing w:after="0" w:line="240" w:lineRule="auto"/>
        <w:outlineLvl w:val="4"/>
        <w:rPr>
          <w:rFonts w:eastAsia="Times New Roman" w:cstheme="minorHAnsi"/>
          <w:b/>
          <w:bCs/>
          <w:color w:val="EF366F"/>
          <w:sz w:val="24"/>
          <w:szCs w:val="24"/>
          <w:lang w:eastAsia="ru-RU"/>
        </w:rPr>
      </w:pPr>
    </w:p>
    <w:p w:rsidR="00906C3B" w:rsidRPr="00906C3B" w:rsidRDefault="00906C3B" w:rsidP="00602463">
      <w:pPr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Трапеция</w:t>
      </w: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  — четырехугольник, у которого две стороны параллельны, а две другие стороны — не параллельны</w:t>
      </w:r>
    </w:p>
    <w:p w:rsidR="00906C3B" w:rsidRPr="00906C3B" w:rsidRDefault="00906C3B" w:rsidP="00602463">
      <w:pPr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Параллельные стороны трапеции называются основаниями трапеции</w:t>
      </w:r>
    </w:p>
    <w:p w:rsidR="00906C3B" w:rsidRPr="00906C3B" w:rsidRDefault="00906C3B" w:rsidP="00602463">
      <w:pPr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Не параллельные стороны называются боковыми сторонами</w:t>
      </w:r>
    </w:p>
    <w:p w:rsidR="00906C3B" w:rsidRPr="00906C3B" w:rsidRDefault="00906C3B" w:rsidP="00602463">
      <w:pPr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Трапеция равнобедренная</w:t>
      </w: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, если её боковые стороны равны</w:t>
      </w:r>
    </w:p>
    <w:p w:rsidR="00906C3B" w:rsidRPr="00906C3B" w:rsidRDefault="00906C3B" w:rsidP="00602463">
      <w:pPr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Трапеция прямоугольная</w:t>
      </w: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, у которой одна боковая сторона, перпендикулярна основаниям</w:t>
      </w:r>
    </w:p>
    <w:p w:rsidR="00906C3B" w:rsidRPr="00906C3B" w:rsidRDefault="00906C3B" w:rsidP="00602463">
      <w:p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noProof/>
          <w:color w:val="007BFF"/>
          <w:sz w:val="24"/>
          <w:szCs w:val="24"/>
          <w:lang w:eastAsia="ru-RU"/>
        </w:rPr>
        <w:drawing>
          <wp:inline distT="0" distB="0" distL="0" distR="0" wp14:anchorId="12638F2D" wp14:editId="10787190">
            <wp:extent cx="6146841" cy="1699260"/>
            <wp:effectExtent l="0" t="0" r="6350" b="0"/>
            <wp:docPr id="20" name="Рисунок 8" descr="https://blackseaweb.ru/wp-content/uploads/2020/02/trapetsiya.pn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blackseaweb.ru/wp-content/uploads/2020/02/trapetsiya.pn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41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C3B" w:rsidRPr="00906C3B" w:rsidRDefault="00906C3B" w:rsidP="00602463">
      <w:pPr>
        <w:shd w:val="clear" w:color="auto" w:fill="FFFFFF"/>
        <w:spacing w:after="0" w:line="240" w:lineRule="auto"/>
        <w:outlineLvl w:val="4"/>
        <w:rPr>
          <w:rFonts w:eastAsia="Times New Roman" w:cstheme="minorHAnsi"/>
          <w:b/>
          <w:bCs/>
          <w:color w:val="EF366F"/>
          <w:sz w:val="24"/>
          <w:szCs w:val="24"/>
          <w:lang w:eastAsia="ru-RU"/>
        </w:rPr>
      </w:pPr>
      <w:r w:rsidRPr="00906C3B">
        <w:rPr>
          <w:rFonts w:eastAsia="Times New Roman" w:cstheme="minorHAnsi"/>
          <w:b/>
          <w:bCs/>
          <w:color w:val="EF366F"/>
          <w:sz w:val="24"/>
          <w:szCs w:val="24"/>
          <w:lang w:eastAsia="ru-RU"/>
        </w:rPr>
        <w:t>Прямоугольник</w:t>
      </w:r>
    </w:p>
    <w:p w:rsidR="00906C3B" w:rsidRPr="00906C3B" w:rsidRDefault="00906C3B" w:rsidP="00602463">
      <w:pPr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Прямоугольник</w:t>
      </w: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 — параллелограмм, у которого все углы прямые</w:t>
      </w:r>
    </w:p>
    <w:p w:rsidR="00906C3B" w:rsidRPr="00906C3B" w:rsidRDefault="00906C3B" w:rsidP="00602463">
      <w:pPr>
        <w:shd w:val="clear" w:color="auto" w:fill="FFFFFF"/>
        <w:spacing w:after="0" w:line="240" w:lineRule="auto"/>
        <w:outlineLvl w:val="5"/>
        <w:rPr>
          <w:rFonts w:eastAsia="Times New Roman" w:cstheme="minorHAnsi"/>
          <w:b/>
          <w:bCs/>
          <w:color w:val="FF0000"/>
          <w:sz w:val="24"/>
          <w:szCs w:val="24"/>
          <w:lang w:eastAsia="ru-RU"/>
        </w:rPr>
      </w:pPr>
      <w:r w:rsidRPr="00906C3B">
        <w:rPr>
          <w:rFonts w:eastAsia="Times New Roman" w:cstheme="minorHAnsi"/>
          <w:b/>
          <w:bCs/>
          <w:color w:val="FF0000"/>
          <w:sz w:val="24"/>
          <w:szCs w:val="24"/>
          <w:lang w:eastAsia="ru-RU"/>
        </w:rPr>
        <w:lastRenderedPageBreak/>
        <w:t>Свойства прямоугольника</w:t>
      </w:r>
    </w:p>
    <w:p w:rsidR="00906C3B" w:rsidRPr="00906C3B" w:rsidRDefault="00906C3B" w:rsidP="00602463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Диагонали прямоугольника равны</w:t>
      </w:r>
    </w:p>
    <w:p w:rsidR="00906C3B" w:rsidRPr="00906C3B" w:rsidRDefault="00906C3B" w:rsidP="00602463">
      <w:p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noProof/>
          <w:color w:val="007BFF"/>
          <w:sz w:val="24"/>
          <w:szCs w:val="24"/>
          <w:lang w:eastAsia="ru-RU"/>
        </w:rPr>
        <w:drawing>
          <wp:inline distT="0" distB="0" distL="0" distR="0" wp14:anchorId="5E333B4F" wp14:editId="6E773C02">
            <wp:extent cx="5593080" cy="1972559"/>
            <wp:effectExtent l="0" t="0" r="7620" b="8890"/>
            <wp:docPr id="21" name="Рисунок 9" descr="https://blackseaweb.ru/wp-content/uploads/2020/02/pryamougolnik.pn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blackseaweb.ru/wp-content/uploads/2020/02/pryamougolnik.pn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080" cy="1972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C3B" w:rsidRPr="00906C3B" w:rsidRDefault="00906C3B" w:rsidP="00602463">
      <w:pPr>
        <w:shd w:val="clear" w:color="auto" w:fill="FFFFFF"/>
        <w:spacing w:before="360" w:after="240" w:line="240" w:lineRule="auto"/>
        <w:outlineLvl w:val="5"/>
        <w:rPr>
          <w:rFonts w:eastAsia="Times New Roman" w:cstheme="minorHAnsi"/>
          <w:b/>
          <w:bCs/>
          <w:color w:val="1B1F3B"/>
          <w:sz w:val="24"/>
          <w:szCs w:val="24"/>
          <w:lang w:eastAsia="ru-RU"/>
        </w:rPr>
      </w:pPr>
      <w:r w:rsidRPr="00906C3B">
        <w:rPr>
          <w:rFonts w:eastAsia="Times New Roman" w:cstheme="minorHAnsi"/>
          <w:b/>
          <w:bCs/>
          <w:color w:val="1B1F3B"/>
          <w:sz w:val="24"/>
          <w:szCs w:val="24"/>
          <w:lang w:eastAsia="ru-RU"/>
        </w:rPr>
        <w:t>Признаки прямоугольника</w:t>
      </w:r>
    </w:p>
    <w:p w:rsidR="00906C3B" w:rsidRPr="00906C3B" w:rsidRDefault="00906C3B" w:rsidP="00602463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Если в параллелограмме диагонали равны, то этот параллелограмм прямоугольник</w:t>
      </w:r>
    </w:p>
    <w:p w:rsidR="00906C3B" w:rsidRPr="00906C3B" w:rsidRDefault="00906C3B" w:rsidP="00602463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Если в параллелограмме есть хотя бы 1 прямой угол, то этот параллелограмм прямоугольник</w:t>
      </w:r>
    </w:p>
    <w:p w:rsidR="00906C3B" w:rsidRPr="00906C3B" w:rsidRDefault="00906C3B" w:rsidP="00602463">
      <w:pPr>
        <w:shd w:val="clear" w:color="auto" w:fill="FFFFFF"/>
        <w:spacing w:before="480" w:after="480" w:line="240" w:lineRule="auto"/>
        <w:outlineLvl w:val="4"/>
        <w:rPr>
          <w:rFonts w:eastAsia="Times New Roman" w:cstheme="minorHAnsi"/>
          <w:b/>
          <w:bCs/>
          <w:color w:val="EF366F"/>
          <w:sz w:val="24"/>
          <w:szCs w:val="24"/>
          <w:lang w:eastAsia="ru-RU"/>
        </w:rPr>
      </w:pPr>
      <w:r w:rsidRPr="00906C3B">
        <w:rPr>
          <w:rFonts w:eastAsia="Times New Roman" w:cstheme="minorHAnsi"/>
          <w:b/>
          <w:bCs/>
          <w:color w:val="EF366F"/>
          <w:sz w:val="24"/>
          <w:szCs w:val="24"/>
          <w:lang w:eastAsia="ru-RU"/>
        </w:rPr>
        <w:t>Ромб</w:t>
      </w:r>
    </w:p>
    <w:p w:rsidR="00906C3B" w:rsidRDefault="00906C3B" w:rsidP="0060246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Ромб</w:t>
      </w: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 — параллелограмм, у которого все стороны равны</w:t>
      </w:r>
    </w:p>
    <w:p w:rsidR="003E6186" w:rsidRPr="00906C3B" w:rsidRDefault="003E6186" w:rsidP="00602463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212529"/>
          <w:sz w:val="24"/>
          <w:szCs w:val="24"/>
          <w:lang w:eastAsia="ru-RU"/>
        </w:rPr>
      </w:pPr>
    </w:p>
    <w:p w:rsidR="00906C3B" w:rsidRPr="00906C3B" w:rsidRDefault="00906C3B" w:rsidP="00602463">
      <w:pPr>
        <w:shd w:val="clear" w:color="auto" w:fill="FFFFFF"/>
        <w:spacing w:beforeAutospacing="1" w:after="0" w:afterAutospacing="1" w:line="240" w:lineRule="auto"/>
        <w:jc w:val="center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noProof/>
          <w:color w:val="007BFF"/>
          <w:sz w:val="24"/>
          <w:szCs w:val="24"/>
          <w:lang w:eastAsia="ru-RU"/>
        </w:rPr>
        <w:drawing>
          <wp:inline distT="0" distB="0" distL="0" distR="0" wp14:anchorId="08EE272F" wp14:editId="3361DC5D">
            <wp:extent cx="1676400" cy="2514600"/>
            <wp:effectExtent l="0" t="0" r="0" b="0"/>
            <wp:docPr id="22" name="Рисунок 10" descr="https://blackseaweb.ru/wp-content/uploads/2020/02/romb-2.pn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blackseaweb.ru/wp-content/uploads/2020/02/romb-2.pn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C3B" w:rsidRPr="00906C3B" w:rsidRDefault="00906C3B" w:rsidP="00602463">
      <w:pPr>
        <w:shd w:val="clear" w:color="auto" w:fill="FFFFFF"/>
        <w:spacing w:before="360" w:after="240" w:line="240" w:lineRule="auto"/>
        <w:outlineLvl w:val="5"/>
        <w:rPr>
          <w:rFonts w:eastAsia="Times New Roman" w:cstheme="minorHAnsi"/>
          <w:b/>
          <w:bCs/>
          <w:color w:val="FF0000"/>
          <w:sz w:val="24"/>
          <w:szCs w:val="24"/>
          <w:lang w:eastAsia="ru-RU"/>
        </w:rPr>
      </w:pPr>
      <w:r w:rsidRPr="00906C3B">
        <w:rPr>
          <w:rFonts w:eastAsia="Times New Roman" w:cstheme="minorHAnsi"/>
          <w:b/>
          <w:bCs/>
          <w:color w:val="FF0000"/>
          <w:sz w:val="24"/>
          <w:szCs w:val="24"/>
          <w:lang w:eastAsia="ru-RU"/>
        </w:rPr>
        <w:t>Свойства ромба</w:t>
      </w:r>
    </w:p>
    <w:p w:rsidR="00906C3B" w:rsidRPr="00906C3B" w:rsidRDefault="00906C3B" w:rsidP="00602463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Диагонали ромба взаимно перпендикулярны, точкой пересечения делятся пополам, являются биссектрисами углов</w:t>
      </w:r>
    </w:p>
    <w:p w:rsidR="00906C3B" w:rsidRPr="00906C3B" w:rsidRDefault="00906C3B" w:rsidP="00602463">
      <w:pPr>
        <w:shd w:val="clear" w:color="auto" w:fill="FFFFFF"/>
        <w:spacing w:beforeAutospacing="1" w:after="0" w:afterAutospacing="1" w:line="240" w:lineRule="auto"/>
        <w:jc w:val="center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noProof/>
          <w:color w:val="007BFF"/>
          <w:sz w:val="24"/>
          <w:szCs w:val="24"/>
          <w:lang w:eastAsia="ru-RU"/>
        </w:rPr>
        <w:lastRenderedPageBreak/>
        <w:drawing>
          <wp:inline distT="0" distB="0" distL="0" distR="0" wp14:anchorId="19C7A4DF" wp14:editId="1B0CB902">
            <wp:extent cx="3253740" cy="2854442"/>
            <wp:effectExtent l="0" t="0" r="3810" b="3175"/>
            <wp:docPr id="23" name="Рисунок 11" descr="https://blackseaweb.ru/wp-content/uploads/2020/02/romb-1-1.pn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blackseaweb.ru/wp-content/uploads/2020/02/romb-1-1.pn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85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C3B" w:rsidRPr="00906C3B" w:rsidRDefault="00906C3B" w:rsidP="00602463">
      <w:pPr>
        <w:shd w:val="clear" w:color="auto" w:fill="FFFFFF"/>
        <w:spacing w:after="240" w:line="240" w:lineRule="auto"/>
        <w:outlineLvl w:val="5"/>
        <w:rPr>
          <w:rFonts w:eastAsia="Times New Roman" w:cstheme="minorHAnsi"/>
          <w:b/>
          <w:bCs/>
          <w:color w:val="FF0000"/>
          <w:sz w:val="24"/>
          <w:szCs w:val="24"/>
          <w:lang w:eastAsia="ru-RU"/>
        </w:rPr>
      </w:pPr>
      <w:r w:rsidRPr="00906C3B">
        <w:rPr>
          <w:rFonts w:eastAsia="Times New Roman" w:cstheme="minorHAnsi"/>
          <w:b/>
          <w:bCs/>
          <w:color w:val="FF0000"/>
          <w:sz w:val="24"/>
          <w:szCs w:val="24"/>
          <w:lang w:eastAsia="ru-RU"/>
        </w:rPr>
        <w:t>Признаки ромба</w:t>
      </w:r>
    </w:p>
    <w:p w:rsidR="00906C3B" w:rsidRPr="00906C3B" w:rsidRDefault="00906C3B" w:rsidP="00602463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Параллелограмм, диагонали которого взаимно перпендикулярны.</w:t>
      </w:r>
    </w:p>
    <w:p w:rsidR="00906C3B" w:rsidRPr="00906C3B" w:rsidRDefault="00906C3B" w:rsidP="00602463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Параллелограмм, диагональ которого является биссектрисой его угла</w:t>
      </w:r>
    </w:p>
    <w:p w:rsidR="00906C3B" w:rsidRDefault="00906C3B" w:rsidP="00602463">
      <w:pPr>
        <w:shd w:val="clear" w:color="auto" w:fill="FFFFFF"/>
        <w:spacing w:after="480" w:line="240" w:lineRule="auto"/>
        <w:outlineLvl w:val="4"/>
        <w:rPr>
          <w:rFonts w:eastAsia="Times New Roman" w:cstheme="minorHAnsi"/>
          <w:b/>
          <w:bCs/>
          <w:color w:val="EF366F"/>
          <w:sz w:val="24"/>
          <w:szCs w:val="24"/>
          <w:lang w:eastAsia="ru-RU"/>
        </w:rPr>
      </w:pPr>
      <w:r w:rsidRPr="00906C3B">
        <w:rPr>
          <w:rFonts w:eastAsia="Times New Roman" w:cstheme="minorHAnsi"/>
          <w:b/>
          <w:bCs/>
          <w:color w:val="EF366F"/>
          <w:sz w:val="24"/>
          <w:szCs w:val="24"/>
          <w:lang w:eastAsia="ru-RU"/>
        </w:rPr>
        <w:t>Квадрат</w:t>
      </w:r>
    </w:p>
    <w:p w:rsidR="00906C3B" w:rsidRDefault="00906C3B" w:rsidP="00602463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Квадрат</w:t>
      </w: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 прямоугольник, у которого все стороны равны</w:t>
      </w:r>
    </w:p>
    <w:p w:rsidR="00906C3B" w:rsidRPr="00906C3B" w:rsidRDefault="00906C3B" w:rsidP="00602463">
      <w:pPr>
        <w:shd w:val="clear" w:color="auto" w:fill="FFFFFF"/>
        <w:spacing w:beforeAutospacing="1" w:after="0" w:afterAutospacing="1" w:line="240" w:lineRule="auto"/>
        <w:jc w:val="center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noProof/>
          <w:color w:val="007BFF"/>
          <w:sz w:val="24"/>
          <w:szCs w:val="24"/>
          <w:lang w:eastAsia="ru-RU"/>
        </w:rPr>
        <w:drawing>
          <wp:inline distT="0" distB="0" distL="0" distR="0" wp14:anchorId="42E328F8" wp14:editId="1FA79573">
            <wp:extent cx="1623060" cy="1590526"/>
            <wp:effectExtent l="0" t="0" r="0" b="0"/>
            <wp:docPr id="24" name="Рисунок 12" descr="https://blackseaweb.ru/wp-content/uploads/2020/02/kvadrat-1.pn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blackseaweb.ru/wp-content/uploads/2020/02/kvadrat-1.pn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1590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C3B" w:rsidRPr="00906C3B" w:rsidRDefault="00906C3B" w:rsidP="00602463">
      <w:pPr>
        <w:shd w:val="clear" w:color="auto" w:fill="FFFFFF"/>
        <w:spacing w:before="360" w:after="240" w:line="240" w:lineRule="auto"/>
        <w:outlineLvl w:val="5"/>
        <w:rPr>
          <w:rFonts w:eastAsia="Times New Roman" w:cstheme="minorHAnsi"/>
          <w:b/>
          <w:bCs/>
          <w:color w:val="FF0000"/>
          <w:sz w:val="24"/>
          <w:szCs w:val="24"/>
          <w:lang w:eastAsia="ru-RU"/>
        </w:rPr>
      </w:pPr>
      <w:r w:rsidRPr="00906C3B">
        <w:rPr>
          <w:rFonts w:eastAsia="Times New Roman" w:cstheme="minorHAnsi"/>
          <w:b/>
          <w:bCs/>
          <w:color w:val="FF0000"/>
          <w:sz w:val="24"/>
          <w:szCs w:val="24"/>
          <w:lang w:eastAsia="ru-RU"/>
        </w:rPr>
        <w:t>Свойства квадрата</w:t>
      </w:r>
    </w:p>
    <w:p w:rsidR="00906C3B" w:rsidRPr="00906C3B" w:rsidRDefault="00906C3B" w:rsidP="00602463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Все углы квадрата прямые</w:t>
      </w:r>
    </w:p>
    <w:p w:rsidR="00906C3B" w:rsidRPr="00906C3B" w:rsidRDefault="00906C3B" w:rsidP="00602463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 xml:space="preserve">Диагонали квадрата равны, </w:t>
      </w:r>
      <w:proofErr w:type="gramStart"/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взаимно-перпендикулярны</w:t>
      </w:r>
      <w:proofErr w:type="gramEnd"/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, точкой пересечения делятся пополам, являются биссектрисами углов</w:t>
      </w:r>
    </w:p>
    <w:p w:rsidR="00906C3B" w:rsidRPr="00906C3B" w:rsidRDefault="00906C3B" w:rsidP="00602463">
      <w:pPr>
        <w:shd w:val="clear" w:color="auto" w:fill="FFFFFF"/>
        <w:spacing w:beforeAutospacing="1" w:after="0" w:afterAutospacing="1" w:line="240" w:lineRule="auto"/>
        <w:jc w:val="center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noProof/>
          <w:color w:val="007BFF"/>
          <w:sz w:val="24"/>
          <w:szCs w:val="24"/>
          <w:lang w:eastAsia="ru-RU"/>
        </w:rPr>
        <w:drawing>
          <wp:inline distT="0" distB="0" distL="0" distR="0" wp14:anchorId="6C693662" wp14:editId="1B583634">
            <wp:extent cx="3837952" cy="2369820"/>
            <wp:effectExtent l="0" t="0" r="0" b="0"/>
            <wp:docPr id="25" name="Рисунок 13" descr="https://blackseaweb.ru/wp-content/uploads/2020/02/kvadratsvojstva-1.pn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blackseaweb.ru/wp-content/uploads/2020/02/kvadratsvojstva-1.pn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952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C3B" w:rsidRPr="00906C3B" w:rsidRDefault="00906C3B" w:rsidP="00602463">
      <w:pPr>
        <w:shd w:val="clear" w:color="auto" w:fill="FFFFFF"/>
        <w:spacing w:before="480" w:after="480" w:line="240" w:lineRule="auto"/>
        <w:outlineLvl w:val="4"/>
        <w:rPr>
          <w:rFonts w:eastAsia="Times New Roman" w:cstheme="minorHAnsi"/>
          <w:b/>
          <w:bCs/>
          <w:color w:val="EF366F"/>
          <w:sz w:val="24"/>
          <w:szCs w:val="24"/>
          <w:lang w:eastAsia="ru-RU"/>
        </w:rPr>
      </w:pPr>
      <w:r w:rsidRPr="00906C3B">
        <w:rPr>
          <w:rFonts w:eastAsia="Times New Roman" w:cstheme="minorHAnsi"/>
          <w:b/>
          <w:bCs/>
          <w:color w:val="EF366F"/>
          <w:sz w:val="24"/>
          <w:szCs w:val="24"/>
          <w:lang w:eastAsia="ru-RU"/>
        </w:rPr>
        <w:lastRenderedPageBreak/>
        <w:t>Симметрия</w:t>
      </w:r>
    </w:p>
    <w:p w:rsidR="00906C3B" w:rsidRPr="00906C3B" w:rsidRDefault="00906C3B" w:rsidP="00602463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Две </w:t>
      </w:r>
      <w:r w:rsidRPr="00906C3B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точки</w:t>
      </w: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 называются </w:t>
      </w:r>
      <w:r w:rsidRPr="00906C3B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симметричными относительно прямой</w:t>
      </w: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, если эта прямая проходит через середину отрезка и перпендикулярна к нему</w:t>
      </w:r>
    </w:p>
    <w:p w:rsidR="00906C3B" w:rsidRPr="00906C3B" w:rsidRDefault="00906C3B" w:rsidP="00602463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Фигура</w:t>
      </w: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 называется </w:t>
      </w:r>
      <w:r w:rsidRPr="00906C3B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симметричной относительно прямой</w:t>
      </w: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 </w:t>
      </w:r>
      <w:r w:rsidRPr="00906C3B">
        <w:rPr>
          <w:rFonts w:eastAsia="Times New Roman" w:cstheme="minorHAnsi"/>
          <w:noProof/>
          <w:color w:val="212529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1A86E0E" wp14:editId="159300C1">
                <wp:extent cx="106680" cy="83820"/>
                <wp:effectExtent l="0" t="0" r="0" b="0"/>
                <wp:docPr id="15" name="AutoShape 14" descr="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83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4" o:spid="_x0000_s1026" alt="Описание: a" style="width:8.4pt;height: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 xml:space="preserve">, если для каждой точки фигуры </w:t>
      </w:r>
      <w:proofErr w:type="gramStart"/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симметрична ей точка относительно прямой </w:t>
      </w:r>
      <w:r w:rsidRPr="00906C3B">
        <w:rPr>
          <w:rFonts w:eastAsia="Times New Roman" w:cstheme="minorHAnsi"/>
          <w:noProof/>
          <w:color w:val="212529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390B4A5" wp14:editId="216EF130">
                <wp:extent cx="106680" cy="83820"/>
                <wp:effectExtent l="0" t="0" r="0" b="0"/>
                <wp:docPr id="14" name="AutoShape 15" descr="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83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5" o:spid="_x0000_s1026" alt="Описание: a" style="width:8.4pt;height: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 также принадлежит</w:t>
      </w:r>
      <w:proofErr w:type="gramEnd"/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 xml:space="preserve"> этой фигуре. </w:t>
      </w:r>
      <w:proofErr w:type="gramStart"/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Прямая</w:t>
      </w:r>
      <w:proofErr w:type="gramEnd"/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 </w:t>
      </w:r>
      <w:r w:rsidRPr="00906C3B">
        <w:rPr>
          <w:rFonts w:eastAsia="Times New Roman" w:cstheme="minorHAnsi"/>
          <w:noProof/>
          <w:color w:val="212529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82790B6" wp14:editId="60E75A86">
                <wp:extent cx="106680" cy="83820"/>
                <wp:effectExtent l="0" t="0" r="0" b="0"/>
                <wp:docPr id="13" name="AutoShape 16" descr="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83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6" o:spid="_x0000_s1026" alt="Описание: a" style="width:8.4pt;height: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 называется осью симметрии фигуры</w:t>
      </w:r>
    </w:p>
    <w:p w:rsidR="00906C3B" w:rsidRPr="00906C3B" w:rsidRDefault="00906C3B" w:rsidP="00602463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Две точки </w:t>
      </w: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называются </w:t>
      </w:r>
      <w:r w:rsidRPr="00906C3B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симметричными относительно точки</w:t>
      </w:r>
      <w:proofErr w:type="gramStart"/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 О</w:t>
      </w:r>
      <w:proofErr w:type="gramEnd"/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, если О середина отрезка</w:t>
      </w:r>
    </w:p>
    <w:p w:rsidR="00906C3B" w:rsidRPr="00906C3B" w:rsidRDefault="00906C3B" w:rsidP="00602463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Фигура</w:t>
      </w: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 называется </w:t>
      </w:r>
      <w:r w:rsidRPr="00906C3B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симметричной относительно точки</w:t>
      </w:r>
      <w:proofErr w:type="gramStart"/>
      <w:r w:rsidRPr="00906C3B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 xml:space="preserve"> О</w:t>
      </w:r>
      <w:proofErr w:type="gramEnd"/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, если для каждой точки фигуры симметричная ей точка относительно точки О также принадлежит этой фигуре. Точка</w:t>
      </w:r>
      <w:proofErr w:type="gramStart"/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 xml:space="preserve"> О</w:t>
      </w:r>
      <w:proofErr w:type="gramEnd"/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 xml:space="preserve"> называется </w:t>
      </w:r>
      <w:r w:rsidRPr="00906C3B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центром симметрии</w:t>
      </w: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 фигуры.</w:t>
      </w:r>
    </w:p>
    <w:p w:rsidR="003E6186" w:rsidRDefault="003E6186" w:rsidP="00602463">
      <w:pPr>
        <w:shd w:val="clear" w:color="auto" w:fill="FFFFFF"/>
        <w:spacing w:after="0" w:line="240" w:lineRule="auto"/>
        <w:outlineLvl w:val="4"/>
        <w:rPr>
          <w:rFonts w:eastAsia="Times New Roman" w:cstheme="minorHAnsi"/>
          <w:b/>
          <w:bCs/>
          <w:color w:val="EF366F"/>
          <w:sz w:val="24"/>
          <w:szCs w:val="24"/>
          <w:lang w:eastAsia="ru-RU"/>
        </w:rPr>
      </w:pPr>
    </w:p>
    <w:p w:rsidR="00906C3B" w:rsidRDefault="00906C3B" w:rsidP="00602463">
      <w:pPr>
        <w:shd w:val="clear" w:color="auto" w:fill="FFFFFF"/>
        <w:spacing w:after="0" w:line="240" w:lineRule="auto"/>
        <w:outlineLvl w:val="4"/>
        <w:rPr>
          <w:rFonts w:eastAsia="Times New Roman" w:cstheme="minorHAnsi"/>
          <w:b/>
          <w:bCs/>
          <w:color w:val="EF366F"/>
          <w:sz w:val="24"/>
          <w:szCs w:val="24"/>
          <w:lang w:eastAsia="ru-RU"/>
        </w:rPr>
      </w:pPr>
      <w:r w:rsidRPr="00906C3B">
        <w:rPr>
          <w:rFonts w:eastAsia="Times New Roman" w:cstheme="minorHAnsi"/>
          <w:b/>
          <w:bCs/>
          <w:color w:val="EF366F"/>
          <w:sz w:val="24"/>
          <w:szCs w:val="24"/>
          <w:lang w:eastAsia="ru-RU"/>
        </w:rPr>
        <w:t>Площади</w:t>
      </w:r>
    </w:p>
    <w:p w:rsidR="003E6186" w:rsidRPr="00906C3B" w:rsidRDefault="003E6186" w:rsidP="00602463">
      <w:pPr>
        <w:shd w:val="clear" w:color="auto" w:fill="FFFFFF"/>
        <w:spacing w:after="0" w:line="240" w:lineRule="auto"/>
        <w:outlineLvl w:val="4"/>
        <w:rPr>
          <w:rFonts w:eastAsia="Times New Roman" w:cstheme="minorHAnsi"/>
          <w:b/>
          <w:bCs/>
          <w:color w:val="EF366F"/>
          <w:sz w:val="24"/>
          <w:szCs w:val="24"/>
          <w:lang w:eastAsia="ru-RU"/>
        </w:rPr>
      </w:pPr>
    </w:p>
    <w:p w:rsidR="00906C3B" w:rsidRPr="00906C3B" w:rsidRDefault="00906C3B" w:rsidP="00602463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Высота треугольника</w:t>
      </w: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 </w:t>
      </w:r>
      <w:proofErr w:type="gramStart"/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-п</w:t>
      </w:r>
      <w:proofErr w:type="gramEnd"/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ерпендикуляр, проведенный из вершины треугольника к прямой, содержащей противоположную сторону треугольника(основание)</w:t>
      </w:r>
    </w:p>
    <w:p w:rsidR="00906C3B" w:rsidRPr="00906C3B" w:rsidRDefault="00906C3B" w:rsidP="00602463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Высота параллелограмма</w:t>
      </w: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 </w:t>
      </w:r>
      <w:proofErr w:type="gramStart"/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-п</w:t>
      </w:r>
      <w:proofErr w:type="gramEnd"/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ерпендикуляр, проведенный из любой точки противоположной стороны к прямой, содержащей основание</w:t>
      </w:r>
    </w:p>
    <w:p w:rsidR="00906C3B" w:rsidRPr="00906C3B" w:rsidRDefault="00906C3B" w:rsidP="00602463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Равные многоугольники имеют равные площади</w:t>
      </w:r>
    </w:p>
    <w:p w:rsidR="00906C3B" w:rsidRPr="00906C3B" w:rsidRDefault="00906C3B" w:rsidP="00602463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Высота трапеции</w:t>
      </w: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 xml:space="preserve"> — перпендикуляр, проведенный из любой точки одного из оснований </w:t>
      </w:r>
      <w:proofErr w:type="gramStart"/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к</w:t>
      </w:r>
      <w:proofErr w:type="gramEnd"/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 xml:space="preserve"> прямой, содержащей другое основание</w:t>
      </w:r>
    </w:p>
    <w:p w:rsidR="00906C3B" w:rsidRPr="00906C3B" w:rsidRDefault="00906C3B" w:rsidP="00602463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Если многоугольник составлен из нескольких многоугольников, то его площадь равна сумме площадей этих многоугольников</w:t>
      </w:r>
    </w:p>
    <w:p w:rsidR="00906C3B" w:rsidRPr="00340477" w:rsidRDefault="00906C3B" w:rsidP="00602463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Площадь квадрата равна квадрату его стороны</w:t>
      </w:r>
    </w:p>
    <w:tbl>
      <w:tblPr>
        <w:tblStyle w:val="a9"/>
        <w:tblW w:w="0" w:type="auto"/>
        <w:jc w:val="center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4"/>
        <w:gridCol w:w="5776"/>
      </w:tblGrid>
      <w:tr w:rsidR="00CC2675" w:rsidRPr="00340477" w:rsidTr="00602463">
        <w:trPr>
          <w:jc w:val="center"/>
        </w:trPr>
        <w:tc>
          <w:tcPr>
            <w:tcW w:w="3074" w:type="dxa"/>
          </w:tcPr>
          <w:p w:rsidR="00CC2675" w:rsidRPr="00340477" w:rsidRDefault="00CC2675" w:rsidP="00225854">
            <w:pPr>
              <w:rPr>
                <w:rFonts w:eastAsia="Times New Roman" w:cstheme="minorHAnsi"/>
                <w:color w:val="212529"/>
                <w:sz w:val="24"/>
                <w:szCs w:val="24"/>
                <w:lang w:eastAsia="ru-RU"/>
              </w:rPr>
            </w:pPr>
            <w:r w:rsidRPr="00906C3B">
              <w:rPr>
                <w:rFonts w:eastAsia="Times New Roman" w:cstheme="minorHAnsi"/>
                <w:noProof/>
                <w:color w:val="007BFF"/>
                <w:sz w:val="24"/>
                <w:szCs w:val="24"/>
                <w:lang w:eastAsia="ru-RU"/>
              </w:rPr>
              <w:drawing>
                <wp:inline distT="0" distB="0" distL="0" distR="0" wp14:anchorId="66427C5E" wp14:editId="1FAA1DB5">
                  <wp:extent cx="1813560" cy="1607820"/>
                  <wp:effectExtent l="0" t="0" r="0" b="0"/>
                  <wp:docPr id="47" name="Рисунок 47" descr="https://blackseaweb.ru/wp-content/uploads/2020/02/ploshhad-kvadrata-i-pryamougolnika-1.png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blackseaweb.ru/wp-content/uploads/2020/02/ploshhad-kvadrata-i-pryamougolnika-1.png">
                            <a:hlinkClick r:id="rId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14" t="9749" r="61918" b="23899"/>
                          <a:stretch/>
                        </pic:blipFill>
                        <pic:spPr bwMode="auto">
                          <a:xfrm>
                            <a:off x="0" y="0"/>
                            <a:ext cx="1813560" cy="160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6" w:type="dxa"/>
            <w:vAlign w:val="center"/>
          </w:tcPr>
          <w:p w:rsidR="00CC2675" w:rsidRPr="00340477" w:rsidRDefault="00CC2675" w:rsidP="00225854">
            <w:pPr>
              <w:rPr>
                <w:rFonts w:eastAsia="Times New Roman" w:cstheme="minorHAnsi"/>
                <w:color w:val="212529"/>
                <w:sz w:val="24"/>
                <w:szCs w:val="24"/>
                <w:lang w:eastAsia="ru-RU"/>
              </w:rPr>
            </w:pPr>
            <w:r w:rsidRPr="00340477">
              <w:rPr>
                <w:rFonts w:eastAsia="Times New Roman" w:cstheme="minorHAnsi"/>
                <w:color w:val="212529"/>
                <w:sz w:val="24"/>
                <w:szCs w:val="24"/>
                <w:lang w:val="en-US" w:eastAsia="ru-RU"/>
              </w:rPr>
              <w:t xml:space="preserve">S = </w:t>
            </w:r>
            <m:oMath>
              <m:sSup>
                <m:sSupPr>
                  <m:ctrlPr>
                    <w:rPr>
                      <w:rFonts w:ascii="Cambria Math" w:eastAsia="Times New Roman" w:hAnsi="Cambria Math" w:cstheme="minorHAnsi"/>
                      <w:i/>
                      <w:color w:val="212529"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theme="minorHAnsi"/>
                      <w:color w:val="212529"/>
                      <w:sz w:val="24"/>
                      <w:szCs w:val="24"/>
                      <w:lang w:val="en-US" w:eastAsia="ru-RU"/>
                    </w:rPr>
                    <m:t>a</m:t>
                  </m:r>
                </m:e>
                <m:sup>
                  <m:r>
                    <w:rPr>
                      <w:rFonts w:ascii="Cambria Math" w:eastAsia="Times New Roman" w:hAnsi="Cambria Math" w:cstheme="minorHAnsi"/>
                      <w:color w:val="212529"/>
                      <w:sz w:val="24"/>
                      <w:szCs w:val="24"/>
                      <w:lang w:val="en-US" w:eastAsia="ru-RU"/>
                    </w:rPr>
                    <m:t>2</m:t>
                  </m:r>
                </m:sup>
              </m:sSup>
            </m:oMath>
          </w:p>
        </w:tc>
      </w:tr>
    </w:tbl>
    <w:p w:rsidR="00CC2675" w:rsidRPr="00340477" w:rsidRDefault="00CC2675" w:rsidP="00602463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</w:p>
    <w:p w:rsidR="00906C3B" w:rsidRPr="00340477" w:rsidRDefault="00906C3B" w:rsidP="00602463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Площадь прямоугольника равна произведению его смежных сторон</w:t>
      </w:r>
    </w:p>
    <w:p w:rsidR="002B40F8" w:rsidRPr="00906C3B" w:rsidRDefault="002B40F8" w:rsidP="00602463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212529"/>
          <w:sz w:val="24"/>
          <w:szCs w:val="24"/>
          <w:lang w:eastAsia="ru-RU"/>
        </w:rPr>
      </w:pPr>
    </w:p>
    <w:tbl>
      <w:tblPr>
        <w:tblStyle w:val="a9"/>
        <w:tblW w:w="0" w:type="auto"/>
        <w:jc w:val="center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6"/>
        <w:gridCol w:w="4147"/>
      </w:tblGrid>
      <w:tr w:rsidR="002B40F8" w:rsidRPr="00340477" w:rsidTr="00602463">
        <w:trPr>
          <w:jc w:val="center"/>
        </w:trPr>
        <w:tc>
          <w:tcPr>
            <w:tcW w:w="4986" w:type="dxa"/>
          </w:tcPr>
          <w:p w:rsidR="002B40F8" w:rsidRPr="00340477" w:rsidRDefault="002B40F8" w:rsidP="00225854">
            <w:pPr>
              <w:rPr>
                <w:rFonts w:eastAsia="Times New Roman" w:cstheme="minorHAnsi"/>
                <w:color w:val="212529"/>
                <w:sz w:val="24"/>
                <w:szCs w:val="24"/>
                <w:lang w:eastAsia="ru-RU"/>
              </w:rPr>
            </w:pPr>
            <w:r w:rsidRPr="00906C3B">
              <w:rPr>
                <w:rFonts w:eastAsia="Times New Roman" w:cstheme="minorHAnsi"/>
                <w:noProof/>
                <w:color w:val="007BFF"/>
                <w:sz w:val="24"/>
                <w:szCs w:val="24"/>
                <w:lang w:eastAsia="ru-RU"/>
              </w:rPr>
              <w:drawing>
                <wp:inline distT="0" distB="0" distL="0" distR="0" wp14:anchorId="634B83F6" wp14:editId="6312564C">
                  <wp:extent cx="3025140" cy="1935480"/>
                  <wp:effectExtent l="0" t="0" r="3810" b="7620"/>
                  <wp:docPr id="50" name="Рисунок 50" descr="https://blackseaweb.ru/wp-content/uploads/2020/02/ploshhad-kvadrata-i-pryamougolnika-1.png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blackseaweb.ru/wp-content/uploads/2020/02/ploshhad-kvadrata-i-pryamougolnika-1.png">
                            <a:hlinkClick r:id="rId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006" b="20125"/>
                          <a:stretch/>
                        </pic:blipFill>
                        <pic:spPr bwMode="auto">
                          <a:xfrm>
                            <a:off x="0" y="0"/>
                            <a:ext cx="3025140" cy="1935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7" w:type="dxa"/>
            <w:vAlign w:val="center"/>
          </w:tcPr>
          <w:p w:rsidR="002B40F8" w:rsidRPr="00340477" w:rsidRDefault="002B40F8" w:rsidP="00225854">
            <w:pPr>
              <w:rPr>
                <w:rFonts w:eastAsia="Times New Roman" w:cstheme="minorHAnsi"/>
                <w:color w:val="212529"/>
                <w:sz w:val="24"/>
                <w:szCs w:val="24"/>
                <w:lang w:eastAsia="ru-RU"/>
              </w:rPr>
            </w:pPr>
            <w:r w:rsidRPr="00340477">
              <w:rPr>
                <w:rFonts w:eastAsia="Times New Roman" w:cstheme="minorHAnsi"/>
                <w:color w:val="212529"/>
                <w:sz w:val="24"/>
                <w:szCs w:val="24"/>
                <w:lang w:val="en-US" w:eastAsia="ru-RU"/>
              </w:rPr>
              <w:t xml:space="preserve">S = </w:t>
            </w:r>
            <w:proofErr w:type="spellStart"/>
            <w:r w:rsidRPr="00340477">
              <w:rPr>
                <w:rFonts w:eastAsia="Times New Roman" w:cstheme="minorHAnsi"/>
                <w:color w:val="212529"/>
                <w:sz w:val="24"/>
                <w:szCs w:val="24"/>
                <w:lang w:val="en-US" w:eastAsia="ru-RU"/>
              </w:rPr>
              <w:t>ab</w:t>
            </w:r>
            <w:proofErr w:type="spellEnd"/>
          </w:p>
        </w:tc>
      </w:tr>
    </w:tbl>
    <w:p w:rsidR="00906C3B" w:rsidRPr="00906C3B" w:rsidRDefault="00906C3B" w:rsidP="00602463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</w:p>
    <w:p w:rsidR="00815494" w:rsidRPr="00340477" w:rsidRDefault="00906C3B" w:rsidP="00602463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 xml:space="preserve">Площадь треугольника равна половине произведения его </w:t>
      </w:r>
    </w:p>
    <w:p w:rsidR="00906C3B" w:rsidRPr="00340477" w:rsidRDefault="00906C3B" w:rsidP="00602463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основания на высоту</w:t>
      </w:r>
    </w:p>
    <w:tbl>
      <w:tblPr>
        <w:tblStyle w:val="a9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  <w:gridCol w:w="5034"/>
      </w:tblGrid>
      <w:tr w:rsidR="00815494" w:rsidRPr="00340477" w:rsidTr="00602463">
        <w:tc>
          <w:tcPr>
            <w:tcW w:w="3816" w:type="dxa"/>
          </w:tcPr>
          <w:p w:rsidR="00815494" w:rsidRPr="00340477" w:rsidRDefault="00815494" w:rsidP="00225854">
            <w:pPr>
              <w:rPr>
                <w:rFonts w:eastAsia="Times New Roman" w:cstheme="minorHAnsi"/>
                <w:color w:val="212529"/>
                <w:sz w:val="24"/>
                <w:szCs w:val="24"/>
                <w:lang w:eastAsia="ru-RU"/>
              </w:rPr>
            </w:pPr>
            <w:r w:rsidRPr="00906C3B">
              <w:rPr>
                <w:rFonts w:eastAsia="Times New Roman" w:cstheme="minorHAnsi"/>
                <w:noProof/>
                <w:color w:val="007BFF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2AFE672" wp14:editId="11289DED">
                  <wp:extent cx="2286000" cy="1546860"/>
                  <wp:effectExtent l="0" t="0" r="0" b="0"/>
                  <wp:docPr id="44" name="Рисунок 44" descr="https://blackseaweb.ru/wp-content/uploads/2020/02/ploshhadi-treugolnikov-1.png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blackseaweb.ru/wp-content/uploads/2020/02/ploshhadi-treugolnikov-1.png">
                            <a:hlinkClick r:id="rId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r="61489" b="63484"/>
                          <a:stretch/>
                        </pic:blipFill>
                        <pic:spPr bwMode="auto">
                          <a:xfrm>
                            <a:off x="0" y="0"/>
                            <a:ext cx="2287467" cy="1547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4" w:type="dxa"/>
            <w:vAlign w:val="center"/>
          </w:tcPr>
          <w:p w:rsidR="00815494" w:rsidRPr="00340477" w:rsidRDefault="00CC2675" w:rsidP="00225854">
            <w:pPr>
              <w:rPr>
                <w:rFonts w:eastAsia="Times New Roman" w:cstheme="minorHAnsi"/>
                <w:color w:val="212529"/>
                <w:sz w:val="24"/>
                <w:szCs w:val="24"/>
                <w:lang w:val="en-US" w:eastAsia="ru-RU"/>
              </w:rPr>
            </w:pPr>
            <w:r w:rsidRPr="00340477">
              <w:rPr>
                <w:rFonts w:eastAsia="Times New Roman" w:cstheme="minorHAnsi"/>
                <w:color w:val="212529"/>
                <w:sz w:val="24"/>
                <w:szCs w:val="24"/>
                <w:lang w:val="en-US" w:eastAsia="ru-RU"/>
              </w:rPr>
              <w:t xml:space="preserve">S = </w:t>
            </w:r>
            <m:oMath>
              <m:f>
                <m:fPr>
                  <m:ctrlPr>
                    <w:rPr>
                      <w:rFonts w:ascii="Cambria Math" w:eastAsia="Times New Roman" w:hAnsi="Cambria Math" w:cstheme="minorHAnsi"/>
                      <w:i/>
                      <w:color w:val="212529"/>
                      <w:sz w:val="24"/>
                      <w:szCs w:val="24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inorHAnsi"/>
                      <w:color w:val="212529"/>
                      <w:sz w:val="24"/>
                      <w:szCs w:val="24"/>
                      <w:lang w:val="en-US" w:eastAsia="ru-RU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theme="minorHAnsi"/>
                      <w:color w:val="212529"/>
                      <w:sz w:val="24"/>
                      <w:szCs w:val="24"/>
                      <w:lang w:val="en-US" w:eastAsia="ru-RU"/>
                    </w:rPr>
                    <m:t>2</m:t>
                  </m:r>
                </m:den>
              </m:f>
            </m:oMath>
            <w:r w:rsidRPr="00340477">
              <w:rPr>
                <w:rFonts w:eastAsia="Times New Roman" w:cstheme="minorHAnsi"/>
                <w:color w:val="212529"/>
                <w:sz w:val="24"/>
                <w:szCs w:val="24"/>
                <w:lang w:val="en-US" w:eastAsia="ru-RU"/>
              </w:rPr>
              <w:t xml:space="preserve"> ah</w:t>
            </w:r>
          </w:p>
        </w:tc>
      </w:tr>
    </w:tbl>
    <w:p w:rsidR="00815494" w:rsidRPr="00906C3B" w:rsidRDefault="00815494" w:rsidP="00602463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212529"/>
          <w:sz w:val="24"/>
          <w:szCs w:val="24"/>
          <w:lang w:eastAsia="ru-RU"/>
        </w:rPr>
      </w:pPr>
    </w:p>
    <w:p w:rsidR="00906C3B" w:rsidRPr="00340477" w:rsidRDefault="00906C3B" w:rsidP="00602463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Площадь треугольника равна половине произведения  двух сторон на синус угла между ними</w:t>
      </w:r>
    </w:p>
    <w:tbl>
      <w:tblPr>
        <w:tblStyle w:val="a9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4"/>
        <w:gridCol w:w="4439"/>
      </w:tblGrid>
      <w:tr w:rsidR="00CC2675" w:rsidRPr="00340477" w:rsidTr="00602463">
        <w:tc>
          <w:tcPr>
            <w:tcW w:w="4694" w:type="dxa"/>
          </w:tcPr>
          <w:p w:rsidR="00CC2675" w:rsidRPr="00340477" w:rsidRDefault="00CC2675" w:rsidP="00225854">
            <w:pPr>
              <w:jc w:val="center"/>
              <w:rPr>
                <w:rFonts w:eastAsia="Times New Roman" w:cstheme="minorHAnsi"/>
                <w:color w:val="212529"/>
                <w:sz w:val="24"/>
                <w:szCs w:val="24"/>
                <w:lang w:eastAsia="ru-RU"/>
              </w:rPr>
            </w:pPr>
            <w:r w:rsidRPr="00906C3B">
              <w:rPr>
                <w:rFonts w:eastAsia="Times New Roman" w:cstheme="minorHAnsi"/>
                <w:noProof/>
                <w:color w:val="007BFF"/>
                <w:sz w:val="24"/>
                <w:szCs w:val="24"/>
                <w:lang w:eastAsia="ru-RU"/>
              </w:rPr>
              <w:drawing>
                <wp:inline distT="0" distB="0" distL="0" distR="0" wp14:anchorId="0F5052F5" wp14:editId="178B486A">
                  <wp:extent cx="2247900" cy="1577340"/>
                  <wp:effectExtent l="0" t="0" r="0" b="3810"/>
                  <wp:docPr id="45" name="Рисунок 45" descr="https://blackseaweb.ru/wp-content/uploads/2020/02/ploshhadi-treugolnikov-1.png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blackseaweb.ru/wp-content/uploads/2020/02/ploshhadi-treugolnikov-1.png">
                            <a:hlinkClick r:id="rId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970" t="-2697" r="25161" b="65461"/>
                          <a:stretch/>
                        </pic:blipFill>
                        <pic:spPr bwMode="auto">
                          <a:xfrm>
                            <a:off x="0" y="0"/>
                            <a:ext cx="2249343" cy="1578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9" w:type="dxa"/>
            <w:vAlign w:val="center"/>
          </w:tcPr>
          <w:p w:rsidR="00CC2675" w:rsidRPr="00340477" w:rsidRDefault="00CC2675" w:rsidP="00225854">
            <w:pPr>
              <w:rPr>
                <w:rFonts w:eastAsia="Times New Roman" w:cstheme="minorHAnsi"/>
                <w:color w:val="212529"/>
                <w:sz w:val="24"/>
                <w:szCs w:val="24"/>
                <w:lang w:eastAsia="ru-RU"/>
              </w:rPr>
            </w:pPr>
            <w:r w:rsidRPr="00340477">
              <w:rPr>
                <w:rFonts w:eastAsia="Times New Roman" w:cstheme="minorHAnsi"/>
                <w:color w:val="212529"/>
                <w:sz w:val="24"/>
                <w:szCs w:val="24"/>
                <w:lang w:val="en-US" w:eastAsia="ru-RU"/>
              </w:rPr>
              <w:t xml:space="preserve">S = </w:t>
            </w:r>
            <m:oMath>
              <m:f>
                <m:fPr>
                  <m:ctrlPr>
                    <w:rPr>
                      <w:rFonts w:ascii="Cambria Math" w:eastAsia="Times New Roman" w:hAnsi="Cambria Math" w:cstheme="minorHAnsi"/>
                      <w:i/>
                      <w:color w:val="212529"/>
                      <w:sz w:val="24"/>
                      <w:szCs w:val="24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inorHAnsi"/>
                      <w:color w:val="212529"/>
                      <w:sz w:val="24"/>
                      <w:szCs w:val="24"/>
                      <w:lang w:val="en-US" w:eastAsia="ru-RU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theme="minorHAnsi"/>
                      <w:color w:val="212529"/>
                      <w:sz w:val="24"/>
                      <w:szCs w:val="24"/>
                      <w:lang w:val="en-US" w:eastAsia="ru-RU"/>
                    </w:rPr>
                    <m:t>2</m:t>
                  </m:r>
                </m:den>
              </m:f>
            </m:oMath>
            <w:r w:rsidRPr="00340477">
              <w:rPr>
                <w:rFonts w:eastAsia="Times New Roman" w:cstheme="minorHAnsi"/>
                <w:color w:val="212529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40477">
              <w:rPr>
                <w:rFonts w:eastAsia="Times New Roman" w:cstheme="minorHAnsi"/>
                <w:color w:val="212529"/>
                <w:sz w:val="24"/>
                <w:szCs w:val="24"/>
                <w:lang w:val="en-US" w:eastAsia="ru-RU"/>
              </w:rPr>
              <w:t>absin</w:t>
            </w:r>
            <w:proofErr w:type="spellEnd"/>
            <w:r w:rsidRPr="00340477">
              <w:rPr>
                <w:rFonts w:eastAsia="Times New Roman" w:cstheme="minorHAnsi"/>
                <w:color w:val="212529"/>
                <w:sz w:val="24"/>
                <w:szCs w:val="24"/>
                <w:lang w:val="en-US" w:eastAsia="ru-RU"/>
              </w:rPr>
              <w:t>α</w:t>
            </w:r>
          </w:p>
        </w:tc>
      </w:tr>
    </w:tbl>
    <w:p w:rsidR="00CC2675" w:rsidRPr="00906C3B" w:rsidRDefault="00CC2675" w:rsidP="00602463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212529"/>
          <w:sz w:val="24"/>
          <w:szCs w:val="24"/>
          <w:lang w:eastAsia="ru-RU"/>
        </w:rPr>
      </w:pPr>
    </w:p>
    <w:p w:rsidR="00906C3B" w:rsidRPr="00340477" w:rsidRDefault="00906C3B" w:rsidP="00602463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Площадь треугольника равна произведению полупериметра на радиус вписанной окружности</w:t>
      </w:r>
    </w:p>
    <w:tbl>
      <w:tblPr>
        <w:tblStyle w:val="a9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4"/>
        <w:gridCol w:w="4679"/>
      </w:tblGrid>
      <w:tr w:rsidR="004B4EA2" w:rsidRPr="00340477" w:rsidTr="00602463">
        <w:tc>
          <w:tcPr>
            <w:tcW w:w="4454" w:type="dxa"/>
          </w:tcPr>
          <w:p w:rsidR="004B4EA2" w:rsidRPr="00340477" w:rsidRDefault="004B4EA2" w:rsidP="00225854">
            <w:pPr>
              <w:rPr>
                <w:rFonts w:eastAsia="Times New Roman" w:cstheme="minorHAnsi"/>
                <w:color w:val="212529"/>
                <w:sz w:val="24"/>
                <w:szCs w:val="24"/>
                <w:lang w:eastAsia="ru-RU"/>
              </w:rPr>
            </w:pPr>
            <w:r w:rsidRPr="00340477">
              <w:rPr>
                <w:rFonts w:cstheme="minorHAnsi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88A137" wp14:editId="1A9D87EF">
                  <wp:extent cx="2468880" cy="1287780"/>
                  <wp:effectExtent l="0" t="0" r="7620" b="7620"/>
                  <wp:docPr id="54" name="Рисунок 54" descr="https://blackseaweb.ru/wp-content/uploads/2020/02/ploshhadi-treugolnikov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blackseaweb.ru/wp-content/uploads/2020/02/ploshhadi-treugolnikov-1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40474" r="58409" b="29126"/>
                          <a:stretch/>
                        </pic:blipFill>
                        <pic:spPr bwMode="auto">
                          <a:xfrm>
                            <a:off x="0" y="0"/>
                            <a:ext cx="2470464" cy="1288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9" w:type="dxa"/>
            <w:vAlign w:val="center"/>
          </w:tcPr>
          <w:p w:rsidR="004B4EA2" w:rsidRPr="00340477" w:rsidRDefault="004B4EA2" w:rsidP="00225854">
            <w:pPr>
              <w:rPr>
                <w:rFonts w:eastAsia="Times New Roman" w:cstheme="minorHAnsi"/>
                <w:color w:val="212529"/>
                <w:sz w:val="24"/>
                <w:szCs w:val="24"/>
                <w:lang w:eastAsia="ru-RU"/>
              </w:rPr>
            </w:pPr>
            <w:r w:rsidRPr="00340477">
              <w:rPr>
                <w:rFonts w:cstheme="minorHAnsi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74A435" wp14:editId="1DCC4A91">
                  <wp:extent cx="2766060" cy="662940"/>
                  <wp:effectExtent l="0" t="0" r="0" b="3810"/>
                  <wp:docPr id="55" name="Рисунок 55" descr="https://blackseaweb.ru/wp-content/uploads/2020/02/ploshhadi-treugolnikov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blackseaweb.ru/wp-content/uploads/2020/02/ploshhadi-treugolnikov-1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8536" r="53402" b="15814"/>
                          <a:stretch/>
                        </pic:blipFill>
                        <pic:spPr bwMode="auto">
                          <a:xfrm>
                            <a:off x="0" y="0"/>
                            <a:ext cx="2767835" cy="66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4EA2" w:rsidRPr="00906C3B" w:rsidRDefault="004B4EA2" w:rsidP="00602463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212529"/>
          <w:sz w:val="24"/>
          <w:szCs w:val="24"/>
          <w:lang w:eastAsia="ru-RU"/>
        </w:rPr>
      </w:pPr>
    </w:p>
    <w:p w:rsidR="00906C3B" w:rsidRPr="00340477" w:rsidRDefault="00906C3B" w:rsidP="00602463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Площадь треугольника равна частному произведения его сторон к  радиусу описанной окружности, умноженному на 4</w:t>
      </w:r>
    </w:p>
    <w:tbl>
      <w:tblPr>
        <w:tblStyle w:val="a9"/>
        <w:tblW w:w="907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5422"/>
      </w:tblGrid>
      <w:tr w:rsidR="004B4EA2" w:rsidRPr="00340477" w:rsidTr="00602463">
        <w:trPr>
          <w:jc w:val="center"/>
        </w:trPr>
        <w:tc>
          <w:tcPr>
            <w:tcW w:w="3652" w:type="dxa"/>
          </w:tcPr>
          <w:p w:rsidR="004B4EA2" w:rsidRPr="00340477" w:rsidRDefault="008E5929" w:rsidP="00225854">
            <w:pPr>
              <w:jc w:val="center"/>
              <w:rPr>
                <w:rFonts w:eastAsia="Times New Roman" w:cstheme="minorHAnsi"/>
                <w:color w:val="212529"/>
                <w:sz w:val="24"/>
                <w:szCs w:val="24"/>
                <w:lang w:eastAsia="ru-RU"/>
              </w:rPr>
            </w:pPr>
            <w:r w:rsidRPr="00340477">
              <w:rPr>
                <w:rFonts w:cstheme="minorHAnsi"/>
                <w:sz w:val="24"/>
                <w:szCs w:val="24"/>
              </w:rPr>
              <w:object w:dxaOrig="5004" w:dyaOrig="346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2.5pt;height:120.75pt" o:ole="">
                  <v:imagedata r:id="rId34" o:title="" cropbottom="9071f"/>
                </v:shape>
                <o:OLEObject Type="Embed" ProgID="PBrush" ShapeID="_x0000_i1025" DrawAspect="Content" ObjectID="_1850812128" r:id="rId35"/>
              </w:object>
            </w:r>
          </w:p>
        </w:tc>
        <w:tc>
          <w:tcPr>
            <w:tcW w:w="5422" w:type="dxa"/>
            <w:vAlign w:val="center"/>
          </w:tcPr>
          <w:p w:rsidR="004B4EA2" w:rsidRPr="00340477" w:rsidRDefault="004B4EA2" w:rsidP="00225854">
            <w:pPr>
              <w:rPr>
                <w:rFonts w:eastAsia="Times New Roman" w:cstheme="minorHAnsi"/>
                <w:color w:val="212529"/>
                <w:sz w:val="24"/>
                <w:szCs w:val="24"/>
                <w:lang w:eastAsia="ru-RU"/>
              </w:rPr>
            </w:pPr>
            <w:r w:rsidRPr="00340477">
              <w:rPr>
                <w:rFonts w:eastAsia="Times New Roman" w:cstheme="minorHAnsi"/>
                <w:color w:val="212529"/>
                <w:sz w:val="24"/>
                <w:szCs w:val="24"/>
                <w:lang w:val="en-US" w:eastAsia="ru-RU"/>
              </w:rPr>
              <w:t xml:space="preserve">S = </w:t>
            </w:r>
            <m:oMath>
              <m:f>
                <m:fPr>
                  <m:ctrlPr>
                    <w:rPr>
                      <w:rFonts w:ascii="Cambria Math" w:eastAsia="Times New Roman" w:hAnsi="Cambria Math" w:cstheme="minorHAnsi"/>
                      <w:i/>
                      <w:color w:val="212529"/>
                      <w:sz w:val="24"/>
                      <w:szCs w:val="24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inorHAnsi"/>
                      <w:color w:val="212529"/>
                      <w:sz w:val="24"/>
                      <w:szCs w:val="24"/>
                      <w:lang w:val="en-US" w:eastAsia="ru-RU"/>
                    </w:rPr>
                    <m:t>abc</m:t>
                  </m:r>
                </m:num>
                <m:den>
                  <m:r>
                    <w:rPr>
                      <w:rFonts w:ascii="Cambria Math" w:eastAsia="Times New Roman" w:hAnsi="Cambria Math" w:cstheme="minorHAnsi"/>
                      <w:color w:val="212529"/>
                      <w:sz w:val="24"/>
                      <w:szCs w:val="24"/>
                      <w:lang w:val="en-US" w:eastAsia="ru-RU"/>
                    </w:rPr>
                    <m:t>4R</m:t>
                  </m:r>
                </m:den>
              </m:f>
            </m:oMath>
            <w:r w:rsidRPr="00340477">
              <w:rPr>
                <w:rFonts w:eastAsia="Times New Roman" w:cstheme="minorHAnsi"/>
                <w:color w:val="212529"/>
                <w:sz w:val="24"/>
                <w:szCs w:val="24"/>
                <w:lang w:val="en-US" w:eastAsia="ru-RU"/>
              </w:rPr>
              <w:t xml:space="preserve"> </w:t>
            </w:r>
          </w:p>
        </w:tc>
      </w:tr>
    </w:tbl>
    <w:p w:rsidR="00906C3B" w:rsidRPr="00340477" w:rsidRDefault="00906C3B" w:rsidP="00602463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Формула Герона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034"/>
      </w:tblGrid>
      <w:tr w:rsidR="004B4EA2" w:rsidRPr="00586451" w:rsidTr="00602463">
        <w:tc>
          <w:tcPr>
            <w:tcW w:w="4536" w:type="dxa"/>
            <w:tcBorders>
              <w:top w:val="nil"/>
            </w:tcBorders>
          </w:tcPr>
          <w:p w:rsidR="004B4EA2" w:rsidRPr="00340477" w:rsidRDefault="004B4EA2" w:rsidP="00225854">
            <w:pPr>
              <w:rPr>
                <w:rFonts w:eastAsia="Times New Roman" w:cstheme="minorHAnsi"/>
                <w:color w:val="212529"/>
                <w:sz w:val="24"/>
                <w:szCs w:val="24"/>
                <w:lang w:eastAsia="ru-RU"/>
              </w:rPr>
            </w:pPr>
            <w:r w:rsidRPr="00340477">
              <w:rPr>
                <w:rFonts w:cstheme="minorHAnsi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E187C3" wp14:editId="6421FDE8">
                  <wp:extent cx="2743200" cy="1257300"/>
                  <wp:effectExtent l="0" t="0" r="0" b="0"/>
                  <wp:docPr id="56" name="Рисунок 56" descr="https://blackseaweb.ru/wp-content/uploads/2020/02/ploshhadi-treugolnikov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lackseaweb.ru/wp-content/uploads/2020/02/ploshhadi-treugolnikov-1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013" r="53787" b="29307"/>
                          <a:stretch/>
                        </pic:blipFill>
                        <pic:spPr bwMode="auto">
                          <a:xfrm>
                            <a:off x="0" y="0"/>
                            <a:ext cx="2744961" cy="1258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4" w:type="dxa"/>
          </w:tcPr>
          <w:p w:rsidR="004B4EA2" w:rsidRPr="00340477" w:rsidRDefault="004B4EA2" w:rsidP="00225854">
            <w:pPr>
              <w:rPr>
                <w:rFonts w:eastAsia="Times New Roman" w:cstheme="minorHAnsi"/>
                <w:color w:val="212529"/>
                <w:sz w:val="24"/>
                <w:szCs w:val="24"/>
                <w:lang w:val="en-US" w:eastAsia="ru-RU"/>
              </w:rPr>
            </w:pPr>
          </w:p>
          <w:p w:rsidR="004B4EA2" w:rsidRPr="00340477" w:rsidRDefault="004B4EA2" w:rsidP="00225854">
            <w:pPr>
              <w:rPr>
                <w:rFonts w:eastAsia="Times New Roman" w:cstheme="minorHAnsi"/>
                <w:color w:val="212529"/>
                <w:sz w:val="24"/>
                <w:szCs w:val="24"/>
                <w:lang w:val="en-US" w:eastAsia="ru-RU"/>
              </w:rPr>
            </w:pPr>
          </w:p>
          <w:p w:rsidR="004B4EA2" w:rsidRPr="00340477" w:rsidRDefault="008E5929" w:rsidP="00225854">
            <w:pPr>
              <w:rPr>
                <w:rFonts w:eastAsia="Times New Roman" w:cstheme="minorHAnsi"/>
                <w:color w:val="212529"/>
                <w:sz w:val="24"/>
                <w:szCs w:val="24"/>
                <w:lang w:val="en-US" w:eastAsia="ru-RU"/>
              </w:rPr>
            </w:pPr>
            <w:r w:rsidRPr="00340477">
              <w:rPr>
                <w:rFonts w:eastAsia="Times New Roman" w:cstheme="minorHAnsi"/>
                <w:color w:val="212529"/>
                <w:sz w:val="24"/>
                <w:szCs w:val="24"/>
                <w:lang w:val="en-US" w:eastAsia="ru-RU"/>
              </w:rPr>
              <w:t xml:space="preserve">S = </w:t>
            </w:r>
            <m:oMath>
              <m:rad>
                <m:radPr>
                  <m:degHide m:val="1"/>
                  <m:ctrlPr>
                    <w:rPr>
                      <w:rFonts w:ascii="Cambria Math" w:eastAsia="Times New Roman" w:hAnsi="Cambria Math" w:cstheme="minorHAnsi"/>
                      <w:i/>
                      <w:color w:val="212529"/>
                      <w:sz w:val="24"/>
                      <w:szCs w:val="24"/>
                      <w:lang w:val="en-US"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theme="minorHAnsi"/>
                      <w:color w:val="212529"/>
                      <w:sz w:val="24"/>
                      <w:szCs w:val="24"/>
                      <w:lang w:val="en-US" w:eastAsia="ru-RU"/>
                    </w:rPr>
                    <m:t>p(p-a)(p-b)(p-c)</m:t>
                  </m:r>
                </m:e>
              </m:rad>
            </m:oMath>
          </w:p>
          <w:p w:rsidR="008E5929" w:rsidRPr="00340477" w:rsidRDefault="008E5929" w:rsidP="00225854">
            <w:pPr>
              <w:rPr>
                <w:rFonts w:eastAsia="Times New Roman" w:cstheme="minorHAnsi"/>
                <w:color w:val="212529"/>
                <w:sz w:val="24"/>
                <w:szCs w:val="24"/>
                <w:lang w:val="en-US" w:eastAsia="ru-RU"/>
              </w:rPr>
            </w:pPr>
          </w:p>
          <w:p w:rsidR="008E5929" w:rsidRPr="00340477" w:rsidRDefault="008E5929" w:rsidP="00225854">
            <w:pPr>
              <w:rPr>
                <w:rFonts w:eastAsia="Times New Roman" w:cstheme="minorHAnsi"/>
                <w:color w:val="212529"/>
                <w:sz w:val="24"/>
                <w:szCs w:val="24"/>
                <w:lang w:val="en-US" w:eastAsia="ru-RU"/>
              </w:rPr>
            </w:pPr>
            <w:r w:rsidRPr="00340477">
              <w:rPr>
                <w:rFonts w:eastAsia="Times New Roman" w:cstheme="minorHAnsi"/>
                <w:color w:val="212529"/>
                <w:sz w:val="24"/>
                <w:szCs w:val="24"/>
                <w:lang w:val="en-US" w:eastAsia="ru-RU"/>
              </w:rPr>
              <w:t xml:space="preserve">p = </w:t>
            </w:r>
            <m:oMath>
              <m:f>
                <m:fPr>
                  <m:ctrlPr>
                    <w:rPr>
                      <w:rFonts w:ascii="Cambria Math" w:eastAsia="Times New Roman" w:hAnsi="Cambria Math" w:cstheme="minorHAnsi"/>
                      <w:i/>
                      <w:color w:val="212529"/>
                      <w:sz w:val="24"/>
                      <w:szCs w:val="24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inorHAnsi"/>
                      <w:color w:val="212529"/>
                      <w:sz w:val="24"/>
                      <w:szCs w:val="24"/>
                      <w:lang w:val="en-US" w:eastAsia="ru-RU"/>
                    </w:rPr>
                    <m:t>a+b+c</m:t>
                  </m:r>
                </m:num>
                <m:den>
                  <m:r>
                    <w:rPr>
                      <w:rFonts w:ascii="Cambria Math" w:eastAsia="Times New Roman" w:hAnsi="Cambria Math" w:cstheme="minorHAnsi"/>
                      <w:color w:val="212529"/>
                      <w:sz w:val="24"/>
                      <w:szCs w:val="24"/>
                      <w:lang w:val="en-US" w:eastAsia="ru-RU"/>
                    </w:rPr>
                    <m:t>2</m:t>
                  </m:r>
                </m:den>
              </m:f>
            </m:oMath>
          </w:p>
        </w:tc>
      </w:tr>
    </w:tbl>
    <w:p w:rsidR="004B4EA2" w:rsidRPr="00225854" w:rsidRDefault="004B4EA2" w:rsidP="00602463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val="en-US" w:eastAsia="ru-RU"/>
        </w:rPr>
      </w:pPr>
    </w:p>
    <w:p w:rsidR="00906C3B" w:rsidRPr="00340477" w:rsidRDefault="00906C3B" w:rsidP="00602463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Площадь прямоугольного треугольника</w:t>
      </w: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 равна половине произведения его катетов</w:t>
      </w:r>
    </w:p>
    <w:tbl>
      <w:tblPr>
        <w:tblStyle w:val="a9"/>
        <w:tblW w:w="0" w:type="auto"/>
        <w:jc w:val="center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4"/>
        <w:gridCol w:w="4188"/>
      </w:tblGrid>
      <w:tr w:rsidR="008E5929" w:rsidRPr="00340477" w:rsidTr="00602463">
        <w:trPr>
          <w:jc w:val="center"/>
        </w:trPr>
        <w:tc>
          <w:tcPr>
            <w:tcW w:w="3074" w:type="dxa"/>
          </w:tcPr>
          <w:p w:rsidR="008E5929" w:rsidRPr="00340477" w:rsidRDefault="008E5929" w:rsidP="00225854">
            <w:pPr>
              <w:rPr>
                <w:rFonts w:cstheme="minorHAnsi"/>
                <w:sz w:val="24"/>
                <w:szCs w:val="24"/>
              </w:rPr>
            </w:pPr>
            <w:r w:rsidRPr="00906C3B">
              <w:rPr>
                <w:rFonts w:eastAsia="Times New Roman" w:cstheme="minorHAnsi"/>
                <w:noProof/>
                <w:color w:val="007BFF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44D0CE5" wp14:editId="7AF4A706">
                  <wp:extent cx="1663165" cy="1325880"/>
                  <wp:effectExtent l="0" t="0" r="0" b="7620"/>
                  <wp:docPr id="61" name="Рисунок 61" descr="https://blackseaweb.ru/wp-content/uploads/2024/10/ploshhad-pryamougolnogo-treugolnika.png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blackseaweb.ru/wp-content/uploads/2024/10/ploshhad-pryamougolnogo-treugolnika.png">
                            <a:hlinkClick r:id="rId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54" t="8861" r="6041" b="18988"/>
                          <a:stretch/>
                        </pic:blipFill>
                        <pic:spPr bwMode="auto">
                          <a:xfrm>
                            <a:off x="0" y="0"/>
                            <a:ext cx="1663165" cy="132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8" w:type="dxa"/>
            <w:vAlign w:val="center"/>
          </w:tcPr>
          <w:p w:rsidR="008E5929" w:rsidRPr="00340477" w:rsidRDefault="008E5929" w:rsidP="00225854">
            <w:pPr>
              <w:rPr>
                <w:rFonts w:cstheme="minorHAnsi"/>
                <w:sz w:val="24"/>
                <w:szCs w:val="24"/>
              </w:rPr>
            </w:pPr>
            <w:r w:rsidRPr="00906C3B">
              <w:rPr>
                <w:rFonts w:eastAsia="Times New Roman" w:cstheme="minorHAnsi"/>
                <w:noProof/>
                <w:color w:val="007BFF"/>
                <w:sz w:val="24"/>
                <w:szCs w:val="24"/>
                <w:lang w:eastAsia="ru-RU"/>
              </w:rPr>
              <w:drawing>
                <wp:inline distT="0" distB="0" distL="0" distR="0" wp14:anchorId="16B8785C" wp14:editId="3DEE198B">
                  <wp:extent cx="2522220" cy="502920"/>
                  <wp:effectExtent l="0" t="0" r="0" b="0"/>
                  <wp:docPr id="62" name="Рисунок 62" descr="https://blackseaweb.ru/wp-content/uploads/2024/10/ploshhad-pryamougolnogo-treugolnika.png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blackseaweb.ru/wp-content/uploads/2024/10/ploshhad-pryamougolnogo-treugolnika.png">
                            <a:hlinkClick r:id="rId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9114"/>
                          <a:stretch/>
                        </pic:blipFill>
                        <pic:spPr bwMode="auto">
                          <a:xfrm>
                            <a:off x="0" y="0"/>
                            <a:ext cx="2522220" cy="50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5929" w:rsidRPr="00906C3B" w:rsidRDefault="008E5929" w:rsidP="00602463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212529"/>
          <w:sz w:val="24"/>
          <w:szCs w:val="24"/>
          <w:lang w:eastAsia="ru-RU"/>
        </w:rPr>
      </w:pPr>
    </w:p>
    <w:p w:rsidR="00906C3B" w:rsidRPr="00906C3B" w:rsidRDefault="00906C3B" w:rsidP="00602463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</w:p>
    <w:p w:rsidR="00906C3B" w:rsidRPr="00906C3B" w:rsidRDefault="00906C3B" w:rsidP="00602463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Если высоты двух треугольников равны, то их площади относятся как основания</w:t>
      </w:r>
    </w:p>
    <w:p w:rsidR="00906C3B" w:rsidRPr="00906C3B" w:rsidRDefault="00906C3B" w:rsidP="00602463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noProof/>
          <w:color w:val="212529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EDECC7D" wp14:editId="645796DF">
                <wp:extent cx="647700" cy="274320"/>
                <wp:effectExtent l="0" t="0" r="0" b="0"/>
                <wp:docPr id="10" name="AutoShape 22" descr="\frac{S_1}{S_2} =\frac{a_1}{a_2}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477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2" o:spid="_x0000_s1026" alt="Описание: \frac{S_1}{S_2} =\frac{a_1}{a_2}" style="width:51pt;height:2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" filled="f" stroked="f">
                <o:lock v:ext="edit" aspectratio="t"/>
                <w10:anchorlock/>
              </v:rect>
            </w:pict>
          </mc:Fallback>
        </mc:AlternateContent>
      </w:r>
      <w:r w:rsidRPr="00906C3B">
        <w:rPr>
          <w:rFonts w:eastAsia="Times New Roman" w:cstheme="minorHAnsi"/>
          <w:noProof/>
          <w:color w:val="007BFF"/>
          <w:sz w:val="24"/>
          <w:szCs w:val="24"/>
          <w:lang w:eastAsia="ru-RU"/>
        </w:rPr>
        <w:drawing>
          <wp:inline distT="0" distB="0" distL="0" distR="0" wp14:anchorId="0F43E373" wp14:editId="3A795E9C">
            <wp:extent cx="4472940" cy="2228973"/>
            <wp:effectExtent l="0" t="0" r="3810" b="0"/>
            <wp:docPr id="29" name="Рисунок 29" descr="https://blackseaweb.ru/wp-content/uploads/2024/10/otnoshenie-ploshhadej-treugolnikov-s-odinakovoj-vysotoj-1.png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blackseaweb.ru/wp-content/uploads/2024/10/otnoshenie-ploshhadej-treugolnikov-s-odinakovoj-vysotoj-1.png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940" cy="2228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C3B" w:rsidRPr="00906C3B" w:rsidRDefault="00906C3B" w:rsidP="00602463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Если угол одного треугольника равен углу другого треугольника, то площади этих треугольников относятся как произведения сторон, заключающих равные углы</w:t>
      </w:r>
    </w:p>
    <w:p w:rsidR="00906C3B" w:rsidRPr="00906C3B" w:rsidRDefault="00906C3B" w:rsidP="00602463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noProof/>
          <w:color w:val="212529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59A0E30" wp14:editId="121F2148">
                <wp:extent cx="868680" cy="274320"/>
                <wp:effectExtent l="0" t="0" r="0" b="0"/>
                <wp:docPr id="9" name="AutoShape 24" descr="\frac{S_1}{S_2} =\frac{a_1*b_1}{a_2*b_2}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6868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4" o:spid="_x0000_s1026" alt="Описание: \frac{S_1}{S_2} =\frac{a_1*b_1}{a_2*b_2}" style="width:68.4pt;height:2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" filled="f" stroked="f">
                <o:lock v:ext="edit" aspectratio="t"/>
                <w10:anchorlock/>
              </v:rect>
            </w:pict>
          </mc:Fallback>
        </mc:AlternateContent>
      </w:r>
      <w:r w:rsidRPr="00906C3B">
        <w:rPr>
          <w:rFonts w:eastAsia="Times New Roman" w:cstheme="minorHAnsi"/>
          <w:noProof/>
          <w:color w:val="007BFF"/>
          <w:sz w:val="24"/>
          <w:szCs w:val="24"/>
          <w:lang w:eastAsia="ru-RU"/>
        </w:rPr>
        <w:drawing>
          <wp:inline distT="0" distB="0" distL="0" distR="0" wp14:anchorId="4F4C7277" wp14:editId="42D0189F">
            <wp:extent cx="3253740" cy="2547214"/>
            <wp:effectExtent l="0" t="0" r="3810" b="5715"/>
            <wp:docPr id="30" name="Рисунок 30" descr="https://blackseaweb.ru/wp-content/uploads/2024/10/otnoshenie-ploshhadej-treugolnikov-s-odinakovym-uglom-1.png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blackseaweb.ru/wp-content/uploads/2024/10/otnoshenie-ploshhadej-treugolnikov-s-odinakovym-uglom-1.png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547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C3B" w:rsidRPr="00340477" w:rsidRDefault="00906C3B" w:rsidP="00602463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 xml:space="preserve">Площадь трапеции равна произведению </w:t>
      </w:r>
      <w:proofErr w:type="spellStart"/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полусуммы</w:t>
      </w:r>
      <w:proofErr w:type="spellEnd"/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 xml:space="preserve"> ее основания на высоту</w:t>
      </w:r>
    </w:p>
    <w:tbl>
      <w:tblPr>
        <w:tblStyle w:val="a9"/>
        <w:tblW w:w="8776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5"/>
        <w:gridCol w:w="4031"/>
      </w:tblGrid>
      <w:tr w:rsidR="007C6A04" w:rsidRPr="00340477" w:rsidTr="00602463">
        <w:trPr>
          <w:trHeight w:val="1908"/>
        </w:trPr>
        <w:tc>
          <w:tcPr>
            <w:tcW w:w="4745" w:type="dxa"/>
          </w:tcPr>
          <w:p w:rsidR="007C6A04" w:rsidRPr="00340477" w:rsidRDefault="007C6A04" w:rsidP="00225854">
            <w:pPr>
              <w:rPr>
                <w:rFonts w:cstheme="minorHAnsi"/>
                <w:sz w:val="24"/>
                <w:szCs w:val="24"/>
              </w:rPr>
            </w:pPr>
            <w:r w:rsidRPr="00906C3B">
              <w:rPr>
                <w:rFonts w:eastAsia="Times New Roman" w:cstheme="minorHAnsi"/>
                <w:noProof/>
                <w:color w:val="007BFF"/>
                <w:sz w:val="24"/>
                <w:szCs w:val="24"/>
                <w:lang w:eastAsia="ru-RU"/>
              </w:rPr>
              <w:drawing>
                <wp:inline distT="0" distB="0" distL="0" distR="0" wp14:anchorId="42619A14" wp14:editId="3560BC6B">
                  <wp:extent cx="3017520" cy="1440180"/>
                  <wp:effectExtent l="0" t="0" r="0" b="7620"/>
                  <wp:docPr id="63" name="Рисунок 63" descr="https://blackseaweb.ru/wp-content/uploads/2024/10/ploshhad-trapetsii.png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blackseaweb.ru/wp-content/uploads/2024/10/ploshhad-trapetsii.png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857"/>
                          <a:stretch/>
                        </pic:blipFill>
                        <pic:spPr bwMode="auto">
                          <a:xfrm>
                            <a:off x="0" y="0"/>
                            <a:ext cx="3022576" cy="1442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1" w:type="dxa"/>
          </w:tcPr>
          <w:p w:rsidR="007C6A04" w:rsidRPr="00340477" w:rsidRDefault="007C6A04" w:rsidP="00225854">
            <w:pPr>
              <w:rPr>
                <w:rFonts w:eastAsia="Times New Roman" w:cstheme="minorHAnsi"/>
                <w:color w:val="212529"/>
                <w:sz w:val="24"/>
                <w:szCs w:val="24"/>
                <w:lang w:val="en-US" w:eastAsia="ru-RU"/>
              </w:rPr>
            </w:pPr>
          </w:p>
          <w:p w:rsidR="007C6A04" w:rsidRPr="00340477" w:rsidRDefault="007C6A04" w:rsidP="00225854">
            <w:pPr>
              <w:rPr>
                <w:rFonts w:eastAsia="Times New Roman" w:cstheme="minorHAnsi"/>
                <w:color w:val="212529"/>
                <w:sz w:val="24"/>
                <w:szCs w:val="24"/>
                <w:lang w:val="en-US" w:eastAsia="ru-RU"/>
              </w:rPr>
            </w:pPr>
          </w:p>
          <w:p w:rsidR="007C6A04" w:rsidRPr="00340477" w:rsidRDefault="007C6A04" w:rsidP="00225854">
            <w:pPr>
              <w:rPr>
                <w:rFonts w:eastAsia="Times New Roman" w:cstheme="minorHAnsi"/>
                <w:color w:val="212529"/>
                <w:sz w:val="24"/>
                <w:szCs w:val="24"/>
                <w:lang w:val="en-US" w:eastAsia="ru-RU"/>
              </w:rPr>
            </w:pPr>
            <w:r w:rsidRPr="00340477">
              <w:rPr>
                <w:rFonts w:eastAsia="Times New Roman" w:cstheme="minorHAnsi"/>
                <w:color w:val="212529"/>
                <w:sz w:val="24"/>
                <w:szCs w:val="24"/>
                <w:lang w:val="en-US" w:eastAsia="ru-RU"/>
              </w:rPr>
              <w:t xml:space="preserve">S =  </w:t>
            </w:r>
            <m:oMath>
              <m:f>
                <m:fPr>
                  <m:ctrlPr>
                    <w:rPr>
                      <w:rFonts w:ascii="Cambria Math" w:eastAsia="Times New Roman" w:hAnsi="Cambria Math" w:cstheme="minorHAnsi"/>
                      <w:i/>
                      <w:color w:val="212529"/>
                      <w:sz w:val="24"/>
                      <w:szCs w:val="24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inorHAnsi"/>
                      <w:color w:val="212529"/>
                      <w:sz w:val="24"/>
                      <w:szCs w:val="24"/>
                      <w:lang w:val="en-US" w:eastAsia="ru-RU"/>
                    </w:rPr>
                    <m:t xml:space="preserve">a+b </m:t>
                  </m:r>
                </m:num>
                <m:den>
                  <m:r>
                    <w:rPr>
                      <w:rFonts w:ascii="Cambria Math" w:eastAsia="Times New Roman" w:hAnsi="Cambria Math" w:cstheme="minorHAnsi"/>
                      <w:color w:val="212529"/>
                      <w:sz w:val="24"/>
                      <w:szCs w:val="24"/>
                      <w:lang w:val="en-US" w:eastAsia="ru-RU"/>
                    </w:rPr>
                    <m:t>2</m:t>
                  </m:r>
                </m:den>
              </m:f>
            </m:oMath>
            <w:r w:rsidRPr="00340477">
              <w:rPr>
                <w:rFonts w:eastAsia="Times New Roman" w:cstheme="minorHAnsi"/>
                <w:color w:val="212529"/>
                <w:sz w:val="24"/>
                <w:szCs w:val="24"/>
                <w:lang w:val="en-US" w:eastAsia="ru-RU"/>
              </w:rPr>
              <w:t xml:space="preserve"> h</w:t>
            </w:r>
          </w:p>
        </w:tc>
      </w:tr>
    </w:tbl>
    <w:p w:rsidR="00906C3B" w:rsidRPr="00906C3B" w:rsidRDefault="00906C3B" w:rsidP="00602463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EF366F"/>
          <w:sz w:val="24"/>
          <w:szCs w:val="24"/>
          <w:lang w:eastAsia="ru-RU"/>
        </w:rPr>
      </w:pPr>
      <w:r w:rsidRPr="00906C3B">
        <w:rPr>
          <w:rFonts w:eastAsia="Times New Roman" w:cstheme="minorHAnsi"/>
          <w:noProof/>
          <w:color w:val="212529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491E363" wp14:editId="0BCD186C">
                <wp:extent cx="1005840" cy="243840"/>
                <wp:effectExtent l="0" t="0" r="0" b="0"/>
                <wp:docPr id="8" name="AutoShape 26" descr="S =\frac{a+b}{2}*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584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6" o:spid="_x0000_s1026" alt="Описание: S =\frac{a+b}{2}*h" style="width:79.2pt;height:1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" filled="f" stroked="f">
                <o:lock v:ext="edit" aspectratio="t"/>
                <w10:anchorlock/>
              </v:rect>
            </w:pict>
          </mc:Fallback>
        </mc:AlternateContent>
      </w:r>
      <w:r w:rsidRPr="00906C3B">
        <w:rPr>
          <w:rFonts w:eastAsia="Times New Roman" w:cstheme="minorHAnsi"/>
          <w:b/>
          <w:bCs/>
          <w:color w:val="EF366F"/>
          <w:sz w:val="24"/>
          <w:szCs w:val="24"/>
          <w:lang w:eastAsia="ru-RU"/>
        </w:rPr>
        <w:t>Прямоугольный треугольник</w:t>
      </w:r>
    </w:p>
    <w:p w:rsidR="00906C3B" w:rsidRPr="00340477" w:rsidRDefault="00906C3B" w:rsidP="00602463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FF0000"/>
          <w:sz w:val="24"/>
          <w:szCs w:val="24"/>
          <w:lang w:eastAsia="ru-RU"/>
        </w:rPr>
      </w:pPr>
      <w:r w:rsidRPr="00906C3B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Теорема Пифагора:</w:t>
      </w:r>
      <w:r w:rsidR="007C6A04" w:rsidRPr="00340477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 xml:space="preserve"> </w:t>
      </w:r>
      <w:r w:rsidR="007C6A04" w:rsidRPr="00340477">
        <w:rPr>
          <w:rFonts w:eastAsia="Times New Roman" w:cstheme="minorHAnsi"/>
          <w:b/>
          <w:color w:val="FF0000"/>
          <w:sz w:val="24"/>
          <w:szCs w:val="24"/>
          <w:lang w:val="en-US" w:eastAsia="ru-RU"/>
        </w:rPr>
        <w:t>B</w:t>
      </w:r>
      <w:r w:rsidRPr="00906C3B">
        <w:rPr>
          <w:rFonts w:eastAsia="Times New Roman" w:cstheme="minorHAnsi"/>
          <w:b/>
          <w:color w:val="FF0000"/>
          <w:sz w:val="24"/>
          <w:szCs w:val="24"/>
          <w:lang w:eastAsia="ru-RU"/>
        </w:rPr>
        <w:t xml:space="preserve"> прямоугольном треугольнике квадрат гипотенузы равен сумме квадратов катетов</w:t>
      </w:r>
    </w:p>
    <w:tbl>
      <w:tblPr>
        <w:tblStyle w:val="a9"/>
        <w:tblW w:w="0" w:type="auto"/>
        <w:jc w:val="center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6"/>
        <w:gridCol w:w="4199"/>
      </w:tblGrid>
      <w:tr w:rsidR="007C6A04" w:rsidRPr="00340477" w:rsidTr="00602463">
        <w:trPr>
          <w:jc w:val="center"/>
        </w:trPr>
        <w:tc>
          <w:tcPr>
            <w:tcW w:w="2986" w:type="dxa"/>
          </w:tcPr>
          <w:p w:rsidR="007C6A04" w:rsidRPr="00340477" w:rsidRDefault="007C6A04" w:rsidP="00225854">
            <w:pPr>
              <w:rPr>
                <w:rFonts w:cstheme="minorHAnsi"/>
                <w:sz w:val="24"/>
                <w:szCs w:val="24"/>
              </w:rPr>
            </w:pPr>
            <w:r w:rsidRPr="00906C3B">
              <w:rPr>
                <w:rFonts w:eastAsia="Times New Roman" w:cstheme="minorHAnsi"/>
                <w:noProof/>
                <w:color w:val="007BFF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58C5807" wp14:editId="5419FBAE">
                  <wp:extent cx="1927860" cy="1569720"/>
                  <wp:effectExtent l="0" t="0" r="0" b="0"/>
                  <wp:docPr id="65" name="Рисунок 65" descr="https://blackseaweb.ru/wp-content/uploads/2020/02/Teorema-Pifagora.png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blackseaweb.ru/wp-content/uploads/2020/02/Teorema-Pifagora.png">
                            <a:hlinkClick r:id="rId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6456"/>
                          <a:stretch/>
                        </pic:blipFill>
                        <pic:spPr bwMode="auto">
                          <a:xfrm>
                            <a:off x="0" y="0"/>
                            <a:ext cx="1927860" cy="1569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9" w:type="dxa"/>
          </w:tcPr>
          <w:p w:rsidR="007C6A04" w:rsidRPr="00340477" w:rsidRDefault="007C6A04" w:rsidP="00225854">
            <w:pPr>
              <w:rPr>
                <w:rFonts w:cstheme="minorHAnsi"/>
                <w:sz w:val="24"/>
                <w:szCs w:val="24"/>
              </w:rPr>
            </w:pPr>
            <w:r w:rsidRPr="00906C3B">
              <w:rPr>
                <w:rFonts w:eastAsia="Times New Roman" w:cstheme="minorHAnsi"/>
                <w:noProof/>
                <w:color w:val="007BFF"/>
                <w:sz w:val="24"/>
                <w:szCs w:val="24"/>
                <w:lang w:eastAsia="ru-RU"/>
              </w:rPr>
              <w:drawing>
                <wp:inline distT="0" distB="0" distL="0" distR="0" wp14:anchorId="03D92BB7" wp14:editId="3D6EB55E">
                  <wp:extent cx="3337560" cy="723889"/>
                  <wp:effectExtent l="0" t="0" r="0" b="635"/>
                  <wp:docPr id="66" name="Рисунок 66" descr="https://blackseaweb.ru/wp-content/uploads/2020/02/Teorema-Pifagora.png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blackseaweb.ru/wp-content/uploads/2020/02/Teorema-Pifagora.png">
                            <a:hlinkClick r:id="rId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1110"/>
                          <a:stretch/>
                        </pic:blipFill>
                        <pic:spPr bwMode="auto">
                          <a:xfrm>
                            <a:off x="0" y="0"/>
                            <a:ext cx="3337611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C6A04" w:rsidRPr="00906C3B" w:rsidRDefault="007C6A04" w:rsidP="00602463">
      <w:pPr>
        <w:shd w:val="clear" w:color="auto" w:fill="FFFFFF"/>
        <w:spacing w:after="0" w:line="240" w:lineRule="auto"/>
        <w:ind w:left="720"/>
        <w:rPr>
          <w:rFonts w:eastAsia="Times New Roman" w:cstheme="minorHAnsi"/>
          <w:b/>
          <w:color w:val="FF0000"/>
          <w:sz w:val="24"/>
          <w:szCs w:val="24"/>
          <w:lang w:eastAsia="ru-RU"/>
        </w:rPr>
      </w:pPr>
    </w:p>
    <w:p w:rsidR="00906C3B" w:rsidRPr="00906C3B" w:rsidRDefault="00906C3B" w:rsidP="00602463">
      <w:p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color w:val="FF0000"/>
          <w:sz w:val="24"/>
          <w:szCs w:val="24"/>
          <w:lang w:eastAsia="ru-RU"/>
        </w:rPr>
      </w:pPr>
      <w:r w:rsidRPr="00906C3B">
        <w:rPr>
          <w:rFonts w:eastAsia="Times New Roman" w:cstheme="minorHAnsi"/>
          <w:noProof/>
          <w:color w:val="212529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747187C" wp14:editId="5D8335CC">
                <wp:extent cx="1036320" cy="198120"/>
                <wp:effectExtent l="0" t="0" r="0" b="0"/>
                <wp:docPr id="7" name="AutoShape 28" descr="c^2 = a^2 + b^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3632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8" o:spid="_x0000_s1026" alt="Описание: c^2 = a^2 + b^2" style="width:81.6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" filled="f" stroked="f">
                <o:lock v:ext="edit" aspectratio="t"/>
                <w10:anchorlock/>
              </v:rect>
            </w:pict>
          </mc:Fallback>
        </mc:AlternateContent>
      </w: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br/>
      </w:r>
      <w:r w:rsidRPr="00906C3B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Теорема, обратная теореме Пифагора:</w:t>
      </w:r>
      <w:r w:rsidR="00340477" w:rsidRPr="00340477">
        <w:rPr>
          <w:rFonts w:eastAsia="Times New Roman" w:cstheme="minorHAnsi"/>
          <w:color w:val="212529"/>
          <w:sz w:val="24"/>
          <w:szCs w:val="24"/>
          <w:lang w:eastAsia="ru-RU"/>
        </w:rPr>
        <w:t> </w:t>
      </w:r>
      <w:r w:rsidR="00340477" w:rsidRPr="00340477">
        <w:rPr>
          <w:rFonts w:eastAsia="Times New Roman" w:cstheme="minorHAnsi"/>
          <w:color w:val="FF0000"/>
          <w:sz w:val="24"/>
          <w:szCs w:val="24"/>
          <w:lang w:eastAsia="ru-RU"/>
        </w:rPr>
        <w:t>Е</w:t>
      </w:r>
      <w:r w:rsidRPr="00906C3B">
        <w:rPr>
          <w:rFonts w:eastAsia="Times New Roman" w:cstheme="minorHAnsi"/>
          <w:color w:val="FF0000"/>
          <w:sz w:val="24"/>
          <w:szCs w:val="24"/>
          <w:lang w:eastAsia="ru-RU"/>
        </w:rPr>
        <w:t>сли квадрат одной стороны треугольника равен сумме квадратов двух других сторон, то треугольник прямоугольный</w:t>
      </w:r>
    </w:p>
    <w:p w:rsidR="00906C3B" w:rsidRPr="00906C3B" w:rsidRDefault="00906C3B" w:rsidP="00602463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 xml:space="preserve">Пифагоровы тройки: треугольники со сторонами 3,4,5; 6,8,10 и </w:t>
      </w:r>
      <w:proofErr w:type="spellStart"/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т</w:t>
      </w:r>
      <w:proofErr w:type="gramStart"/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.д</w:t>
      </w:r>
      <w:proofErr w:type="spellEnd"/>
      <w:proofErr w:type="gramEnd"/>
    </w:p>
    <w:p w:rsidR="00906C3B" w:rsidRPr="00906C3B" w:rsidRDefault="00906C3B" w:rsidP="00602463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Высота прямоугольного треугольника, проведенная из вершины прямого угла</w:t>
      </w:r>
      <w:r w:rsidR="00340477" w:rsidRPr="00340477">
        <w:rPr>
          <w:rFonts w:eastAsia="Times New Roman" w:cstheme="minorHAnsi"/>
          <w:color w:val="212529"/>
          <w:sz w:val="24"/>
          <w:szCs w:val="24"/>
          <w:lang w:eastAsia="ru-RU"/>
        </w:rPr>
        <w:t>,</w:t>
      </w: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 xml:space="preserve"> есть среднее пропорциональное для отрезков, на которые делится гипотенуза этой высотой</w:t>
      </w: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br/>
      </w:r>
      <w:r w:rsidRPr="00906C3B">
        <w:rPr>
          <w:rFonts w:eastAsia="Times New Roman" w:cstheme="minorHAnsi"/>
          <w:noProof/>
          <w:color w:val="212529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09CFC59" wp14:editId="6189AE62">
                <wp:extent cx="1074420" cy="198120"/>
                <wp:effectExtent l="0" t="0" r="0" b="0"/>
                <wp:docPr id="6" name="AutoShape 30" descr="h=\sqrt{c_a*c_b}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7442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0" o:spid="_x0000_s1026" alt="Описание: h=\sqrt{c_a*c_b}" style="width:84.6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" filled="f" stroked="f">
                <o:lock v:ext="edit" aspectratio="t"/>
                <w10:anchorlock/>
              </v:rect>
            </w:pict>
          </mc:Fallback>
        </mc:AlternateContent>
      </w:r>
    </w:p>
    <w:p w:rsidR="00340477" w:rsidRPr="00340477" w:rsidRDefault="00906C3B" w:rsidP="00602463">
      <w:pPr>
        <w:numPr>
          <w:ilvl w:val="0"/>
          <w:numId w:val="27"/>
        </w:num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Катет прямоугольного треугольника есть среднее пропорциональное для гипотенуз и отрезка гипотенузы, заключенного между катетом и высотой проведенной из вершины прямого угла</w:t>
      </w:r>
    </w:p>
    <w:tbl>
      <w:tblPr>
        <w:tblStyle w:val="a9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5"/>
        <w:gridCol w:w="5988"/>
      </w:tblGrid>
      <w:tr w:rsidR="00340477" w:rsidRPr="00340477" w:rsidTr="00602463">
        <w:tc>
          <w:tcPr>
            <w:tcW w:w="3505" w:type="dxa"/>
          </w:tcPr>
          <w:p w:rsidR="00340477" w:rsidRPr="00340477" w:rsidRDefault="00340477" w:rsidP="00225854">
            <w:pPr>
              <w:rPr>
                <w:rFonts w:cstheme="minorHAnsi"/>
                <w:sz w:val="24"/>
                <w:szCs w:val="24"/>
              </w:rPr>
            </w:pPr>
            <w:r w:rsidRPr="00906C3B">
              <w:rPr>
                <w:rFonts w:eastAsia="Times New Roman" w:cstheme="minorHAnsi"/>
                <w:noProof/>
                <w:color w:val="007BFF"/>
                <w:sz w:val="24"/>
                <w:szCs w:val="24"/>
                <w:lang w:eastAsia="ru-RU"/>
              </w:rPr>
              <w:drawing>
                <wp:inline distT="0" distB="0" distL="0" distR="0" wp14:anchorId="46BDCCD8" wp14:editId="7A685C52">
                  <wp:extent cx="1665490" cy="1514475"/>
                  <wp:effectExtent l="0" t="0" r="0" b="0"/>
                  <wp:docPr id="67" name="Рисунок 67" descr="https://blackseaweb.ru/wp-content/uploads/2020/02/Metricheskie-sootnosheniya.png">
                    <a:hlinkClick xmlns:a="http://schemas.openxmlformats.org/drawingml/2006/main" r:id="rId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blackseaweb.ru/wp-content/uploads/2020/02/Metricheskie-sootnosheniya.png">
                            <a:hlinkClick r:id="rId4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87" r="9563" b="28948"/>
                          <a:stretch/>
                        </pic:blipFill>
                        <pic:spPr bwMode="auto">
                          <a:xfrm>
                            <a:off x="0" y="0"/>
                            <a:ext cx="1666147" cy="1515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8" w:type="dxa"/>
            <w:vAlign w:val="center"/>
          </w:tcPr>
          <w:p w:rsidR="00340477" w:rsidRPr="00340477" w:rsidRDefault="00340477" w:rsidP="00225854">
            <w:pPr>
              <w:rPr>
                <w:rFonts w:cstheme="minorHAnsi"/>
                <w:sz w:val="24"/>
                <w:szCs w:val="24"/>
              </w:rPr>
            </w:pPr>
            <w:r w:rsidRPr="00906C3B">
              <w:rPr>
                <w:rFonts w:eastAsia="Times New Roman" w:cstheme="minorHAnsi"/>
                <w:noProof/>
                <w:color w:val="007BFF"/>
                <w:sz w:val="24"/>
                <w:szCs w:val="24"/>
                <w:lang w:eastAsia="ru-RU"/>
              </w:rPr>
              <w:drawing>
                <wp:inline distT="0" distB="0" distL="0" distR="0" wp14:anchorId="10AABE89" wp14:editId="015C5448">
                  <wp:extent cx="3665220" cy="1188720"/>
                  <wp:effectExtent l="0" t="0" r="0" b="0"/>
                  <wp:docPr id="68" name="Рисунок 68" descr="https://blackseaweb.ru/wp-content/uploads/2020/02/Metricheskie-sootnosheniya.png">
                    <a:hlinkClick xmlns:a="http://schemas.openxmlformats.org/drawingml/2006/main" r:id="rId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blackseaweb.ru/wp-content/uploads/2020/02/Metricheskie-sootnosheniya.png">
                            <a:hlinkClick r:id="rId4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9942"/>
                          <a:stretch/>
                        </pic:blipFill>
                        <pic:spPr bwMode="auto">
                          <a:xfrm>
                            <a:off x="0" y="0"/>
                            <a:ext cx="3665220" cy="1188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6C3B" w:rsidRPr="00906C3B" w:rsidRDefault="00906C3B" w:rsidP="00602463">
      <w:pPr>
        <w:shd w:val="clear" w:color="auto" w:fill="FFFFFF"/>
        <w:spacing w:beforeAutospacing="1" w:after="0" w:afterAutospacing="1" w:line="240" w:lineRule="auto"/>
        <w:ind w:left="360"/>
        <w:rPr>
          <w:rFonts w:eastAsia="Times New Roman" w:cstheme="minorHAnsi"/>
          <w:b/>
          <w:bCs/>
          <w:color w:val="EF366F"/>
          <w:sz w:val="24"/>
          <w:szCs w:val="24"/>
          <w:lang w:eastAsia="ru-RU"/>
        </w:rPr>
      </w:pPr>
      <w:r w:rsidRPr="00906C3B">
        <w:rPr>
          <w:rFonts w:eastAsia="Times New Roman" w:cstheme="minorHAnsi"/>
          <w:noProof/>
          <w:color w:val="212529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09858CB" wp14:editId="1F936812">
                <wp:extent cx="998220" cy="198120"/>
                <wp:effectExtent l="0" t="0" r="0" b="0"/>
                <wp:docPr id="5" name="AutoShape 31" descr="a=\sqrt{c*c_a}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9822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1" o:spid="_x0000_s1026" alt="Описание: a=\sqrt{c*c_a}" style="width:78.6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" filled="f" stroked="f">
                <o:lock v:ext="edit" aspectratio="t"/>
                <w10:anchorlock/>
              </v:rect>
            </w:pict>
          </mc:Fallback>
        </mc:AlternateContent>
      </w: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br/>
      </w:r>
      <w:r w:rsidRPr="00906C3B">
        <w:rPr>
          <w:rFonts w:eastAsia="Times New Roman" w:cstheme="minorHAnsi"/>
          <w:b/>
          <w:bCs/>
          <w:color w:val="EF366F"/>
          <w:sz w:val="24"/>
          <w:szCs w:val="24"/>
          <w:lang w:eastAsia="ru-RU"/>
        </w:rPr>
        <w:t>Подобие</w:t>
      </w:r>
    </w:p>
    <w:p w:rsidR="00906C3B" w:rsidRPr="00906C3B" w:rsidRDefault="00906C3B" w:rsidP="00602463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Подобные треугольники</w:t>
      </w: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 -</w:t>
      </w:r>
      <w:r w:rsidR="00340477" w:rsidRPr="00340477">
        <w:rPr>
          <w:rFonts w:eastAsia="Times New Roman" w:cstheme="minorHAnsi"/>
          <w:color w:val="212529"/>
          <w:sz w:val="24"/>
          <w:szCs w:val="24"/>
          <w:lang w:eastAsia="ru-RU"/>
        </w:rPr>
        <w:t xml:space="preserve"> </w:t>
      </w: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это треугольники, у которых углы соответственно равны и стороны одного треугольника пропорциональны сходственным сторонам другого</w:t>
      </w:r>
    </w:p>
    <w:p w:rsidR="00906C3B" w:rsidRPr="00906C3B" w:rsidRDefault="00906C3B" w:rsidP="00602463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Коэффициент подобия</w:t>
      </w: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 — это число </w:t>
      </w:r>
      <w:r w:rsidRPr="00906C3B">
        <w:rPr>
          <w:rFonts w:eastAsia="Times New Roman" w:cstheme="minorHAnsi"/>
          <w:noProof/>
          <w:color w:val="212529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3CBED64" wp14:editId="715F166D">
                <wp:extent cx="99060" cy="144780"/>
                <wp:effectExtent l="0" t="0" r="0" b="0"/>
                <wp:docPr id="3" name="AutoShape 34" descr="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9060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4" o:spid="_x0000_s1026" alt="Описание: k" style="width:7.8pt;height:1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, равное отношению сходственных сторон подобных треугольников</w:t>
      </w:r>
    </w:p>
    <w:p w:rsidR="00906C3B" w:rsidRPr="00906C3B" w:rsidRDefault="00906C3B" w:rsidP="00602463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Отношение площадей двух подобных треугольников равно квадрату коэффициента подобия</w:t>
      </w:r>
    </w:p>
    <w:p w:rsidR="00906C3B" w:rsidRPr="00906C3B" w:rsidRDefault="00906C3B" w:rsidP="00602463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FF0000"/>
          <w:sz w:val="24"/>
          <w:szCs w:val="24"/>
          <w:lang w:eastAsia="ru-RU"/>
        </w:rPr>
      </w:pPr>
      <w:r w:rsidRPr="00906C3B">
        <w:rPr>
          <w:rFonts w:eastAsia="Times New Roman" w:cstheme="minorHAnsi"/>
          <w:noProof/>
          <w:color w:val="FF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6BB6D66" wp14:editId="3F60CE1A">
                <wp:extent cx="647700" cy="274320"/>
                <wp:effectExtent l="0" t="0" r="0" b="0"/>
                <wp:docPr id="2" name="AutoShape 35" descr="\frac{S_1}{S_2} =k^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477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5" o:spid="_x0000_s1026" alt="Описание: \frac{S_1}{S_2} =k^2" style="width:51pt;height:2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" filled="f" stroked="f">
                <o:lock v:ext="edit" aspectratio="t"/>
                <w10:anchorlock/>
              </v:rect>
            </w:pict>
          </mc:Fallback>
        </mc:AlternateContent>
      </w:r>
      <w:r w:rsidRPr="00906C3B">
        <w:rPr>
          <w:rFonts w:eastAsia="Times New Roman" w:cstheme="minorHAnsi"/>
          <w:b/>
          <w:bCs/>
          <w:color w:val="FF0000"/>
          <w:sz w:val="24"/>
          <w:szCs w:val="24"/>
          <w:lang w:eastAsia="ru-RU"/>
        </w:rPr>
        <w:t>Признаки подобия треугольников</w:t>
      </w:r>
    </w:p>
    <w:p w:rsidR="00906C3B" w:rsidRPr="00906C3B" w:rsidRDefault="00906C3B" w:rsidP="00602463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Первый признак подобия треугольников</w:t>
      </w:r>
      <w:r w:rsidR="00340477" w:rsidRPr="00340477">
        <w:rPr>
          <w:rFonts w:eastAsia="Times New Roman" w:cstheme="minorHAnsi"/>
          <w:color w:val="212529"/>
          <w:sz w:val="24"/>
          <w:szCs w:val="24"/>
          <w:lang w:eastAsia="ru-RU"/>
        </w:rPr>
        <w:t>: Е</w:t>
      </w: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сли два угла одного треугольника соответственно равны двум углам другого треугольника, то такие треугольники подобны</w:t>
      </w:r>
    </w:p>
    <w:p w:rsidR="00906C3B" w:rsidRPr="00906C3B" w:rsidRDefault="00906C3B" w:rsidP="00602463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Второй признак подобия треугольников</w:t>
      </w:r>
      <w:r w:rsidR="00340477" w:rsidRPr="00340477">
        <w:rPr>
          <w:rFonts w:eastAsia="Times New Roman" w:cstheme="minorHAnsi"/>
          <w:color w:val="212529"/>
          <w:sz w:val="24"/>
          <w:szCs w:val="24"/>
          <w:lang w:eastAsia="ru-RU"/>
        </w:rPr>
        <w:t>: Е</w:t>
      </w: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 xml:space="preserve">сли две стороны одного треугольника пропорциональны двум сторонам другого треугольника и </w:t>
      </w:r>
      <w:proofErr w:type="gramStart"/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углы</w:t>
      </w:r>
      <w:proofErr w:type="gramEnd"/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 xml:space="preserve"> заключенные между этими сторонами равны, то такие треугольники подобны</w:t>
      </w:r>
    </w:p>
    <w:p w:rsidR="00906C3B" w:rsidRPr="00906C3B" w:rsidRDefault="00906C3B" w:rsidP="00602463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Третий признак подобия треугольников</w:t>
      </w:r>
      <w:r w:rsidR="00340477" w:rsidRPr="00340477">
        <w:rPr>
          <w:rFonts w:eastAsia="Times New Roman" w:cstheme="minorHAnsi"/>
          <w:color w:val="212529"/>
          <w:sz w:val="24"/>
          <w:szCs w:val="24"/>
          <w:lang w:eastAsia="ru-RU"/>
        </w:rPr>
        <w:t>: Е</w:t>
      </w: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сли три стороны одного треугольника пропорциональным трем сторонам другого треугольника, то такие треугольники подобны</w:t>
      </w:r>
    </w:p>
    <w:p w:rsidR="00906C3B" w:rsidRPr="00906C3B" w:rsidRDefault="00906C3B" w:rsidP="00602463">
      <w:pPr>
        <w:shd w:val="clear" w:color="auto" w:fill="FFFFFF"/>
        <w:spacing w:before="480" w:after="480" w:line="240" w:lineRule="auto"/>
        <w:outlineLvl w:val="4"/>
        <w:rPr>
          <w:rFonts w:eastAsia="Times New Roman" w:cstheme="minorHAnsi"/>
          <w:b/>
          <w:bCs/>
          <w:color w:val="EF366F"/>
          <w:sz w:val="24"/>
          <w:szCs w:val="24"/>
          <w:lang w:eastAsia="ru-RU"/>
        </w:rPr>
      </w:pPr>
      <w:r w:rsidRPr="00906C3B">
        <w:rPr>
          <w:rFonts w:eastAsia="Times New Roman" w:cstheme="minorHAnsi"/>
          <w:b/>
          <w:bCs/>
          <w:color w:val="EF366F"/>
          <w:sz w:val="24"/>
          <w:szCs w:val="24"/>
          <w:lang w:eastAsia="ru-RU"/>
        </w:rPr>
        <w:lastRenderedPageBreak/>
        <w:t>Средняя линия треугольника.</w:t>
      </w:r>
    </w:p>
    <w:p w:rsidR="00602463" w:rsidRPr="00602463" w:rsidRDefault="00906C3B" w:rsidP="00602463">
      <w:pPr>
        <w:numPr>
          <w:ilvl w:val="0"/>
          <w:numId w:val="30"/>
        </w:numPr>
        <w:shd w:val="clear" w:color="auto" w:fill="FFFFFF"/>
        <w:spacing w:before="480" w:after="480" w:line="240" w:lineRule="auto"/>
        <w:outlineLvl w:val="4"/>
        <w:rPr>
          <w:rFonts w:eastAsia="Times New Roman" w:cstheme="minorHAnsi"/>
          <w:b/>
          <w:bCs/>
          <w:color w:val="EF366F"/>
          <w:sz w:val="24"/>
          <w:szCs w:val="24"/>
          <w:lang w:eastAsia="ru-RU"/>
        </w:rPr>
      </w:pPr>
      <w:r w:rsidRPr="00602463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Средняя линия треугольника</w:t>
      </w:r>
      <w:r w:rsidRPr="00602463">
        <w:rPr>
          <w:rFonts w:eastAsia="Times New Roman" w:cstheme="minorHAnsi"/>
          <w:color w:val="212529"/>
          <w:sz w:val="24"/>
          <w:szCs w:val="24"/>
          <w:lang w:eastAsia="ru-RU"/>
        </w:rPr>
        <w:t> параллельна одной из его сторон и равна половине этой стороны</w:t>
      </w:r>
    </w:p>
    <w:p w:rsidR="00906C3B" w:rsidRPr="00602463" w:rsidRDefault="00906C3B" w:rsidP="00602463">
      <w:pPr>
        <w:shd w:val="clear" w:color="auto" w:fill="FFFFFF"/>
        <w:spacing w:before="480" w:after="480" w:line="240" w:lineRule="auto"/>
        <w:ind w:left="720"/>
        <w:outlineLvl w:val="4"/>
        <w:rPr>
          <w:rFonts w:eastAsia="Times New Roman" w:cstheme="minorHAnsi"/>
          <w:b/>
          <w:bCs/>
          <w:color w:val="EF366F"/>
          <w:sz w:val="24"/>
          <w:szCs w:val="24"/>
          <w:lang w:eastAsia="ru-RU"/>
        </w:rPr>
      </w:pPr>
      <w:r w:rsidRPr="00602463">
        <w:rPr>
          <w:rFonts w:eastAsia="Times New Roman" w:cstheme="minorHAnsi"/>
          <w:b/>
          <w:bCs/>
          <w:color w:val="EF366F"/>
          <w:sz w:val="24"/>
          <w:szCs w:val="24"/>
          <w:lang w:eastAsia="ru-RU"/>
        </w:rPr>
        <w:t>Некоторые свойства геометрических фигур</w:t>
      </w:r>
    </w:p>
    <w:p w:rsidR="00906C3B" w:rsidRPr="00906C3B" w:rsidRDefault="00906C3B" w:rsidP="00602463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Параллельные прямые</w:t>
      </w: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, пересекающие стороны угла, образуют с его сторонами подобные между собой треугольники</w:t>
      </w:r>
    </w:p>
    <w:p w:rsidR="00906C3B" w:rsidRPr="00906C3B" w:rsidRDefault="00906C3B" w:rsidP="00602463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Теорема Фалеса</w:t>
      </w: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 Параллельные прямые, пересекающие стороны угла отсекают на них равные отрезки</w:t>
      </w:r>
    </w:p>
    <w:p w:rsidR="00906C3B" w:rsidRPr="00906C3B" w:rsidRDefault="00906C3B" w:rsidP="00602463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Пропорциональные отрезки</w:t>
      </w: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 Параллельные прямые, пересекающие стороны угла, отсекают от его сторон пропорциональные отрезки</w:t>
      </w:r>
    </w:p>
    <w:p w:rsidR="00906C3B" w:rsidRPr="00906C3B" w:rsidRDefault="00906C3B" w:rsidP="00602463">
      <w:pPr>
        <w:shd w:val="clear" w:color="auto" w:fill="FFFFFF"/>
        <w:spacing w:before="480" w:after="480" w:line="240" w:lineRule="auto"/>
        <w:outlineLvl w:val="4"/>
        <w:rPr>
          <w:rFonts w:eastAsia="Times New Roman" w:cstheme="minorHAnsi"/>
          <w:b/>
          <w:bCs/>
          <w:color w:val="EF366F"/>
          <w:sz w:val="24"/>
          <w:szCs w:val="24"/>
          <w:lang w:eastAsia="ru-RU"/>
        </w:rPr>
      </w:pPr>
      <w:r w:rsidRPr="00906C3B">
        <w:rPr>
          <w:rFonts w:eastAsia="Times New Roman" w:cstheme="minorHAnsi"/>
          <w:b/>
          <w:bCs/>
          <w:color w:val="EF366F"/>
          <w:sz w:val="24"/>
          <w:szCs w:val="24"/>
          <w:lang w:eastAsia="ru-RU"/>
        </w:rPr>
        <w:t>Окружность</w:t>
      </w:r>
    </w:p>
    <w:p w:rsidR="00906C3B" w:rsidRPr="00906C3B" w:rsidRDefault="00906C3B" w:rsidP="00602463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Окружность</w:t>
      </w: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 – это геометрическая фигура, состоящая из всех точек плоскости, расположенных на заданном расстоянии от данной точки.</w:t>
      </w:r>
    </w:p>
    <w:p w:rsidR="00906C3B" w:rsidRPr="00906C3B" w:rsidRDefault="00906C3B" w:rsidP="00602463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Центральный угол</w:t>
      </w: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 — это угол, вершина которого лежит в центре окружности. Центральный угол равен градусной мере дуги, на которую он опирается.</w:t>
      </w:r>
    </w:p>
    <w:p w:rsidR="00906C3B" w:rsidRPr="00906C3B" w:rsidRDefault="00906C3B" w:rsidP="00602463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Вписанный угол</w:t>
      </w: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 — это угол, вершина которого лежит на окружности. Вписанный угол в два раза меньше, чем центральный угол, если они опираются на одну и ту же дугу</w:t>
      </w:r>
    </w:p>
    <w:p w:rsidR="00906C3B" w:rsidRPr="00906C3B" w:rsidRDefault="00906C3B" w:rsidP="00602463">
      <w:pPr>
        <w:shd w:val="clear" w:color="auto" w:fill="FFFFFF"/>
        <w:spacing w:beforeAutospacing="1" w:after="0" w:afterAutospacing="1" w:line="240" w:lineRule="auto"/>
        <w:jc w:val="center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noProof/>
          <w:color w:val="007BFF"/>
          <w:sz w:val="24"/>
          <w:szCs w:val="24"/>
          <w:lang w:eastAsia="ru-RU"/>
        </w:rPr>
        <w:drawing>
          <wp:inline distT="0" distB="0" distL="0" distR="0" wp14:anchorId="5E68F378" wp14:editId="7B512113">
            <wp:extent cx="2124366" cy="2552700"/>
            <wp:effectExtent l="0" t="0" r="9525" b="0"/>
            <wp:docPr id="37" name="Рисунок 37" descr="https://blackseaweb.ru/wp-content/uploads/2020/02/okruzhnost.png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blackseaweb.ru/wp-content/uploads/2020/02/okruzhnost.png">
                      <a:hlinkClick r:id="rId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010" cy="255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C3B" w:rsidRPr="00906C3B" w:rsidRDefault="00906C3B" w:rsidP="00602463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Формула длины окружности</w:t>
      </w:r>
      <w:r w:rsidR="003E6186">
        <w:rPr>
          <w:rFonts w:eastAsia="Times New Roman" w:cstheme="minorHAnsi"/>
          <w:color w:val="212529"/>
          <w:sz w:val="24"/>
          <w:szCs w:val="24"/>
          <w:lang w:eastAsia="ru-RU"/>
        </w:rPr>
        <w:t xml:space="preserve"> </w:t>
      </w:r>
      <w:r w:rsidR="00225854">
        <w:rPr>
          <w:rFonts w:eastAsia="Times New Roman" w:cstheme="minorHAnsi"/>
          <w:noProof/>
          <w:color w:val="212529"/>
          <w:sz w:val="24"/>
          <w:szCs w:val="24"/>
          <w:lang w:eastAsia="ru-RU"/>
        </w:rPr>
        <w:drawing>
          <wp:inline distT="0" distB="0" distL="0" distR="0" wp14:anchorId="726ED7FA" wp14:editId="21607840">
            <wp:extent cx="749935" cy="304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6C3B" w:rsidRPr="00906C3B" w:rsidRDefault="00906C3B" w:rsidP="00602463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Формула площади круга</w:t>
      </w:r>
      <w:r w:rsidR="00225854">
        <w:rPr>
          <w:rFonts w:eastAsia="Times New Roman" w:cstheme="minorHAnsi"/>
          <w:color w:val="212529"/>
          <w:sz w:val="24"/>
          <w:szCs w:val="24"/>
          <w:lang w:eastAsia="ru-RU"/>
        </w:rPr>
        <w:t xml:space="preserve"> </w:t>
      </w:r>
      <w:r w:rsidR="00225854">
        <w:rPr>
          <w:rFonts w:eastAsia="Times New Roman" w:cstheme="minorHAnsi"/>
          <w:noProof/>
          <w:color w:val="212529"/>
          <w:sz w:val="24"/>
          <w:szCs w:val="24"/>
          <w:lang w:eastAsia="ru-RU"/>
        </w:rPr>
        <w:drawing>
          <wp:inline distT="0" distB="0" distL="0" distR="0" wp14:anchorId="11D169DC" wp14:editId="29D6D8DE">
            <wp:extent cx="737870" cy="384175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384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6C3B" w:rsidRPr="00906C3B" w:rsidRDefault="00906C3B" w:rsidP="00602463">
      <w:pPr>
        <w:shd w:val="clear" w:color="auto" w:fill="FFFFFF"/>
        <w:spacing w:before="480" w:after="480" w:line="240" w:lineRule="auto"/>
        <w:outlineLvl w:val="4"/>
        <w:rPr>
          <w:rFonts w:eastAsia="Times New Roman" w:cstheme="minorHAnsi"/>
          <w:b/>
          <w:bCs/>
          <w:color w:val="EF366F"/>
          <w:sz w:val="24"/>
          <w:szCs w:val="24"/>
          <w:lang w:eastAsia="ru-RU"/>
        </w:rPr>
      </w:pPr>
      <w:r w:rsidRPr="00906C3B">
        <w:rPr>
          <w:rFonts w:eastAsia="Times New Roman" w:cstheme="minorHAnsi"/>
          <w:b/>
          <w:bCs/>
          <w:color w:val="EF366F"/>
          <w:sz w:val="24"/>
          <w:szCs w:val="24"/>
          <w:lang w:eastAsia="ru-RU"/>
        </w:rPr>
        <w:t>Окружность и треугольник</w:t>
      </w:r>
    </w:p>
    <w:p w:rsidR="00906C3B" w:rsidRPr="00906C3B" w:rsidRDefault="00906C3B" w:rsidP="00602463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В любой треугольник можно вписать окружность. Центром окружности будет являться точка пересечения биссектрис треугольника</w:t>
      </w:r>
    </w:p>
    <w:p w:rsidR="00906C3B" w:rsidRPr="00906C3B" w:rsidRDefault="00906C3B" w:rsidP="00602463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Около любого треугольника можно описать окружность. Центром окружности будет являться точка пересечения серединных перпендикуляров треугольника</w:t>
      </w:r>
    </w:p>
    <w:p w:rsidR="00906C3B" w:rsidRPr="00906C3B" w:rsidRDefault="00906C3B" w:rsidP="00602463">
      <w:pPr>
        <w:shd w:val="clear" w:color="auto" w:fill="FFFFFF"/>
        <w:spacing w:before="480" w:after="480" w:line="240" w:lineRule="auto"/>
        <w:outlineLvl w:val="4"/>
        <w:rPr>
          <w:rFonts w:eastAsia="Times New Roman" w:cstheme="minorHAnsi"/>
          <w:b/>
          <w:bCs/>
          <w:color w:val="EF366F"/>
          <w:sz w:val="24"/>
          <w:szCs w:val="24"/>
          <w:lang w:eastAsia="ru-RU"/>
        </w:rPr>
      </w:pPr>
      <w:r w:rsidRPr="00906C3B">
        <w:rPr>
          <w:rFonts w:eastAsia="Times New Roman" w:cstheme="minorHAnsi"/>
          <w:b/>
          <w:bCs/>
          <w:color w:val="EF366F"/>
          <w:sz w:val="24"/>
          <w:szCs w:val="24"/>
          <w:lang w:eastAsia="ru-RU"/>
        </w:rPr>
        <w:lastRenderedPageBreak/>
        <w:t>Вписанный четырехугольник</w:t>
      </w:r>
    </w:p>
    <w:p w:rsidR="00906C3B" w:rsidRPr="00906C3B" w:rsidRDefault="00906C3B" w:rsidP="00602463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Вписанный четырехугольник</w:t>
      </w: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 — это четырехугольник, все вершины которого принадлежат данной окружности. Окружность называют описанной. Центр окружности, описанной около четырехугольника, — точка пересечения серединных перпендикуляров, проведенных ко всем его сторонам.</w:t>
      </w:r>
    </w:p>
    <w:p w:rsidR="00906C3B" w:rsidRPr="00906C3B" w:rsidRDefault="00906C3B" w:rsidP="00602463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Свойство четырехугольника, вписанного в окружность</w:t>
      </w:r>
      <w:proofErr w:type="gramStart"/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 xml:space="preserve"> :</w:t>
      </w:r>
      <w:proofErr w:type="gramEnd"/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 xml:space="preserve"> Если четырехугольник вписан в окружность, то сумма его противолежащих углов равна 180°.</w:t>
      </w:r>
    </w:p>
    <w:p w:rsidR="00906C3B" w:rsidRPr="00906C3B" w:rsidRDefault="00906C3B" w:rsidP="00602463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Признак четырехугольника, который можно вписать в окружность</w:t>
      </w:r>
      <w:proofErr w:type="gramStart"/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 xml:space="preserve"> :</w:t>
      </w:r>
      <w:proofErr w:type="gramEnd"/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 xml:space="preserve"> Если сумма противолежащих углов четырехугольника равна 180°, то около четырехугольника можно описать окружность.</w:t>
      </w:r>
    </w:p>
    <w:p w:rsidR="00906C3B" w:rsidRPr="00906C3B" w:rsidRDefault="00906C3B" w:rsidP="00602463">
      <w:pPr>
        <w:shd w:val="clear" w:color="auto" w:fill="FFFFFF"/>
        <w:spacing w:before="480" w:after="480" w:line="240" w:lineRule="auto"/>
        <w:outlineLvl w:val="4"/>
        <w:rPr>
          <w:rFonts w:eastAsia="Times New Roman" w:cstheme="minorHAnsi"/>
          <w:b/>
          <w:bCs/>
          <w:color w:val="EF366F"/>
          <w:sz w:val="24"/>
          <w:szCs w:val="24"/>
          <w:lang w:eastAsia="ru-RU"/>
        </w:rPr>
      </w:pPr>
      <w:r w:rsidRPr="00906C3B">
        <w:rPr>
          <w:rFonts w:eastAsia="Times New Roman" w:cstheme="minorHAnsi"/>
          <w:b/>
          <w:bCs/>
          <w:color w:val="EF366F"/>
          <w:sz w:val="24"/>
          <w:szCs w:val="24"/>
          <w:lang w:eastAsia="ru-RU"/>
        </w:rPr>
        <w:t>Описанный четырехугольник</w:t>
      </w:r>
    </w:p>
    <w:p w:rsidR="00906C3B" w:rsidRPr="00906C3B" w:rsidRDefault="00906C3B" w:rsidP="00602463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Описанный четырехугольник — четырехугольник, каждая сторона которого касается данной окружности. Окружность называют вписанной. Центр окружности, вписанной в четырехугольник,— точка пересечения биссектрис всех его углов.</w:t>
      </w:r>
    </w:p>
    <w:p w:rsidR="00906C3B" w:rsidRPr="00906C3B" w:rsidRDefault="00906C3B" w:rsidP="00602463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Свойство четырехугольника, описанного около окружности</w:t>
      </w:r>
      <w:proofErr w:type="gramStart"/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 xml:space="preserve"> :</w:t>
      </w:r>
      <w:proofErr w:type="gramEnd"/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 xml:space="preserve"> Если четырехугольник описан около окружности, то сумма двух его противолежащих сторон равна сумме двух других его сторон.</w:t>
      </w:r>
    </w:p>
    <w:p w:rsidR="00906C3B" w:rsidRPr="00906C3B" w:rsidRDefault="00906C3B" w:rsidP="00602463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Признак четырехугольника, в который можно вписать окружность: Если у четырехугольника сумма двух его противолежащих сторон равна сумме двух других его сторон, то в него можно вписать окружность.</w:t>
      </w:r>
    </w:p>
    <w:p w:rsidR="00906C3B" w:rsidRPr="00906C3B" w:rsidRDefault="00906C3B" w:rsidP="00602463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906C3B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Признак принадлежности четырех точек одной окружности:</w:t>
      </w:r>
      <w:r w:rsidRPr="00906C3B">
        <w:rPr>
          <w:rFonts w:eastAsia="Times New Roman" w:cstheme="minorHAnsi"/>
          <w:color w:val="212529"/>
          <w:sz w:val="24"/>
          <w:szCs w:val="24"/>
          <w:lang w:eastAsia="ru-RU"/>
        </w:rPr>
        <w:t> Если одна сторона выпуклого четырёхугольника видна из двух его вершин под равными углами, то около этого четырёхугольник можно описать окружность.</w:t>
      </w:r>
    </w:p>
    <w:p w:rsidR="00906C3B" w:rsidRPr="00340477" w:rsidRDefault="00906C3B" w:rsidP="00602463">
      <w:pPr>
        <w:shd w:val="clear" w:color="auto" w:fill="FFFFFF"/>
        <w:spacing w:before="240" w:after="240" w:line="240" w:lineRule="auto"/>
        <w:outlineLvl w:val="0"/>
        <w:rPr>
          <w:rFonts w:eastAsia="Times New Roman" w:cstheme="minorHAnsi"/>
          <w:b/>
          <w:bCs/>
          <w:color w:val="EF366F"/>
          <w:kern w:val="36"/>
          <w:sz w:val="24"/>
          <w:szCs w:val="24"/>
          <w:lang w:eastAsia="ru-RU"/>
        </w:rPr>
      </w:pPr>
    </w:p>
    <w:p w:rsidR="00906C3B" w:rsidRPr="00340477" w:rsidRDefault="00906C3B" w:rsidP="00602463">
      <w:pPr>
        <w:shd w:val="clear" w:color="auto" w:fill="FFFFFF"/>
        <w:spacing w:before="240" w:after="240" w:line="240" w:lineRule="auto"/>
        <w:outlineLvl w:val="0"/>
        <w:rPr>
          <w:rFonts w:eastAsia="Times New Roman" w:cstheme="minorHAnsi"/>
          <w:b/>
          <w:bCs/>
          <w:color w:val="EF366F"/>
          <w:kern w:val="36"/>
          <w:sz w:val="24"/>
          <w:szCs w:val="24"/>
          <w:lang w:eastAsia="ru-RU"/>
        </w:rPr>
      </w:pPr>
    </w:p>
    <w:p w:rsidR="00906C3B" w:rsidRPr="00340477" w:rsidRDefault="00906C3B" w:rsidP="00602463">
      <w:pPr>
        <w:shd w:val="clear" w:color="auto" w:fill="FFFFFF"/>
        <w:spacing w:before="240" w:after="240" w:line="240" w:lineRule="auto"/>
        <w:outlineLvl w:val="0"/>
        <w:rPr>
          <w:rFonts w:eastAsia="Times New Roman" w:cstheme="minorHAnsi"/>
          <w:b/>
          <w:bCs/>
          <w:color w:val="EF366F"/>
          <w:kern w:val="36"/>
          <w:sz w:val="24"/>
          <w:szCs w:val="24"/>
          <w:lang w:eastAsia="ru-RU"/>
        </w:rPr>
      </w:pPr>
    </w:p>
    <w:p w:rsidR="00906C3B" w:rsidRPr="00340477" w:rsidRDefault="00906C3B" w:rsidP="00602463">
      <w:pPr>
        <w:shd w:val="clear" w:color="auto" w:fill="FFFFFF"/>
        <w:spacing w:before="240" w:after="240" w:line="240" w:lineRule="auto"/>
        <w:outlineLvl w:val="0"/>
        <w:rPr>
          <w:rFonts w:eastAsia="Times New Roman" w:cstheme="minorHAnsi"/>
          <w:b/>
          <w:bCs/>
          <w:color w:val="EF366F"/>
          <w:kern w:val="36"/>
          <w:sz w:val="24"/>
          <w:szCs w:val="24"/>
          <w:lang w:eastAsia="ru-RU"/>
        </w:rPr>
      </w:pPr>
    </w:p>
    <w:p w:rsidR="00906C3B" w:rsidRPr="00340477" w:rsidRDefault="00906C3B" w:rsidP="00602463">
      <w:pPr>
        <w:shd w:val="clear" w:color="auto" w:fill="FFFFFF"/>
        <w:spacing w:before="240" w:after="240" w:line="240" w:lineRule="auto"/>
        <w:outlineLvl w:val="0"/>
        <w:rPr>
          <w:rFonts w:eastAsia="Times New Roman" w:cstheme="minorHAnsi"/>
          <w:b/>
          <w:bCs/>
          <w:color w:val="EF366F"/>
          <w:kern w:val="36"/>
          <w:sz w:val="24"/>
          <w:szCs w:val="24"/>
          <w:lang w:eastAsia="ru-RU"/>
        </w:rPr>
      </w:pPr>
    </w:p>
    <w:p w:rsidR="00906C3B" w:rsidRPr="00340477" w:rsidRDefault="00906C3B" w:rsidP="00602463">
      <w:pPr>
        <w:shd w:val="clear" w:color="auto" w:fill="FFFFFF"/>
        <w:spacing w:before="240" w:after="240" w:line="240" w:lineRule="auto"/>
        <w:outlineLvl w:val="0"/>
        <w:rPr>
          <w:rFonts w:eastAsia="Times New Roman" w:cstheme="minorHAnsi"/>
          <w:b/>
          <w:bCs/>
          <w:color w:val="EF366F"/>
          <w:kern w:val="36"/>
          <w:sz w:val="24"/>
          <w:szCs w:val="24"/>
          <w:lang w:eastAsia="ru-RU"/>
        </w:rPr>
      </w:pPr>
    </w:p>
    <w:sectPr w:rsidR="00906C3B" w:rsidRPr="00340477" w:rsidSect="00602463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B4CD0"/>
    <w:multiLevelType w:val="multilevel"/>
    <w:tmpl w:val="21B4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0B0635"/>
    <w:multiLevelType w:val="multilevel"/>
    <w:tmpl w:val="9EF0D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311704"/>
    <w:multiLevelType w:val="multilevel"/>
    <w:tmpl w:val="4814A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CC6695"/>
    <w:multiLevelType w:val="multilevel"/>
    <w:tmpl w:val="81B47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111034"/>
    <w:multiLevelType w:val="multilevel"/>
    <w:tmpl w:val="AA4A6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F6327F"/>
    <w:multiLevelType w:val="multilevel"/>
    <w:tmpl w:val="CCC8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D52085"/>
    <w:multiLevelType w:val="multilevel"/>
    <w:tmpl w:val="ACBC4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3863C0"/>
    <w:multiLevelType w:val="multilevel"/>
    <w:tmpl w:val="FBDC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C70CF2"/>
    <w:multiLevelType w:val="multilevel"/>
    <w:tmpl w:val="93C8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062A0C"/>
    <w:multiLevelType w:val="multilevel"/>
    <w:tmpl w:val="8438F1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28AB715A"/>
    <w:multiLevelType w:val="multilevel"/>
    <w:tmpl w:val="D3109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4E5E45"/>
    <w:multiLevelType w:val="multilevel"/>
    <w:tmpl w:val="91E464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>
    <w:nsid w:val="2A86200C"/>
    <w:multiLevelType w:val="multilevel"/>
    <w:tmpl w:val="6308C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3D26DA"/>
    <w:multiLevelType w:val="multilevel"/>
    <w:tmpl w:val="4CE08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8B562B"/>
    <w:multiLevelType w:val="multilevel"/>
    <w:tmpl w:val="D7D47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F616D7"/>
    <w:multiLevelType w:val="multilevel"/>
    <w:tmpl w:val="C5DC3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4F487B"/>
    <w:multiLevelType w:val="multilevel"/>
    <w:tmpl w:val="BA1C4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203D20"/>
    <w:multiLevelType w:val="multilevel"/>
    <w:tmpl w:val="469A12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>
    <w:nsid w:val="46BB3715"/>
    <w:multiLevelType w:val="multilevel"/>
    <w:tmpl w:val="B9C8B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9866F67"/>
    <w:multiLevelType w:val="multilevel"/>
    <w:tmpl w:val="00AC2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CC152CB"/>
    <w:multiLevelType w:val="multilevel"/>
    <w:tmpl w:val="F52E9C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>
    <w:nsid w:val="4E072C23"/>
    <w:multiLevelType w:val="multilevel"/>
    <w:tmpl w:val="F18888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>
    <w:nsid w:val="4EE9116B"/>
    <w:multiLevelType w:val="hybridMultilevel"/>
    <w:tmpl w:val="88C8E8B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F8D2053"/>
    <w:multiLevelType w:val="multilevel"/>
    <w:tmpl w:val="8BCED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06A4B29"/>
    <w:multiLevelType w:val="multilevel"/>
    <w:tmpl w:val="39A01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6FA753E"/>
    <w:multiLevelType w:val="multilevel"/>
    <w:tmpl w:val="380A5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7DB38FF"/>
    <w:multiLevelType w:val="multilevel"/>
    <w:tmpl w:val="9DD8F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B261558"/>
    <w:multiLevelType w:val="multilevel"/>
    <w:tmpl w:val="2216ED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>
    <w:nsid w:val="606F4465"/>
    <w:multiLevelType w:val="multilevel"/>
    <w:tmpl w:val="162E6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954078C"/>
    <w:multiLevelType w:val="multilevel"/>
    <w:tmpl w:val="8CD0B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A005983"/>
    <w:multiLevelType w:val="multilevel"/>
    <w:tmpl w:val="71A4F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CBD5540"/>
    <w:multiLevelType w:val="multilevel"/>
    <w:tmpl w:val="7CDA5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F6E16E7"/>
    <w:multiLevelType w:val="multilevel"/>
    <w:tmpl w:val="A9465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7B113A2"/>
    <w:multiLevelType w:val="multilevel"/>
    <w:tmpl w:val="BBC28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9337789"/>
    <w:multiLevelType w:val="multilevel"/>
    <w:tmpl w:val="44500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A4B6EF3"/>
    <w:multiLevelType w:val="multilevel"/>
    <w:tmpl w:val="804C4D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6">
    <w:nsid w:val="7ADF08DF"/>
    <w:multiLevelType w:val="multilevel"/>
    <w:tmpl w:val="10B8E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DEF0231"/>
    <w:multiLevelType w:val="multilevel"/>
    <w:tmpl w:val="A2C6F1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36"/>
  </w:num>
  <w:num w:numId="3">
    <w:abstractNumId w:val="34"/>
  </w:num>
  <w:num w:numId="4">
    <w:abstractNumId w:val="26"/>
  </w:num>
  <w:num w:numId="5">
    <w:abstractNumId w:val="21"/>
  </w:num>
  <w:num w:numId="6">
    <w:abstractNumId w:val="15"/>
  </w:num>
  <w:num w:numId="7">
    <w:abstractNumId w:val="8"/>
  </w:num>
  <w:num w:numId="8">
    <w:abstractNumId w:val="25"/>
  </w:num>
  <w:num w:numId="9">
    <w:abstractNumId w:val="12"/>
  </w:num>
  <w:num w:numId="10">
    <w:abstractNumId w:val="2"/>
  </w:num>
  <w:num w:numId="11">
    <w:abstractNumId w:val="3"/>
  </w:num>
  <w:num w:numId="12">
    <w:abstractNumId w:val="18"/>
  </w:num>
  <w:num w:numId="13">
    <w:abstractNumId w:val="1"/>
  </w:num>
  <w:num w:numId="14">
    <w:abstractNumId w:val="37"/>
  </w:num>
  <w:num w:numId="15">
    <w:abstractNumId w:val="7"/>
  </w:num>
  <w:num w:numId="16">
    <w:abstractNumId w:val="23"/>
  </w:num>
  <w:num w:numId="17">
    <w:abstractNumId w:val="5"/>
  </w:num>
  <w:num w:numId="18">
    <w:abstractNumId w:val="33"/>
  </w:num>
  <w:num w:numId="19">
    <w:abstractNumId w:val="32"/>
  </w:num>
  <w:num w:numId="20">
    <w:abstractNumId w:val="4"/>
  </w:num>
  <w:num w:numId="21">
    <w:abstractNumId w:val="10"/>
  </w:num>
  <w:num w:numId="22">
    <w:abstractNumId w:val="31"/>
  </w:num>
  <w:num w:numId="23">
    <w:abstractNumId w:val="30"/>
  </w:num>
  <w:num w:numId="24">
    <w:abstractNumId w:val="13"/>
  </w:num>
  <w:num w:numId="25">
    <w:abstractNumId w:val="28"/>
  </w:num>
  <w:num w:numId="26">
    <w:abstractNumId w:val="19"/>
  </w:num>
  <w:num w:numId="27">
    <w:abstractNumId w:val="35"/>
  </w:num>
  <w:num w:numId="28">
    <w:abstractNumId w:val="17"/>
  </w:num>
  <w:num w:numId="29">
    <w:abstractNumId w:val="16"/>
  </w:num>
  <w:num w:numId="30">
    <w:abstractNumId w:val="6"/>
  </w:num>
  <w:num w:numId="31">
    <w:abstractNumId w:val="0"/>
  </w:num>
  <w:num w:numId="32">
    <w:abstractNumId w:val="14"/>
  </w:num>
  <w:num w:numId="33">
    <w:abstractNumId w:val="29"/>
  </w:num>
  <w:num w:numId="34">
    <w:abstractNumId w:val="24"/>
  </w:num>
  <w:num w:numId="35">
    <w:abstractNumId w:val="9"/>
  </w:num>
  <w:num w:numId="36">
    <w:abstractNumId w:val="11"/>
  </w:num>
  <w:num w:numId="37">
    <w:abstractNumId w:val="27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6BF"/>
    <w:rsid w:val="00083548"/>
    <w:rsid w:val="000E7C4A"/>
    <w:rsid w:val="00225854"/>
    <w:rsid w:val="002B40F8"/>
    <w:rsid w:val="00340477"/>
    <w:rsid w:val="00393816"/>
    <w:rsid w:val="003E6186"/>
    <w:rsid w:val="004B4EA2"/>
    <w:rsid w:val="00575684"/>
    <w:rsid w:val="00586451"/>
    <w:rsid w:val="00602463"/>
    <w:rsid w:val="007C6A04"/>
    <w:rsid w:val="00800133"/>
    <w:rsid w:val="00815494"/>
    <w:rsid w:val="00825868"/>
    <w:rsid w:val="008E5929"/>
    <w:rsid w:val="00906C3B"/>
    <w:rsid w:val="00A14C6E"/>
    <w:rsid w:val="00CC2675"/>
    <w:rsid w:val="00F82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C3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25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25868"/>
    <w:rPr>
      <w:b/>
      <w:bCs/>
    </w:rPr>
  </w:style>
  <w:style w:type="character" w:styleId="a7">
    <w:name w:val="Placeholder Text"/>
    <w:basedOn w:val="a0"/>
    <w:uiPriority w:val="99"/>
    <w:semiHidden/>
    <w:rsid w:val="00393816"/>
    <w:rPr>
      <w:color w:val="808080"/>
    </w:rPr>
  </w:style>
  <w:style w:type="character" w:styleId="a8">
    <w:name w:val="Hyperlink"/>
    <w:basedOn w:val="a0"/>
    <w:uiPriority w:val="99"/>
    <w:semiHidden/>
    <w:unhideWhenUsed/>
    <w:rsid w:val="00575684"/>
    <w:rPr>
      <w:color w:val="0000FF"/>
      <w:u w:val="single"/>
    </w:rPr>
  </w:style>
  <w:style w:type="table" w:styleId="a9">
    <w:name w:val="Table Grid"/>
    <w:basedOn w:val="a1"/>
    <w:uiPriority w:val="59"/>
    <w:rsid w:val="008154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C3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25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25868"/>
    <w:rPr>
      <w:b/>
      <w:bCs/>
    </w:rPr>
  </w:style>
  <w:style w:type="character" w:styleId="a7">
    <w:name w:val="Placeholder Text"/>
    <w:basedOn w:val="a0"/>
    <w:uiPriority w:val="99"/>
    <w:semiHidden/>
    <w:rsid w:val="00393816"/>
    <w:rPr>
      <w:color w:val="808080"/>
    </w:rPr>
  </w:style>
  <w:style w:type="character" w:styleId="a8">
    <w:name w:val="Hyperlink"/>
    <w:basedOn w:val="a0"/>
    <w:uiPriority w:val="99"/>
    <w:semiHidden/>
    <w:unhideWhenUsed/>
    <w:rsid w:val="00575684"/>
    <w:rPr>
      <w:color w:val="0000FF"/>
      <w:u w:val="single"/>
    </w:rPr>
  </w:style>
  <w:style w:type="table" w:styleId="a9">
    <w:name w:val="Table Grid"/>
    <w:basedOn w:val="a1"/>
    <w:uiPriority w:val="59"/>
    <w:rsid w:val="008154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3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48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1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3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244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8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lackseaweb.ru/8class-geometry/p2-parallelogramm/svojstva-parallelogramma-teorema-1-dokazatelstvo/" TargetMode="External"/><Relationship Id="rId18" Type="http://schemas.openxmlformats.org/officeDocument/2006/relationships/hyperlink" Target="https://blackseaweb.ru/wp-content/uploads/2020/02/trapetsiya.png" TargetMode="External"/><Relationship Id="rId26" Type="http://schemas.openxmlformats.org/officeDocument/2006/relationships/hyperlink" Target="https://blackseaweb.ru/wp-content/uploads/2020/02/kvadrat-1.png" TargetMode="External"/><Relationship Id="rId39" Type="http://schemas.openxmlformats.org/officeDocument/2006/relationships/image" Target="media/image18.png"/><Relationship Id="rId3" Type="http://schemas.microsoft.com/office/2007/relationships/stylesWithEffects" Target="stylesWithEffects.xml"/><Relationship Id="rId21" Type="http://schemas.openxmlformats.org/officeDocument/2006/relationships/image" Target="media/image9.png"/><Relationship Id="rId34" Type="http://schemas.openxmlformats.org/officeDocument/2006/relationships/image" Target="media/image16.png"/><Relationship Id="rId42" Type="http://schemas.openxmlformats.org/officeDocument/2006/relationships/hyperlink" Target="https://blackseaweb.ru/wp-content/uploads/2024/10/ploshhad-trapetsii.png" TargetMode="External"/><Relationship Id="rId47" Type="http://schemas.openxmlformats.org/officeDocument/2006/relationships/image" Target="media/image22.png"/><Relationship Id="rId50" Type="http://schemas.openxmlformats.org/officeDocument/2006/relationships/image" Target="media/image24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hyperlink" Target="https://blackseaweb.ru/wp-content/uploads/2024/10/otnoshenie-ploshhadej-treugolnikov-s-odinakovoj-vysotoj-1.png" TargetMode="External"/><Relationship Id="rId46" Type="http://schemas.openxmlformats.org/officeDocument/2006/relationships/hyperlink" Target="https://blackseaweb.ru/wp-content/uploads/2020/02/Metricheskie-sootnosheniya.png" TargetMode="External"/><Relationship Id="rId2" Type="http://schemas.openxmlformats.org/officeDocument/2006/relationships/styles" Target="styles.xml"/><Relationship Id="rId16" Type="http://schemas.openxmlformats.org/officeDocument/2006/relationships/hyperlink" Target="https://blackseaweb.ru/wp-content/uploads/2024/10/parallelogramm-priznaki.png" TargetMode="External"/><Relationship Id="rId20" Type="http://schemas.openxmlformats.org/officeDocument/2006/relationships/hyperlink" Target="https://blackseaweb.ru/wp-content/uploads/2020/02/pryamougolnik.png" TargetMode="External"/><Relationship Id="rId29" Type="http://schemas.openxmlformats.org/officeDocument/2006/relationships/image" Target="media/image13.png"/><Relationship Id="rId41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hyperlink" Target="https://blackseaweb.ru/wp-content/uploads/2020/02/mnogougolniki.png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s://blackseaweb.ru/wp-content/uploads/2020/02/romb-1-1.png" TargetMode="External"/><Relationship Id="rId32" Type="http://schemas.openxmlformats.org/officeDocument/2006/relationships/hyperlink" Target="https://blackseaweb.ru/wp-content/uploads/2020/02/ploshhadi-treugolnikov-1.png" TargetMode="External"/><Relationship Id="rId37" Type="http://schemas.openxmlformats.org/officeDocument/2006/relationships/image" Target="media/image17.png"/><Relationship Id="rId40" Type="http://schemas.openxmlformats.org/officeDocument/2006/relationships/hyperlink" Target="https://blackseaweb.ru/wp-content/uploads/2024/10/otnoshenie-ploshhadej-treugolnikov-s-odinakovym-uglom-1.png" TargetMode="External"/><Relationship Id="rId45" Type="http://schemas.openxmlformats.org/officeDocument/2006/relationships/image" Target="media/image21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hyperlink" Target="https://blackseaweb.ru/wp-content/uploads/2020/02/kvadratsvojstva-1.png" TargetMode="External"/><Relationship Id="rId36" Type="http://schemas.openxmlformats.org/officeDocument/2006/relationships/hyperlink" Target="https://blackseaweb.ru/wp-content/uploads/2024/10/ploshhad-pryamougolnogo-treugolnika.png" TargetMode="External"/><Relationship Id="rId49" Type="http://schemas.openxmlformats.org/officeDocument/2006/relationships/image" Target="media/image23.png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image" Target="media/image14.png"/><Relationship Id="rId44" Type="http://schemas.openxmlformats.org/officeDocument/2006/relationships/hyperlink" Target="https://blackseaweb.ru/wp-content/uploads/2020/02/Teorema-Pifagora.png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blackseaweb.ru/wp-content/uploads/2020/02/parallelogramm-svojstva.png" TargetMode="External"/><Relationship Id="rId22" Type="http://schemas.openxmlformats.org/officeDocument/2006/relationships/hyperlink" Target="https://blackseaweb.ru/wp-content/uploads/2020/02/romb-2.png" TargetMode="External"/><Relationship Id="rId27" Type="http://schemas.openxmlformats.org/officeDocument/2006/relationships/image" Target="media/image12.png"/><Relationship Id="rId30" Type="http://schemas.openxmlformats.org/officeDocument/2006/relationships/hyperlink" Target="https://blackseaweb.ru/wp-content/uploads/2020/02/ploshhad-kvadrata-i-pryamougolnika-1.png" TargetMode="External"/><Relationship Id="rId35" Type="http://schemas.openxmlformats.org/officeDocument/2006/relationships/oleObject" Target="embeddings/oleObject1.bin"/><Relationship Id="rId43" Type="http://schemas.openxmlformats.org/officeDocument/2006/relationships/image" Target="media/image20.png"/><Relationship Id="rId48" Type="http://schemas.openxmlformats.org/officeDocument/2006/relationships/hyperlink" Target="https://blackseaweb.ru/wp-content/uploads/2020/02/okruzhnost.png" TargetMode="External"/><Relationship Id="rId8" Type="http://schemas.openxmlformats.org/officeDocument/2006/relationships/hyperlink" Target="https://blackseaweb.ru/wp-content/uploads/2020/02/parallelogramm.png" TargetMode="External"/><Relationship Id="rId51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1510</Words>
  <Characters>8608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Nataliya</cp:lastModifiedBy>
  <cp:revision>2</cp:revision>
  <dcterms:created xsi:type="dcterms:W3CDTF">2026-09-13T07:42:00Z</dcterms:created>
  <dcterms:modified xsi:type="dcterms:W3CDTF">2026-09-13T07:42:00Z</dcterms:modified>
</cp:coreProperties>
</file>