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274" w:rsidRPr="00AE57B7" w:rsidRDefault="00101274" w:rsidP="00101274">
      <w:pPr>
        <w:shd w:val="clear" w:color="auto" w:fill="FFFFFF"/>
        <w:spacing w:after="0" w:line="330" w:lineRule="atLeast"/>
        <w:ind w:left="-851"/>
        <w:jc w:val="center"/>
        <w:rPr>
          <w:rFonts w:ascii="Times New Roman" w:eastAsia="Times New Roman" w:hAnsi="Times New Roman" w:cs="Times New Roman"/>
          <w:color w:val="151515"/>
          <w:sz w:val="36"/>
          <w:szCs w:val="36"/>
          <w:lang w:eastAsia="ru-RU"/>
        </w:rPr>
      </w:pPr>
      <w:r w:rsidRPr="00AE57B7">
        <w:rPr>
          <w:rFonts w:ascii="Times New Roman" w:eastAsia="Times New Roman" w:hAnsi="Times New Roman" w:cs="Times New Roman"/>
          <w:b/>
          <w:bCs/>
          <w:iCs/>
          <w:color w:val="151515"/>
          <w:sz w:val="36"/>
          <w:szCs w:val="36"/>
          <w:bdr w:val="none" w:sz="0" w:space="0" w:color="auto" w:frame="1"/>
          <w:lang w:eastAsia="ru-RU"/>
        </w:rPr>
        <w:t>Развлечение «</w:t>
      </w:r>
      <w:r>
        <w:rPr>
          <w:rFonts w:ascii="Times New Roman" w:eastAsia="Times New Roman" w:hAnsi="Times New Roman" w:cs="Times New Roman"/>
          <w:b/>
          <w:bCs/>
          <w:iCs/>
          <w:color w:val="151515"/>
          <w:sz w:val="36"/>
          <w:szCs w:val="36"/>
          <w:bdr w:val="none" w:sz="0" w:space="0" w:color="auto" w:frame="1"/>
          <w:lang w:eastAsia="ru-RU"/>
        </w:rPr>
        <w:t>Открытие проекта «</w:t>
      </w:r>
      <w:r w:rsidRPr="00AE57B7">
        <w:rPr>
          <w:rFonts w:ascii="Times New Roman" w:eastAsia="Times New Roman" w:hAnsi="Times New Roman" w:cs="Times New Roman"/>
          <w:b/>
          <w:bCs/>
          <w:iCs/>
          <w:color w:val="151515"/>
          <w:sz w:val="36"/>
          <w:szCs w:val="36"/>
          <w:bdr w:val="none" w:sz="0" w:space="0" w:color="auto" w:frame="1"/>
          <w:lang w:eastAsia="ru-RU"/>
        </w:rPr>
        <w:t>Путешествие по России»</w:t>
      </w:r>
      <w:r>
        <w:rPr>
          <w:rFonts w:ascii="Times New Roman" w:eastAsia="Times New Roman" w:hAnsi="Times New Roman" w:cs="Times New Roman"/>
          <w:b/>
          <w:bCs/>
          <w:iCs/>
          <w:color w:val="151515"/>
          <w:sz w:val="36"/>
          <w:szCs w:val="36"/>
          <w:bdr w:val="none" w:sz="0" w:space="0" w:color="auto" w:frame="1"/>
          <w:lang w:eastAsia="ru-RU"/>
        </w:rPr>
        <w:t>.</w:t>
      </w:r>
    </w:p>
    <w:p w:rsidR="00101274" w:rsidRPr="00920780" w:rsidRDefault="00101274" w:rsidP="00101274">
      <w:pPr>
        <w:shd w:val="clear" w:color="auto" w:fill="FFFFFF"/>
        <w:spacing w:after="240" w:line="330" w:lineRule="atLeast"/>
        <w:ind w:left="-851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92078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Слайд №1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Вход детей под муз</w:t>
      </w:r>
      <w:proofErr w:type="gramStart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  <w:proofErr w:type="gramEnd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gramStart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</w:t>
      </w:r>
      <w:proofErr w:type="gramEnd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омпозицию </w:t>
      </w:r>
      <w:r w:rsidRPr="00920780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«</w:t>
      </w:r>
      <w:r w:rsidRPr="00920780">
        <w:rPr>
          <w:rFonts w:ascii="Times New Roman" w:eastAsia="Times New Roman" w:hAnsi="Times New Roman" w:cs="Times New Roman"/>
          <w:b/>
          <w:bCs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Россия</w:t>
      </w:r>
      <w:r w:rsidRPr="00920780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, вперед»</w:t>
      </w: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Слайд № 2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Ведущий</w:t>
      </w: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  <w:r w:rsidRPr="00920780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(рассказ под музыку)</w:t>
      </w: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  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Мы живем в огромной прекрасной стране. Как и у каждого человека, у страны есть своё имя.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- Как называется наша страна? </w:t>
      </w:r>
      <w:r w:rsidRPr="00920780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(Россия)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 xml:space="preserve">Слайд № </w:t>
      </w: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3</w:t>
      </w:r>
    </w:p>
    <w:p w:rsidR="00101274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Ведущий.</w:t>
      </w: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Наша страна РОССИЯ очень большая. Только в нашей стране есть и полярный пояс, и тундра, и тайга, и степь, и тропики</w:t>
      </w:r>
      <w:proofErr w:type="gramStart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… К</w:t>
      </w:r>
      <w:proofErr w:type="gramEnd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огда на одном ее конце взрослые и дети просыпаются, то на другом - уже ложатся спать, когда в одном месте нашей страны цветут деревья, то в другом - может идти снег. В нашей стране живет очень много народов разных национальностей.</w:t>
      </w:r>
    </w:p>
    <w:p w:rsidR="00101274" w:rsidRPr="00360D6E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u w:val="single"/>
          <w:lang w:eastAsia="ru-RU"/>
        </w:rPr>
      </w:pPr>
      <w:r w:rsidRPr="00360D6E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u w:val="single"/>
          <w:bdr w:val="none" w:sz="0" w:space="0" w:color="auto" w:frame="1"/>
          <w:lang w:eastAsia="ru-RU"/>
        </w:rPr>
        <w:t>Слово заведующей.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 xml:space="preserve">Слайд № </w:t>
      </w: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4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Это – башкиры, мордва, татары, чукчи, поморы, аварцы и многие другие. И у каждого есть свои культура, музыка, обычаи, песни и игры.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Интерактивная игра «Приветствия»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Ведущий:</w:t>
      </w: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Ребята, а вы знаете, что в России люди здороваются по-разному? Давайте попробуем!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• Когда я скажу «Здравствуйте!» — вы машете рукой.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• Когда скажу «Салам </w:t>
      </w:r>
      <w:proofErr w:type="spellStart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алейкум</w:t>
      </w:r>
      <w:proofErr w:type="spellEnd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!» — вы прикладываете руку к сердцу и кланяетесь.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• Когда скажу </w:t>
      </w:r>
      <w:proofErr w:type="spellStart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Еттык</w:t>
      </w:r>
      <w:proofErr w:type="spellEnd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! — по-чукотски— </w:t>
      </w:r>
      <w:proofErr w:type="gramStart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мы</w:t>
      </w:r>
      <w:proofErr w:type="gramEnd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все вместе дружно хлопнем в ладоши.</w:t>
      </w:r>
    </w:p>
    <w:p w:rsidR="00101274" w:rsidRPr="00360D6E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i/>
          <w:color w:val="151515"/>
          <w:sz w:val="28"/>
          <w:szCs w:val="28"/>
          <w:lang w:eastAsia="ru-RU"/>
        </w:rPr>
      </w:pPr>
      <w:r w:rsidRPr="00360D6E">
        <w:rPr>
          <w:rFonts w:ascii="Times New Roman" w:eastAsia="Times New Roman" w:hAnsi="Times New Roman" w:cs="Times New Roman"/>
          <w:i/>
          <w:color w:val="151515"/>
          <w:sz w:val="28"/>
          <w:szCs w:val="28"/>
          <w:lang w:eastAsia="ru-RU"/>
        </w:rPr>
        <w:t>(Ведущий меняет темп, дети повторяют).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Где бы мы с вами не оказались, можно уверенно сказать: все дети нашей страны любят играть. И мы вас приглашаем поиграть в </w:t>
      </w: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игры народов России</w:t>
      </w: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 xml:space="preserve">Слайд № </w:t>
      </w: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5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Pr="00920780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Отрывок из мультфильма «Мы живем в России»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</w:t>
      </w: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 xml:space="preserve">1.  На юге нашей страны </w:t>
      </w:r>
      <w:proofErr w:type="gramStart"/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живут на Кавказе в далеком Дагестане живут</w:t>
      </w:r>
      <w:proofErr w:type="gramEnd"/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 xml:space="preserve"> Аварцы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Аварская народная игра </w:t>
      </w: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«Подними платок»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Подготовительная группа, встали-сделали круг.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Я кладу посередине круга платок.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Задача игроков: все ребята танцуют дагестанскую лезгинку и как только закончится музык</w:t>
      </w:r>
      <w:proofErr w:type="gramStart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а-</w:t>
      </w:r>
      <w:proofErr w:type="gramEnd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нужно постараться взять платок первым.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!!! Нельзя раньше, чем закончится музыка бежать за платком.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(играет </w:t>
      </w:r>
      <w:proofErr w:type="gramStart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старшая</w:t>
      </w:r>
      <w:proofErr w:type="gramEnd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и подготовительные группы)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 xml:space="preserve">Слайд № </w:t>
      </w: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6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Pr="00920780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Отрывок из мультфильма «Мы живем в России»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 xml:space="preserve">В Центральной Азии живут </w:t>
      </w:r>
      <w:r w:rsidRPr="00360D6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Калмыки.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Калмыцкая народная игра </w:t>
      </w: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«Загони овец в кошару</w:t>
      </w: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» 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Играет трое детей, в руке каждого </w:t>
      </w:r>
      <w:proofErr w:type="spellStart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герлыга</w:t>
      </w:r>
      <w:proofErr w:type="spellEnd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(можно взять гимнастическую палку). Перед каждым 5 «овец» (мячи). 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Задача игроков: загнать своих «овец» в «кошару» - обруч, лежащий на расстоянии 5-6 метров </w:t>
      </w:r>
      <w:proofErr w:type="gramStart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</w:t>
      </w:r>
      <w:proofErr w:type="gramEnd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играющих. Загонять «овец» надо по одному. Кто раньше загонит «овец», тот и победит.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 xml:space="preserve">Слайд № </w:t>
      </w: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7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 </w:t>
      </w:r>
      <w:r w:rsidRPr="00920780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Отрывок из мультфильма «Мы живем в России»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lastRenderedPageBreak/>
        <w:t>Севернее живут Башкиры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Башкирская народная игра «</w:t>
      </w:r>
      <w:proofErr w:type="spellStart"/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Эна</w:t>
      </w:r>
      <w:proofErr w:type="spellEnd"/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 xml:space="preserve"> менян </w:t>
      </w:r>
      <w:proofErr w:type="spellStart"/>
      <w:proofErr w:type="gramStart"/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еп</w:t>
      </w:r>
      <w:proofErr w:type="spellEnd"/>
      <w:proofErr w:type="gramEnd"/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» </w:t>
      </w:r>
      <w:r w:rsidRPr="00920780">
        <w:rPr>
          <w:rFonts w:ascii="Times New Roman" w:eastAsia="Times New Roman" w:hAnsi="Times New Roman" w:cs="Times New Roman"/>
          <w:b/>
          <w:bCs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(Иголка и нитка)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Дети делятся на две команды, выстраиваются в колонны друг за другом на одной стороне площадки. Перед каждой командой на расстоянии 5 метров ставится ориентир </w:t>
      </w:r>
      <w:r w:rsidRPr="00920780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(куб, башня, флажок)</w:t>
      </w: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Задача игроков: по сигналу первые игроки (</w:t>
      </w:r>
      <w:r w:rsidRPr="00920780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«иголки»</w:t>
      </w: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) обегают ориентиры, возвращаются к команде (по внешней стороне).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gramStart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 ним зацепляется следующий игрок (</w:t>
      </w:r>
      <w:r w:rsidRPr="00920780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«нитка»</w:t>
      </w: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, они обегают ориентир вдвоем.</w:t>
      </w:r>
      <w:proofErr w:type="gramEnd"/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gramStart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Таким образом, все игроки команды (</w:t>
      </w:r>
      <w:r w:rsidRPr="00920780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«нитки»</w:t>
      </w: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, по очереди зацепляясь, друг за дружкой, обегают ориентиры.</w:t>
      </w:r>
      <w:proofErr w:type="gramEnd"/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proofErr w:type="gramStart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Побеждает та команда (</w:t>
      </w:r>
      <w:r w:rsidRPr="00920780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«иголка с ниткой»</w:t>
      </w: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, все игроки которой зацепились и обежали ориентиры первыми.</w:t>
      </w:r>
      <w:proofErr w:type="gramEnd"/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Правила: играющим во время бега не разрешается расцеплять руки. Если это случилось, то нарушившая правила команда начинает игру заново.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 xml:space="preserve">Слайд № </w:t>
      </w: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8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Pr="00920780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Отрывок из мультфильма «Мы живем в России»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На севере нашей страны живут Якуты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Якутская народная игра «Белый шаман»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Играющие ходят по кругу и выполняют разные движения.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 центре круга — водящий. Это белый шаман — добрый человек. Он становится на колени и бьет в бубен, затем подходит к одному из играющих и отдает ему бубен. Задача игрока: получивший бубен должен повторить в точности ритм, проигранный водящим.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Правила игры. Если получивший бубен неправильно повторит ритм, он выходит из игры.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Слайд №</w:t>
      </w: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9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Pr="00920780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bdr w:val="none" w:sz="0" w:space="0" w:color="auto" w:frame="1"/>
          <w:lang w:eastAsia="ru-RU"/>
        </w:rPr>
        <w:t>Отрывок из мультфильма «Мы живем в России»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 xml:space="preserve">В Восточной Сибири нашей страны живут </w:t>
      </w:r>
      <w:r w:rsidRPr="00360D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Эвенки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Эвенская народная игра «Перетягивание каната»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На площадке проводится черта. Играющие делятся на две команды и встают по обе стороны черты, держа в руках канат.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Задача игроков: по сигналу водящего «Раз, два, три — начни!» каждая команда старается перетянуть соперника на свою сторону. Чья команда сумеет это сделать, та считается победительницей (ей вручают сувениры, как на празднике оленеводов.)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Правила игры. Начинать перетягивание каната можно только по сигналу. Команда, перешагнувшая черту, считается побежденной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Слайд № 1</w:t>
      </w: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0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 </w:t>
      </w: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Ребята нашей страны очень любят играть в русские народные игры, одна из них «Гори, гори ясно!»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bdr w:val="none" w:sz="0" w:space="0" w:color="auto" w:frame="1"/>
          <w:lang w:eastAsia="ru-RU"/>
        </w:rPr>
        <w:t>Русская народная игра «Гори, гори ясно!»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Дети становятся по кругу. А ведущий в круг в руках у него ленточка.</w:t>
      </w:r>
    </w:p>
    <w:p w:rsidR="00101274" w:rsidRPr="00920780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Задача игроков: на музыку ведущий поднимет ленточку вверх и начинает движение против основного круга.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Все произносят слова: «Гори, гори ясно, чтобы не погасло. Птички летят, колокольчики звенят». Ведущий останавливается против 2 игроков</w:t>
      </w:r>
      <w:proofErr w:type="gramStart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  <w:proofErr w:type="gramEnd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gramStart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</w:t>
      </w:r>
      <w:proofErr w:type="gramEnd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оторые поворачиваются спиной друг к другу. На слова «беги» бегут по кругу. Кто первый, тот и победитель</w:t>
      </w:r>
      <w:proofErr w:type="gramStart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  <w:proofErr w:type="gramEnd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 (</w:t>
      </w:r>
      <w:proofErr w:type="gramStart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</w:t>
      </w:r>
      <w:proofErr w:type="gramEnd"/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ети садятся)</w:t>
      </w:r>
    </w:p>
    <w:p w:rsidR="00D13C11" w:rsidRPr="00101274" w:rsidRDefault="00101274" w:rsidP="00101274">
      <w:pPr>
        <w:shd w:val="clear" w:color="auto" w:fill="FFFFFF"/>
        <w:spacing w:after="0" w:line="330" w:lineRule="atLeast"/>
        <w:ind w:left="-851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92078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Ребята, у нас большая страна и очень много национальностей проживает  в ней. Чтобы сыграть во все игры народов нашей страны нам не хватит и недели. Вы заметили, что некоторые игры других народов очень похожи на наши игры?                                          </w:t>
      </w:r>
      <w:bookmarkStart w:id="0" w:name="_GoBack"/>
      <w:bookmarkEnd w:id="0"/>
    </w:p>
    <w:sectPr w:rsidR="00D13C11" w:rsidRPr="00101274" w:rsidSect="00101274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CE9"/>
    <w:rsid w:val="00101274"/>
    <w:rsid w:val="00D13C11"/>
    <w:rsid w:val="00F9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7">
    <w:name w:val="c7"/>
    <w:basedOn w:val="a0"/>
    <w:rsid w:val="001012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7">
    <w:name w:val="c7"/>
    <w:basedOn w:val="a0"/>
    <w:rsid w:val="00101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 acc</dc:creator>
  <cp:lastModifiedBy>Nady acc</cp:lastModifiedBy>
  <cp:revision>2</cp:revision>
  <dcterms:created xsi:type="dcterms:W3CDTF">2026-09-13T03:57:00Z</dcterms:created>
  <dcterms:modified xsi:type="dcterms:W3CDTF">2026-09-13T03:57:00Z</dcterms:modified>
</cp:coreProperties>
</file>