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DFB" w:rsidRPr="00D95DFB" w:rsidRDefault="00D95DFB" w:rsidP="00D95D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DFB">
        <w:rPr>
          <w:rFonts w:ascii="Times New Roman" w:hAnsi="Times New Roman" w:cs="Times New Roman"/>
          <w:b/>
          <w:sz w:val="28"/>
          <w:szCs w:val="28"/>
        </w:rPr>
        <w:t>"Сохранение культурного наследия"</w:t>
      </w:r>
    </w:p>
    <w:p w:rsidR="006B4960" w:rsidRPr="007A3A74" w:rsidRDefault="007A3A74" w:rsidP="007A3A74">
      <w:pPr>
        <w:jc w:val="both"/>
        <w:rPr>
          <w:rFonts w:ascii="Times New Roman" w:hAnsi="Times New Roman" w:cs="Times New Roman"/>
          <w:sz w:val="28"/>
          <w:szCs w:val="28"/>
        </w:rPr>
      </w:pPr>
      <w:r w:rsidRPr="007A3A74">
        <w:rPr>
          <w:rFonts w:ascii="Times New Roman" w:hAnsi="Times New Roman" w:cs="Times New Roman"/>
          <w:sz w:val="28"/>
          <w:szCs w:val="28"/>
        </w:rPr>
        <w:t>Библиотеки — это не просто хранилища бумажных томов, а живые архивы памяти человечества. В их тихих залах, под сводами, где свет падает на пыльные корешки, заключена не только буквальная информация, но и дух эпох, голоса тех, кто когда-то держал эти страницы в руках. Каждая рукопись, каждый пожелтевший лист — это нить, связывающая нас с прошлым, позволяющая понять, как менялись наши мысли, идеалы и представления о мире. Сохранение этого наследия — сложная задача, требующая не только бережного отношения к физическим объектам, но и их оцифровки, реставрации и научного описания. Современные технологии позволяют воссоздать утраченные фрагменты, а также сделать редкие издания доступными для всех, кто стремится к знанию, независимо от географического положения. Однако главная ценность библиотек заключается не в количестве томов, а в их способности передавать эстафету знания из поколения в поколение. Мы обязаны поддерживать эту работу, чтобы наши потомки, открывая старинный фолиант, могли ощутить ту же трепетную связь с прошлым, которую чувствуем мы сегодня. Иначе мы рискуем потерять не просто книги, а саму основу нашей идентичности, превратившись в общество без корней и ориентиров.</w:t>
      </w:r>
    </w:p>
    <w:p w:rsidR="007A3A74" w:rsidRPr="007A3A74" w:rsidRDefault="007A3A74" w:rsidP="007A3A74">
      <w:pPr>
        <w:jc w:val="both"/>
        <w:rPr>
          <w:rFonts w:ascii="Times New Roman" w:hAnsi="Times New Roman" w:cs="Times New Roman"/>
          <w:sz w:val="28"/>
          <w:szCs w:val="28"/>
        </w:rPr>
      </w:pPr>
      <w:r w:rsidRPr="007A3A74">
        <w:rPr>
          <w:rFonts w:ascii="Times New Roman" w:hAnsi="Times New Roman" w:cs="Times New Roman"/>
          <w:sz w:val="28"/>
          <w:szCs w:val="28"/>
        </w:rPr>
        <w:t>В этом смысле библиотека — это не музей, где экспонаты застыли в стекле, а живой организм, который дышит каждым открытым каталогом и каждым прочитанным вслух абзацем. Она требует постоянного ухода: переплётчики возвращают форму распавшимся корешкам, архивисты расшифровывают выцветшие чернила, а программисты учат алгоритмы распознавать древние шрифты. Эта работа незаметна, но именно она превращает груду бумаги в источник, который продолжает говорить с нами.</w:t>
      </w:r>
    </w:p>
    <w:p w:rsidR="007A3A74" w:rsidRPr="007A3A74" w:rsidRDefault="007A3A74" w:rsidP="007A3A74">
      <w:pPr>
        <w:jc w:val="both"/>
        <w:rPr>
          <w:rFonts w:ascii="Times New Roman" w:hAnsi="Times New Roman" w:cs="Times New Roman"/>
          <w:sz w:val="28"/>
          <w:szCs w:val="28"/>
        </w:rPr>
      </w:pPr>
      <w:r w:rsidRPr="007A3A74">
        <w:rPr>
          <w:rFonts w:ascii="Times New Roman" w:hAnsi="Times New Roman" w:cs="Times New Roman"/>
          <w:sz w:val="28"/>
          <w:szCs w:val="28"/>
        </w:rPr>
        <w:t>Однако сохранение — это не только технический процесс. Это ещё и акт выбора: что мы считаем важным для памяти будущего. Каждая библиотека, даже самая скромная, отражает ценности своего времени, и этот отбор неизбежно влияет на то, какие голоса будут услышаны через сто лет. Поэтому так важно расширять коллекции, включая не только признанные шедевры, но и маргинальные, забытые тексты, которые могут предложить иной взгляд на историю.</w:t>
      </w:r>
    </w:p>
    <w:p w:rsidR="007A3A74" w:rsidRPr="007A3A74" w:rsidRDefault="007A3A74" w:rsidP="007A3A74">
      <w:pPr>
        <w:jc w:val="both"/>
        <w:rPr>
          <w:rFonts w:ascii="Times New Roman" w:hAnsi="Times New Roman" w:cs="Times New Roman"/>
          <w:sz w:val="28"/>
          <w:szCs w:val="28"/>
        </w:rPr>
      </w:pPr>
      <w:r w:rsidRPr="007A3A74">
        <w:rPr>
          <w:rFonts w:ascii="Times New Roman" w:hAnsi="Times New Roman" w:cs="Times New Roman"/>
          <w:sz w:val="28"/>
          <w:szCs w:val="28"/>
        </w:rPr>
        <w:t xml:space="preserve">Сегодня доступ к этим сокровищам стал проще, но не </w:t>
      </w:r>
      <w:proofErr w:type="spellStart"/>
      <w:r w:rsidRPr="007A3A74">
        <w:rPr>
          <w:rFonts w:ascii="Times New Roman" w:hAnsi="Times New Roman" w:cs="Times New Roman"/>
          <w:sz w:val="28"/>
          <w:szCs w:val="28"/>
        </w:rPr>
        <w:t>равнее</w:t>
      </w:r>
      <w:proofErr w:type="spellEnd"/>
      <w:r w:rsidRPr="007A3A74">
        <w:rPr>
          <w:rFonts w:ascii="Times New Roman" w:hAnsi="Times New Roman" w:cs="Times New Roman"/>
          <w:sz w:val="28"/>
          <w:szCs w:val="28"/>
        </w:rPr>
        <w:t xml:space="preserve">. Цифровые копии не заменяют физического присутствия, а лишь дополняют его. Пока мы не научимся ценить тишину читального зала так же, как скорость поисковой строки, мы будем терять то ощущение медленного погружения, </w:t>
      </w:r>
      <w:r w:rsidRPr="007A3A74">
        <w:rPr>
          <w:rFonts w:ascii="Times New Roman" w:hAnsi="Times New Roman" w:cs="Times New Roman"/>
          <w:sz w:val="28"/>
          <w:szCs w:val="28"/>
        </w:rPr>
        <w:lastRenderedPageBreak/>
        <w:t>которое рождается только при личном контакте с книгой. Будущее библиотек — в балансе между сохранением ритуала и внедрением инноваций.</w:t>
      </w:r>
    </w:p>
    <w:p w:rsidR="007A3A74" w:rsidRPr="007A3A74" w:rsidRDefault="007A3A74" w:rsidP="007A3A74">
      <w:pPr>
        <w:jc w:val="both"/>
        <w:rPr>
          <w:rFonts w:ascii="Times New Roman" w:hAnsi="Times New Roman" w:cs="Times New Roman"/>
          <w:sz w:val="28"/>
          <w:szCs w:val="28"/>
        </w:rPr>
      </w:pPr>
      <w:r w:rsidRPr="007A3A74">
        <w:rPr>
          <w:rFonts w:ascii="Times New Roman" w:hAnsi="Times New Roman" w:cs="Times New Roman"/>
          <w:sz w:val="28"/>
          <w:szCs w:val="28"/>
        </w:rPr>
        <w:t>И всё же главное остаётся неизменным: каждый раз, когда человек берёт с полки том, написанный века назад, он совершает акт диалога с прошлым. Этот диалог не прерывается, даже если страницы рассыпаются или текст восстанавливается по фрагментам. Пока мы поддерживаем эту связь, мы не просто храним информацию — мы продолжаем строительство общего дома, где каждый найденный лист становится опорой для будущих поколений.</w:t>
      </w:r>
    </w:p>
    <w:p w:rsidR="007A3A74" w:rsidRPr="007A3A74" w:rsidRDefault="007A3A74" w:rsidP="007A3A7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3A74" w:rsidRPr="007A3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82"/>
    <w:rsid w:val="006B4960"/>
    <w:rsid w:val="007A3A74"/>
    <w:rsid w:val="00D90482"/>
    <w:rsid w:val="00D9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1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elmira-vitalina@outlook.com</dc:creator>
  <cp:keywords/>
  <dc:description/>
  <cp:lastModifiedBy>elmira-vitalina@outlook.com</cp:lastModifiedBy>
  <cp:revision>2</cp:revision>
  <dcterms:created xsi:type="dcterms:W3CDTF">2026-09-10T12:23:00Z</dcterms:created>
  <dcterms:modified xsi:type="dcterms:W3CDTF">2026-09-10T12:38:00Z</dcterms:modified>
</cp:coreProperties>
</file>