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F1173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Муниципальное бюджетное дошкольное образовательное учреждение </w:t>
      </w:r>
    </w:p>
    <w:p w14:paraId="5E94DBCF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                             детский сад №5 «Звездочка»</w:t>
      </w:r>
    </w:p>
    <w:p w14:paraId="360D1329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</w:p>
    <w:p w14:paraId="17DD6E87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</w:p>
    <w:p w14:paraId="6D9E5EDA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</w:p>
    <w:p w14:paraId="253EA77C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</w:p>
    <w:p w14:paraId="225B596F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</w:p>
    <w:p w14:paraId="3E09568C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</w:p>
    <w:p w14:paraId="6E89C7B8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           Спортивное развлечение в старшей группе №2</w:t>
      </w:r>
    </w:p>
    <w:p w14:paraId="19D72705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                     «Путешествие на остров сокровищ»</w:t>
      </w:r>
    </w:p>
    <w:p w14:paraId="2CEEC770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</w:p>
    <w:p w14:paraId="7D6D333F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</w:p>
    <w:p w14:paraId="04C675B9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</w:p>
    <w:p w14:paraId="48F878C3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</w:p>
    <w:p w14:paraId="1CA7804B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</w:p>
    <w:p w14:paraId="3C846287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</w:p>
    <w:p w14:paraId="65CBDF4A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</w:p>
    <w:p w14:paraId="03053D8A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                                                             Подготовила:</w:t>
      </w:r>
    </w:p>
    <w:p w14:paraId="2A9FF9F6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                                                             воспитатель высшей категории</w:t>
      </w:r>
    </w:p>
    <w:p w14:paraId="7F0A3A46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                                                             МБДОУ детский сад №5 «Звездочка»</w:t>
      </w:r>
    </w:p>
    <w:p w14:paraId="7F434F48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                                                             Иванова Юлия Евгеньевна</w:t>
      </w:r>
    </w:p>
    <w:p w14:paraId="07E9C17C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                                                             </w:t>
      </w:r>
      <w:bookmarkStart w:id="0" w:name="_GoBack"/>
      <w:bookmarkEnd w:id="0"/>
    </w:p>
    <w:p w14:paraId="0A5FDCDC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</w:p>
    <w:p w14:paraId="5A2E2450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</w:p>
    <w:p w14:paraId="5398D851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</w:p>
    <w:p w14:paraId="1BAC53E5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</w:p>
    <w:p w14:paraId="032948FD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</w:p>
    <w:p w14:paraId="22D3BC0F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                                       </w:t>
      </w:r>
    </w:p>
    <w:p w14:paraId="58FCE33D">
      <w:pPr>
        <w:pStyle w:val="4"/>
        <w:shd w:val="clear" w:color="auto" w:fill="FFFFFF"/>
        <w:spacing w:before="0" w:beforeAutospacing="0" w:after="150" w:afterAutospacing="0"/>
        <w:ind w:firstLine="3080" w:firstLineChars="1100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г. Осташков</w:t>
      </w:r>
    </w:p>
    <w:p w14:paraId="330FF2E0">
      <w:pPr>
        <w:pStyle w:val="4"/>
        <w:shd w:val="clear" w:color="auto" w:fill="FFFFFF"/>
        <w:spacing w:before="0" w:beforeAutospacing="0" w:after="150" w:afterAutospacing="0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                                              2026г.</w:t>
      </w:r>
    </w:p>
    <w:p w14:paraId="6A41CDFD">
      <w:pPr>
        <w:pStyle w:val="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1F4B2C17">
      <w:pPr>
        <w:pStyle w:val="4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Цель: </w:t>
      </w:r>
      <w:r>
        <w:rPr>
          <w:color w:val="000000"/>
          <w:sz w:val="28"/>
          <w:szCs w:val="28"/>
        </w:rPr>
        <w:t>развивать и совершенствовать физические качества: ловкость, быстроту, гибкость; закреплять строевые упражнения и ОРУ.</w:t>
      </w:r>
      <w:r>
        <w:rPr>
          <w:b/>
          <w:bCs/>
          <w:color w:val="000000"/>
          <w:sz w:val="28"/>
          <w:szCs w:val="28"/>
        </w:rPr>
        <w:t> </w:t>
      </w:r>
    </w:p>
    <w:p w14:paraId="2246CA04">
      <w:pPr>
        <w:pStyle w:val="4"/>
        <w:shd w:val="clear" w:color="auto" w:fill="FFFFFF"/>
        <w:spacing w:before="0" w:beforeAutospacing="0" w:after="150" w:afterAutospacing="0"/>
        <w:rPr>
          <w:rFonts w:hint="default"/>
          <w:b w:val="0"/>
          <w:bCs w:val="0"/>
          <w:color w:val="000000"/>
          <w:sz w:val="28"/>
          <w:szCs w:val="28"/>
          <w:lang w:val="ru-RU"/>
        </w:rPr>
      </w:pPr>
      <w:r>
        <w:rPr>
          <w:rFonts w:hint="default"/>
          <w:b/>
          <w:bCs/>
          <w:color w:val="000000"/>
          <w:sz w:val="28"/>
          <w:szCs w:val="28"/>
          <w:lang w:val="ru-RU"/>
        </w:rPr>
        <w:t>Материал: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>письма с заданиями, обручи, картинки с эмоциями, шоколадные медали.</w:t>
      </w:r>
    </w:p>
    <w:p w14:paraId="4C5B9D49">
      <w:pPr>
        <w:pStyle w:val="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</w:t>
      </w:r>
      <w:r>
        <w:rPr>
          <w:color w:val="000000"/>
          <w:sz w:val="28"/>
          <w:szCs w:val="28"/>
        </w:rPr>
        <w:t>-Ребята, вы любите путешествовать? Как вы думаете, какими должны быть путешественники? </w:t>
      </w:r>
      <w:r>
        <w:rPr>
          <w:i/>
          <w:iCs/>
          <w:color w:val="000000"/>
          <w:sz w:val="28"/>
          <w:szCs w:val="28"/>
        </w:rPr>
        <w:t>(Дети отвечают</w:t>
      </w:r>
      <w:r>
        <w:rPr>
          <w:color w:val="000000"/>
          <w:sz w:val="28"/>
          <w:szCs w:val="28"/>
        </w:rPr>
        <w:t xml:space="preserve">). 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 xml:space="preserve">- Я хочу предложить вам отправиться в путешествие на Остров сокровищ. У меня есть карта, которая поможет нам не сбиться с пути. Будем следовать этой карте и обязательно найдем сокровища. Впереди нас ждут трудности, но мы не будем отчаиваться. Вы готовы? 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 xml:space="preserve">- Согласно карте нам нужно двигаться прямо, а потом налево до волшебного дерева. Давайте двигаться друг за другом в колонне по одному. 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(</w:t>
      </w:r>
      <w:r>
        <w:rPr>
          <w:i/>
          <w:iCs/>
          <w:color w:val="000000"/>
          <w:sz w:val="28"/>
          <w:szCs w:val="28"/>
        </w:rPr>
        <w:t xml:space="preserve">Дети идут друг за другом в колонне по одному до обозначенного места. Подходят к дереву, находят конверт). </w:t>
      </w:r>
      <w:r>
        <w:rPr>
          <w:i/>
          <w:iCs/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- Ребята, смотрите – здесь письмо. Давайте его прочтем.</w:t>
      </w:r>
      <w:r>
        <w:rPr>
          <w:color w:val="000000"/>
          <w:sz w:val="28"/>
          <w:szCs w:val="28"/>
        </w:rPr>
        <w:br w:type="textWrapping"/>
      </w:r>
      <w:r>
        <w:rPr>
          <w:i/>
          <w:iCs/>
          <w:color w:val="000000"/>
          <w:sz w:val="28"/>
          <w:szCs w:val="28"/>
        </w:rPr>
        <w:t xml:space="preserve">Содержание письма: </w:t>
      </w:r>
      <w:r>
        <w:rPr>
          <w:color w:val="000000"/>
          <w:sz w:val="28"/>
          <w:szCs w:val="28"/>
        </w:rPr>
        <w:br w:type="textWrapping"/>
      </w:r>
      <w:r>
        <w:rPr>
          <w:b/>
          <w:color w:val="000000"/>
          <w:sz w:val="28"/>
          <w:szCs w:val="28"/>
        </w:rPr>
        <w:t>На картинки посмотрите</w:t>
      </w:r>
      <w:r>
        <w:rPr>
          <w:b/>
          <w:color w:val="000000"/>
          <w:sz w:val="28"/>
          <w:szCs w:val="28"/>
        </w:rPr>
        <w:br w:type="textWrapping"/>
      </w:r>
      <w:r>
        <w:rPr>
          <w:b/>
          <w:color w:val="000000"/>
          <w:sz w:val="28"/>
          <w:szCs w:val="28"/>
        </w:rPr>
        <w:t xml:space="preserve">И настроение изобразите. </w:t>
      </w:r>
      <w:r>
        <w:rPr>
          <w:b/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(В конверт вложены картинки с изображением различных эмоций)</w:t>
      </w:r>
      <w:r>
        <w:rPr>
          <w:color w:val="000000"/>
          <w:sz w:val="28"/>
          <w:szCs w:val="28"/>
        </w:rPr>
        <w:br w:type="textWrapping"/>
      </w:r>
      <w:r>
        <w:rPr>
          <w:b/>
          <w:color w:val="000000"/>
          <w:sz w:val="28"/>
          <w:szCs w:val="28"/>
        </w:rPr>
        <w:t>Выполнив задание,</w:t>
      </w:r>
      <w:r>
        <w:rPr>
          <w:b/>
          <w:color w:val="000000"/>
          <w:sz w:val="28"/>
          <w:szCs w:val="28"/>
        </w:rPr>
        <w:br w:type="textWrapping"/>
      </w:r>
      <w:r>
        <w:rPr>
          <w:b/>
          <w:color w:val="000000"/>
          <w:sz w:val="28"/>
          <w:szCs w:val="28"/>
        </w:rPr>
        <w:t>Включите своё внимание,</w:t>
      </w:r>
      <w:r>
        <w:rPr>
          <w:b/>
          <w:color w:val="000000"/>
          <w:sz w:val="28"/>
          <w:szCs w:val="28"/>
        </w:rPr>
        <w:br w:type="textWrapping"/>
      </w:r>
      <w:r>
        <w:rPr>
          <w:b/>
          <w:color w:val="000000"/>
          <w:sz w:val="28"/>
          <w:szCs w:val="28"/>
        </w:rPr>
        <w:t>Знаки отыщите и путь по ним найдите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(</w:t>
      </w:r>
      <w:r>
        <w:rPr>
          <w:i/>
          <w:iCs/>
          <w:color w:val="000000"/>
          <w:sz w:val="28"/>
          <w:szCs w:val="28"/>
        </w:rPr>
        <w:t>На земле начерчены стрелки, указывающие дальнейший путь движения. Дети двигаются по стрелкам до следующего места).</w:t>
      </w:r>
      <w:r>
        <w:rPr>
          <w:i/>
          <w:iCs/>
          <w:color w:val="000000"/>
          <w:sz w:val="28"/>
          <w:szCs w:val="28"/>
        </w:rPr>
        <w:br w:type="textWrapping"/>
      </w:r>
    </w:p>
    <w:p w14:paraId="2369E3CD">
      <w:pPr>
        <w:pStyle w:val="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Основная часть:</w:t>
      </w:r>
    </w:p>
    <w:p w14:paraId="4082A5C6">
      <w:pPr>
        <w:pStyle w:val="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Ведущий: -</w:t>
      </w:r>
      <w:r>
        <w:rPr>
          <w:color w:val="000000"/>
          <w:sz w:val="28"/>
          <w:szCs w:val="28"/>
        </w:rPr>
        <w:t>Ребята, посмотрите, снова письмо. Давайте его прочитаем и узнаем, какие испытания мы должны пройти.</w:t>
      </w:r>
      <w:r>
        <w:rPr>
          <w:color w:val="000000"/>
          <w:sz w:val="28"/>
          <w:szCs w:val="28"/>
        </w:rPr>
        <w:br w:type="textWrapping"/>
      </w:r>
      <w:r>
        <w:rPr>
          <w:i/>
          <w:iCs/>
          <w:color w:val="000000"/>
          <w:sz w:val="28"/>
          <w:szCs w:val="28"/>
        </w:rPr>
        <w:t xml:space="preserve">Содержание письма: </w:t>
      </w:r>
      <w:r>
        <w:rPr>
          <w:i/>
          <w:iCs/>
          <w:color w:val="000000"/>
          <w:sz w:val="28"/>
          <w:szCs w:val="28"/>
        </w:rPr>
        <w:br w:type="textWrapping"/>
      </w:r>
      <w:r>
        <w:rPr>
          <w:b/>
          <w:color w:val="000000"/>
          <w:sz w:val="28"/>
          <w:szCs w:val="28"/>
        </w:rPr>
        <w:t xml:space="preserve">Моряки «народ лихой» </w:t>
      </w:r>
      <w:r>
        <w:rPr>
          <w:b/>
          <w:color w:val="000000"/>
          <w:sz w:val="28"/>
          <w:szCs w:val="28"/>
        </w:rPr>
        <w:br w:type="textWrapping"/>
      </w:r>
      <w:r>
        <w:rPr>
          <w:b/>
          <w:color w:val="000000"/>
          <w:sz w:val="28"/>
          <w:szCs w:val="28"/>
        </w:rPr>
        <w:t xml:space="preserve">Любят упражняться, </w:t>
      </w:r>
      <w:r>
        <w:rPr>
          <w:b/>
          <w:color w:val="000000"/>
          <w:sz w:val="28"/>
          <w:szCs w:val="28"/>
        </w:rPr>
        <w:br w:type="textWrapping"/>
      </w:r>
      <w:r>
        <w:rPr>
          <w:b/>
          <w:color w:val="000000"/>
          <w:sz w:val="28"/>
          <w:szCs w:val="28"/>
        </w:rPr>
        <w:t xml:space="preserve">Бегать, прыгать, лазать, плавать, </w:t>
      </w:r>
      <w:r>
        <w:rPr>
          <w:b/>
          <w:color w:val="000000"/>
          <w:sz w:val="28"/>
          <w:szCs w:val="28"/>
        </w:rPr>
        <w:br w:type="textWrapping"/>
      </w:r>
      <w:r>
        <w:rPr>
          <w:b/>
          <w:color w:val="000000"/>
          <w:sz w:val="28"/>
          <w:szCs w:val="28"/>
        </w:rPr>
        <w:t xml:space="preserve">Даже кувыркаться, </w:t>
      </w:r>
      <w:r>
        <w:rPr>
          <w:b/>
          <w:color w:val="000000"/>
          <w:sz w:val="28"/>
          <w:szCs w:val="28"/>
        </w:rPr>
        <w:br w:type="textWrapping"/>
      </w:r>
      <w:r>
        <w:rPr>
          <w:b/>
          <w:color w:val="000000"/>
          <w:sz w:val="28"/>
          <w:szCs w:val="28"/>
        </w:rPr>
        <w:t>На задание даем времени немного,</w:t>
      </w:r>
      <w:r>
        <w:rPr>
          <w:b/>
          <w:color w:val="000000"/>
          <w:sz w:val="28"/>
          <w:szCs w:val="28"/>
        </w:rPr>
        <w:br w:type="textWrapping"/>
      </w:r>
      <w:r>
        <w:rPr>
          <w:b/>
          <w:color w:val="000000"/>
          <w:sz w:val="28"/>
          <w:szCs w:val="28"/>
        </w:rPr>
        <w:t>Постарайтесь выполнить все умно и толково.</w:t>
      </w:r>
      <w:r>
        <w:rPr>
          <w:b/>
          <w:color w:val="000000"/>
          <w:sz w:val="28"/>
          <w:szCs w:val="28"/>
        </w:rPr>
        <w:br w:type="textWrapping"/>
      </w:r>
    </w:p>
    <w:p w14:paraId="2C17CC62">
      <w:pPr>
        <w:pStyle w:val="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1-е задание</w:t>
      </w:r>
      <w:r>
        <w:rPr>
          <w:color w:val="000000"/>
          <w:sz w:val="28"/>
          <w:szCs w:val="28"/>
          <w:u w:val="single"/>
        </w:rPr>
        <w:t>:</w:t>
      </w:r>
      <w:r>
        <w:rPr>
          <w:color w:val="000000"/>
          <w:sz w:val="28"/>
          <w:szCs w:val="28"/>
        </w:rPr>
        <w:t xml:space="preserve"> </w:t>
      </w:r>
    </w:p>
    <w:p w14:paraId="28D8760B">
      <w:pPr>
        <w:pStyle w:val="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сделать упражнения для моряков. </w:t>
      </w:r>
      <w:r>
        <w:rPr>
          <w:color w:val="000000"/>
          <w:sz w:val="28"/>
          <w:szCs w:val="28"/>
        </w:rPr>
        <w:br w:type="textWrapping"/>
      </w:r>
      <w:r>
        <w:rPr>
          <w:i/>
          <w:iCs/>
          <w:color w:val="000000"/>
          <w:sz w:val="28"/>
          <w:szCs w:val="28"/>
        </w:rPr>
        <w:t>(Дети выполняют)</w:t>
      </w:r>
      <w:r>
        <w:rPr>
          <w:i/>
          <w:iCs/>
          <w:color w:val="000000"/>
          <w:sz w:val="28"/>
          <w:szCs w:val="28"/>
        </w:rPr>
        <w:br w:type="textWrapping"/>
      </w:r>
    </w:p>
    <w:p w14:paraId="1362EA56">
      <w:pPr>
        <w:pStyle w:val="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«Где корабль?» 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И.п. – о.с., руки на поясе, смотреть вперёд.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Выполнение: 1- поворот головы вправо; 2- вернуться в и.п.; 3- поворот головы влево; 4- вернуться в и.п. Повторить: по 3 раза в каждую сторону.</w:t>
      </w:r>
      <w:r>
        <w:rPr>
          <w:color w:val="000000"/>
          <w:sz w:val="28"/>
          <w:szCs w:val="28"/>
        </w:rPr>
        <w:br w:type="textWrapping"/>
      </w:r>
    </w:p>
    <w:p w14:paraId="6DB4583F">
      <w:pPr>
        <w:pStyle w:val="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«Багаж» 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И.п. – стоя ноги на ширине плеч, руки опущены.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Выполнение: 1- кисти рук сжать в кулаки; 2- обе руки поднять в стороны; 3- руки опустить; 4- вернуться в и.п. Повторить: 4 раза.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 xml:space="preserve">3. «Мачта» 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И.п. – стоя ноги на ширине плеч, руки опущены.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Выполнение: 1-2- левая рука на поясе, наклон в левую сторону, правая рука идёт вверх. 3-4- правая рука на поясе, наклон в правую сторону, левая рука идёт вверх.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Повторить: 4-5 раз.</w:t>
      </w:r>
      <w:r>
        <w:rPr>
          <w:color w:val="000000"/>
          <w:sz w:val="28"/>
          <w:szCs w:val="28"/>
        </w:rPr>
        <w:br w:type="textWrapping"/>
      </w:r>
    </w:p>
    <w:p w14:paraId="080C3E06">
      <w:pPr>
        <w:pStyle w:val="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«Палуба - трюм» 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 xml:space="preserve">Инструктор: «Сейчас мы поиграем в игру «Палуба – трюм». Когда я говорю трюм – вы все приседаете, а когда говорю палуба – вы выпрямляетесь». 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И.п. – о.с. руки на поясе.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Выполнение: 1- присесть на носках, спина прямая. Колени в стороны, руки вперёд» 2- вернуться в и.п.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Повторить: 6-8 раз.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 xml:space="preserve">5. «Волны бьются о борт корабля» </w:t>
      </w:r>
    </w:p>
    <w:p w14:paraId="264F3E21">
      <w:pPr>
        <w:pStyle w:val="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стоя ноги на ширине плеч, руки опущены.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Выполнение: 1-2- круговое движение выпрямленной правой рукой; 3-4- круговое движение выпрямленной левой рукой; 5- вернуться в и.п. Повторить: 4-5 раз.</w:t>
      </w:r>
      <w:r>
        <w:rPr>
          <w:color w:val="000000"/>
          <w:sz w:val="28"/>
          <w:szCs w:val="28"/>
        </w:rPr>
        <w:br w:type="textWrapping"/>
      </w:r>
    </w:p>
    <w:p w14:paraId="6F30664E">
      <w:pPr>
        <w:pStyle w:val="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«Драим палубу» 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И.п. – стоя ноги на ширине плеч, руки опущены.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Выполнение: 1-3- наклон вперёд, взмахи прямыми опущенными руками вправо-влево, стараясь достать руками до пола; 4- вернуться в и.п.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Повторить: 4-5 раз.</w:t>
      </w:r>
      <w:r>
        <w:rPr>
          <w:color w:val="000000"/>
          <w:sz w:val="28"/>
          <w:szCs w:val="28"/>
        </w:rPr>
        <w:br w:type="textWrapping"/>
      </w:r>
    </w:p>
    <w:p w14:paraId="7300DA77">
      <w:pPr>
        <w:pStyle w:val="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«А когда на море качка» 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И.п. – стоя ноги широко расставлены, руки опущены.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Выполнение: 1-2- руки в стороны, выпад вправо, правая нога согнута в колене; 3-4- руки в стороны, выпад влево, левая нога согнута в колене. Повторить: 4-5 раз.</w:t>
      </w:r>
      <w:r>
        <w:rPr>
          <w:color w:val="000000"/>
          <w:sz w:val="28"/>
          <w:szCs w:val="28"/>
        </w:rPr>
        <w:br w:type="textWrapping"/>
      </w:r>
    </w:p>
    <w:p w14:paraId="446F4016">
      <w:pPr>
        <w:pStyle w:val="4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Молодцы, ребята! Вы доказали, что знаете толк в упражнениях. Но впереди новые испытания. Моряки должны уметь преодолевать трудности на своем пути. А у нас возникла новая трудность – запасы воды иссякли. Поэтому нам необходимо запастись водой.</w:t>
      </w:r>
      <w:r>
        <w:rPr>
          <w:color w:val="000000"/>
          <w:sz w:val="28"/>
          <w:szCs w:val="28"/>
        </w:rPr>
        <w:br w:type="textWrapping"/>
      </w:r>
    </w:p>
    <w:p w14:paraId="304D7474">
      <w:pPr>
        <w:pStyle w:val="4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Эстафета «Наполни сосуд водой» </w:t>
      </w:r>
      <w:r>
        <w:rPr>
          <w:b/>
          <w:bCs/>
          <w:color w:val="000000"/>
          <w:sz w:val="28"/>
          <w:szCs w:val="28"/>
        </w:rPr>
        <w:br w:type="textWrapping"/>
      </w:r>
      <w:r>
        <w:rPr>
          <w:b/>
          <w:b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Моряки, мы почти добрались до Острова сокровищ. Вот уже виден его берег. Но чтобы корабль не сел на мель, возьмем шлюпки и доберемся на них. Но шлюпка способна перевезти только двух человек. Поэтому вы должны помочь друг другу.</w:t>
      </w:r>
      <w:r>
        <w:rPr>
          <w:color w:val="000000"/>
          <w:sz w:val="28"/>
          <w:szCs w:val="28"/>
        </w:rPr>
        <w:br w:type="textWrapping"/>
      </w:r>
    </w:p>
    <w:p w14:paraId="6971F3E6">
      <w:pPr>
        <w:pStyle w:val="4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Эстафета с обручами «Перевези друзей на берег». </w:t>
      </w:r>
      <w:r>
        <w:rPr>
          <w:b/>
          <w:bCs/>
          <w:color w:val="000000"/>
          <w:sz w:val="28"/>
          <w:szCs w:val="28"/>
        </w:rPr>
        <w:br w:type="textWrapping"/>
      </w:r>
      <w:r>
        <w:rPr>
          <w:b/>
          <w:b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Ребята! Мы наконец добрались до Острова сокровищ. Давайте немного соберемся с силами и поиграем в </w:t>
      </w:r>
      <w:r>
        <w:rPr>
          <w:b/>
          <w:bCs/>
          <w:color w:val="000000"/>
          <w:sz w:val="28"/>
          <w:szCs w:val="28"/>
        </w:rPr>
        <w:t xml:space="preserve">игру «Море волнуется». </w:t>
      </w:r>
      <w:r>
        <w:rPr>
          <w:color w:val="000000"/>
          <w:sz w:val="28"/>
          <w:szCs w:val="28"/>
        </w:rPr>
        <w:br w:type="textWrapping"/>
      </w:r>
      <w:r>
        <w:rPr>
          <w:b/>
          <w:b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Теперь нам нужно осмотреться.</w:t>
      </w:r>
    </w:p>
    <w:p w14:paraId="6EDEA439">
      <w:pPr>
        <w:pStyle w:val="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Проводится </w:t>
      </w:r>
      <w:r>
        <w:rPr>
          <w:b/>
          <w:bCs/>
          <w:color w:val="000000"/>
          <w:sz w:val="28"/>
          <w:szCs w:val="28"/>
          <w:u w:val="single"/>
        </w:rPr>
        <w:t>гимнастика для глаз</w:t>
      </w:r>
      <w:r>
        <w:rPr>
          <w:b/>
          <w:bCs/>
          <w:color w:val="000000"/>
          <w:sz w:val="28"/>
          <w:szCs w:val="28"/>
        </w:rPr>
        <w:t xml:space="preserve"> - имитация движений: 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 xml:space="preserve">- Смотрим в «подзорную трубу» или «бинокль»; 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 xml:space="preserve">- вправо, влево, вдаль; 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 xml:space="preserve">- «сильный ветер» - моргаем; 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 xml:space="preserve">- «волны» - глаза влево, вправо; 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 xml:space="preserve">- «ночь – темно» - закрываем глаза. </w:t>
      </w:r>
      <w:r>
        <w:rPr>
          <w:color w:val="000000"/>
          <w:sz w:val="28"/>
          <w:szCs w:val="28"/>
        </w:rPr>
        <w:br w:type="textWrapping"/>
      </w:r>
      <w:r>
        <w:rPr>
          <w:i/>
          <w:iCs/>
          <w:color w:val="000000"/>
          <w:sz w:val="28"/>
          <w:szCs w:val="28"/>
        </w:rPr>
        <w:t xml:space="preserve">(Сюрпризный момент. Пока дети стоят с закрытыми глазами воспитатель ставит сундук с сокровищами). </w:t>
      </w:r>
      <w:r>
        <w:rPr>
          <w:i/>
          <w:iCs/>
          <w:color w:val="000000"/>
          <w:sz w:val="28"/>
          <w:szCs w:val="28"/>
        </w:rPr>
        <w:br w:type="textWrapping"/>
      </w:r>
    </w:p>
    <w:p w14:paraId="094E0C66">
      <w:pPr>
        <w:pStyle w:val="4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Ребята, посмотрите, что это? (</w:t>
      </w:r>
      <w:r>
        <w:rPr>
          <w:i/>
          <w:iCs/>
          <w:color w:val="000000"/>
          <w:sz w:val="28"/>
          <w:szCs w:val="28"/>
        </w:rPr>
        <w:t>Дети отвечают</w:t>
      </w:r>
      <w:r>
        <w:rPr>
          <w:color w:val="000000"/>
          <w:sz w:val="28"/>
          <w:szCs w:val="28"/>
        </w:rPr>
        <w:t>). Как вы думаете, что там в сундуке? </w:t>
      </w:r>
      <w:r>
        <w:rPr>
          <w:b/>
          <w:bCs/>
          <w:color w:val="000000"/>
          <w:sz w:val="28"/>
          <w:szCs w:val="28"/>
        </w:rPr>
        <w:t>(Ответы детей</w:t>
      </w:r>
      <w:r>
        <w:rPr>
          <w:color w:val="000000"/>
          <w:sz w:val="28"/>
          <w:szCs w:val="28"/>
        </w:rPr>
        <w:t>). Но смотрите, здесь снова письмо.</w:t>
      </w:r>
      <w:r>
        <w:rPr>
          <w:color w:val="000000"/>
          <w:sz w:val="28"/>
          <w:szCs w:val="28"/>
        </w:rPr>
        <w:br w:type="textWrapping"/>
      </w:r>
      <w:r>
        <w:rPr>
          <w:b/>
          <w:bCs/>
          <w:i/>
          <w:iCs/>
          <w:color w:val="000000"/>
          <w:sz w:val="28"/>
          <w:szCs w:val="28"/>
        </w:rPr>
        <w:t xml:space="preserve">Содержание письма: </w:t>
      </w:r>
      <w:r>
        <w:rPr>
          <w:b/>
          <w:bCs/>
          <w:i/>
          <w:iCs/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 xml:space="preserve">Загадки отгадайте, 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 xml:space="preserve">и клад свой забирайте. </w:t>
      </w:r>
      <w:r>
        <w:rPr>
          <w:color w:val="000000"/>
          <w:sz w:val="28"/>
          <w:szCs w:val="28"/>
        </w:rPr>
        <w:br w:type="textWrapping"/>
      </w:r>
      <w:r>
        <w:rPr>
          <w:i/>
          <w:iCs/>
          <w:color w:val="000000"/>
          <w:sz w:val="28"/>
          <w:szCs w:val="28"/>
        </w:rPr>
        <w:t>(Дети отгадывают загадки и получают подарки</w:t>
      </w:r>
    </w:p>
    <w:p w14:paraId="40BC33AC">
      <w:pPr>
        <w:pStyle w:val="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Вот и закончилось наше путешествие. Спасибо вам за участие! </w:t>
      </w:r>
    </w:p>
    <w:p w14:paraId="5EC58279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779"/>
    <w:rsid w:val="00043C19"/>
    <w:rsid w:val="00227C7B"/>
    <w:rsid w:val="00556BC3"/>
    <w:rsid w:val="00656779"/>
    <w:rsid w:val="0EAB7550"/>
    <w:rsid w:val="421C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730</Words>
  <Characters>4095</Characters>
  <Lines>32</Lines>
  <Paragraphs>9</Paragraphs>
  <TotalTime>25</TotalTime>
  <ScaleCrop>false</ScaleCrop>
  <LinksUpToDate>false</LinksUpToDate>
  <CharactersWithSpaces>5297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2019-06-22T04:23:00Z</dcterms:created>
  <dc:creator>звездочка детский сад</dc:creator>
  <cp:lastModifiedBy>Admin</cp:lastModifiedBy>
  <dcterms:modified xsi:type="dcterms:W3CDTF">2026-09-06T16:48:03Z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eyJoZGlkIjoiMzA3MDdiMDY2MjYzMDEwYWZkMzE5YmU4YzcwZGM3M2UifQ==</vt:lpwstr>
  </property>
  <property fmtid="{D5CDD505-2E9C-101B-9397-08002B2CF9AE}" pid="3" name="KSOProductBuildVer">
    <vt:lpwstr>1049-12.1.0.28485</vt:lpwstr>
  </property>
  <property fmtid="{D5CDD505-2E9C-101B-9397-08002B2CF9AE}" pid="4" name="ICV">
    <vt:lpwstr>1F5CE9706B124A538E2E0BCD299A41C1_12</vt:lpwstr>
  </property>
</Properties>
</file>