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DF" w:rsidRPr="00AE4DDF" w:rsidRDefault="00AE4DDF" w:rsidP="00AE4DDF">
      <w:pPr>
        <w:shd w:val="clear" w:color="auto" w:fill="FFFFFF"/>
        <w:spacing w:line="360" w:lineRule="atLeast"/>
        <w:jc w:val="center"/>
        <w:outlineLvl w:val="1"/>
        <w:rPr>
          <w:rFonts w:eastAsia="Times New Roman"/>
          <w:b/>
          <w:szCs w:val="28"/>
          <w:lang w:eastAsia="ru-RU"/>
        </w:rPr>
      </w:pPr>
      <w:r w:rsidRPr="00AE4DDF">
        <w:rPr>
          <w:rFonts w:eastAsia="Times New Roman"/>
          <w:b/>
          <w:color w:val="333333"/>
          <w:szCs w:val="28"/>
          <w:lang w:eastAsia="ru-RU"/>
        </w:rPr>
        <w:t>Проектируем урок физической культуры вместе</w:t>
      </w:r>
    </w:p>
    <w:p w:rsidR="00AE4DDF" w:rsidRPr="00AE4DDF" w:rsidRDefault="00AE4DDF" w:rsidP="00AE4DDF">
      <w:pPr>
        <w:ind w:firstLine="709"/>
        <w:jc w:val="both"/>
        <w:rPr>
          <w:rFonts w:eastAsia="Times New Roman"/>
          <w:b/>
          <w:color w:val="C00000"/>
          <w:sz w:val="36"/>
          <w:szCs w:val="28"/>
          <w:lang w:eastAsia="ru-RU"/>
        </w:rPr>
      </w:pPr>
    </w:p>
    <w:p w:rsidR="00AE4DDF" w:rsidRPr="00AE4DDF" w:rsidRDefault="00AE4DDF" w:rsidP="00AE4DDF">
      <w:pPr>
        <w:ind w:firstLine="709"/>
        <w:jc w:val="both"/>
        <w:rPr>
          <w:rFonts w:eastAsia="Times New Roman"/>
          <w:b/>
          <w:color w:val="C00000"/>
          <w:sz w:val="36"/>
          <w:szCs w:val="28"/>
          <w:lang w:eastAsia="ru-RU"/>
        </w:rPr>
      </w:pPr>
    </w:p>
    <w:p w:rsidR="00AE4DDF" w:rsidRPr="00AE4DDF" w:rsidRDefault="00AE4DDF" w:rsidP="00AE4DDF">
      <w:pPr>
        <w:ind w:firstLine="709"/>
        <w:jc w:val="both"/>
        <w:rPr>
          <w:rFonts w:eastAsia="Times New Roman"/>
          <w:color w:val="000000"/>
          <w:sz w:val="36"/>
          <w:szCs w:val="28"/>
          <w:lang w:eastAsia="ru-RU"/>
        </w:rPr>
      </w:pPr>
    </w:p>
    <w:p w:rsidR="00AE4DDF" w:rsidRPr="00AE4DDF" w:rsidRDefault="00AE4DDF" w:rsidP="00AE4DDF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</w:p>
    <w:p w:rsidR="00AE4DDF" w:rsidRPr="00AE4DDF" w:rsidRDefault="00AE4DDF" w:rsidP="00AE4DDF">
      <w:pPr>
        <w:tabs>
          <w:tab w:val="left" w:pos="5670"/>
        </w:tabs>
        <w:jc w:val="right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Автор работы:</w:t>
      </w:r>
    </w:p>
    <w:p w:rsidR="00AE4DDF" w:rsidRPr="00AE4DDF" w:rsidRDefault="00AE4DDF" w:rsidP="00AE4DDF">
      <w:pPr>
        <w:tabs>
          <w:tab w:val="left" w:pos="5670"/>
        </w:tabs>
        <w:jc w:val="center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                                                               </w:t>
      </w:r>
      <w:proofErr w:type="spellStart"/>
      <w:r w:rsidRPr="00AE4DDF">
        <w:rPr>
          <w:rFonts w:eastAsia="Times New Roman"/>
          <w:szCs w:val="28"/>
          <w:lang w:eastAsia="ru-RU"/>
        </w:rPr>
        <w:t>Худанова</w:t>
      </w:r>
      <w:proofErr w:type="spellEnd"/>
      <w:r w:rsidRPr="00AE4DDF">
        <w:rPr>
          <w:rFonts w:eastAsia="Times New Roman"/>
          <w:szCs w:val="28"/>
          <w:lang w:eastAsia="ru-RU"/>
        </w:rPr>
        <w:t xml:space="preserve"> Майя Михайловна,</w:t>
      </w:r>
    </w:p>
    <w:p w:rsidR="00AE4DDF" w:rsidRPr="00AE4DDF" w:rsidRDefault="00AE4DDF" w:rsidP="00AE4DDF">
      <w:pPr>
        <w:tabs>
          <w:tab w:val="left" w:pos="5670"/>
        </w:tabs>
        <w:jc w:val="right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    </w:t>
      </w:r>
    </w:p>
    <w:p w:rsidR="00AE4DDF" w:rsidRPr="00AE4DDF" w:rsidRDefault="00AE4DDF" w:rsidP="00AE4DDF">
      <w:pPr>
        <w:tabs>
          <w:tab w:val="left" w:pos="5670"/>
        </w:tabs>
        <w:jc w:val="right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М</w:t>
      </w:r>
      <w:bookmarkStart w:id="0" w:name="_GoBack"/>
      <w:bookmarkEnd w:id="0"/>
      <w:r w:rsidRPr="00AE4DDF">
        <w:rPr>
          <w:rFonts w:eastAsia="Times New Roman"/>
          <w:szCs w:val="28"/>
          <w:lang w:eastAsia="ru-RU"/>
        </w:rPr>
        <w:t>ОУ «СОШ № 32</w:t>
      </w:r>
      <w:r>
        <w:rPr>
          <w:rFonts w:eastAsia="Times New Roman"/>
          <w:szCs w:val="28"/>
          <w:lang w:eastAsia="ru-RU"/>
        </w:rPr>
        <w:t xml:space="preserve"> имени </w:t>
      </w:r>
      <w:proofErr w:type="spellStart"/>
      <w:r>
        <w:rPr>
          <w:rFonts w:eastAsia="Times New Roman"/>
          <w:szCs w:val="28"/>
          <w:lang w:eastAsia="ru-RU"/>
        </w:rPr>
        <w:t>А.С.Пушкина</w:t>
      </w:r>
      <w:proofErr w:type="spellEnd"/>
      <w:r w:rsidRPr="00AE4DDF">
        <w:rPr>
          <w:rFonts w:eastAsia="Times New Roman"/>
          <w:szCs w:val="28"/>
          <w:lang w:eastAsia="ru-RU"/>
        </w:rPr>
        <w:t>»</w:t>
      </w:r>
    </w:p>
    <w:p w:rsidR="00AE4DDF" w:rsidRPr="00AE4DDF" w:rsidRDefault="00AE4DDF" w:rsidP="00AE4DDF">
      <w:pPr>
        <w:tabs>
          <w:tab w:val="left" w:pos="5670"/>
        </w:tabs>
        <w:jc w:val="right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ЭМР Саратовской области</w:t>
      </w:r>
    </w:p>
    <w:p w:rsidR="00AE4DDF" w:rsidRPr="00AE4DDF" w:rsidRDefault="00AE4DDF" w:rsidP="00AE4DDF">
      <w:pPr>
        <w:jc w:val="right"/>
        <w:rPr>
          <w:rFonts w:eastAsia="Times New Roman"/>
          <w:szCs w:val="28"/>
          <w:lang w:eastAsia="ru-RU"/>
        </w:rPr>
      </w:pPr>
    </w:p>
    <w:p w:rsidR="00AE4DDF" w:rsidRPr="00AE4DDF" w:rsidRDefault="00AE4DDF" w:rsidP="00AE4DDF">
      <w:pPr>
        <w:jc w:val="right"/>
        <w:rPr>
          <w:rFonts w:eastAsia="Times New Roman"/>
          <w:szCs w:val="28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rPr>
          <w:rFonts w:eastAsia="Times New Roman"/>
          <w:sz w:val="24"/>
          <w:szCs w:val="24"/>
          <w:lang w:eastAsia="ru-RU"/>
        </w:rPr>
      </w:pPr>
    </w:p>
    <w:p w:rsidR="00AE4DDF" w:rsidRPr="00AE4DDF" w:rsidRDefault="00AE4DDF" w:rsidP="00AE4DDF">
      <w:pPr>
        <w:jc w:val="center"/>
        <w:rPr>
          <w:rFonts w:eastAsia="Times New Roman"/>
          <w:color w:val="000000"/>
          <w:szCs w:val="28"/>
          <w:lang w:eastAsia="ru-RU"/>
        </w:rPr>
      </w:pPr>
      <w:r w:rsidRPr="00AE4DDF">
        <w:rPr>
          <w:rFonts w:eastAsia="Times New Roman"/>
          <w:color w:val="000000"/>
          <w:szCs w:val="28"/>
          <w:lang w:eastAsia="ru-RU"/>
        </w:rPr>
        <w:t>Саратов</w:t>
      </w:r>
    </w:p>
    <w:p w:rsidR="00AE4DDF" w:rsidRPr="00AE4DDF" w:rsidRDefault="00AE4DDF" w:rsidP="00AE4DDF">
      <w:pPr>
        <w:jc w:val="center"/>
        <w:rPr>
          <w:rFonts w:eastAsia="Times New Roman"/>
          <w:color w:val="000000"/>
          <w:szCs w:val="28"/>
          <w:lang w:eastAsia="ru-RU"/>
        </w:rPr>
      </w:pPr>
      <w:r w:rsidRPr="00AE4DDF">
        <w:rPr>
          <w:rFonts w:eastAsia="Times New Roman"/>
          <w:color w:val="000000"/>
          <w:szCs w:val="28"/>
          <w:lang w:eastAsia="ru-RU"/>
        </w:rPr>
        <w:t>2021</w:t>
      </w:r>
    </w:p>
    <w:p w:rsidR="00AE4DDF" w:rsidRPr="00AE4DDF" w:rsidRDefault="00AE4DDF" w:rsidP="00AE4DDF">
      <w:pPr>
        <w:jc w:val="center"/>
        <w:rPr>
          <w:rFonts w:eastAsia="Times New Roman"/>
          <w:color w:val="000000"/>
          <w:szCs w:val="28"/>
          <w:lang w:eastAsia="ru-RU"/>
        </w:rPr>
      </w:pPr>
    </w:p>
    <w:p w:rsidR="00AE4DDF" w:rsidRPr="00AE4DDF" w:rsidRDefault="00AE4DDF" w:rsidP="00AE4DDF">
      <w:pPr>
        <w:jc w:val="center"/>
        <w:rPr>
          <w:rFonts w:eastAsia="Times New Roman"/>
          <w:color w:val="000000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spacing w:line="360" w:lineRule="auto"/>
        <w:jc w:val="center"/>
        <w:outlineLvl w:val="1"/>
        <w:rPr>
          <w:rFonts w:eastAsia="Times New Roman"/>
          <w:b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spacing w:line="360" w:lineRule="auto"/>
        <w:jc w:val="center"/>
        <w:outlineLvl w:val="1"/>
        <w:rPr>
          <w:rFonts w:eastAsia="Times New Roman"/>
          <w:b/>
          <w:szCs w:val="28"/>
          <w:lang w:eastAsia="ru-RU"/>
        </w:rPr>
      </w:pPr>
      <w:r w:rsidRPr="00AE4DDF">
        <w:rPr>
          <w:rFonts w:eastAsia="Times New Roman"/>
          <w:b/>
          <w:szCs w:val="28"/>
          <w:lang w:eastAsia="ru-RU"/>
        </w:rPr>
        <w:t>План: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I</w:t>
      </w:r>
      <w:r w:rsidRPr="00AE4DDF">
        <w:rPr>
          <w:rFonts w:eastAsia="Times New Roman"/>
          <w:szCs w:val="28"/>
          <w:lang w:eastAsia="ru-RU"/>
        </w:rPr>
        <w:t>. Проектная деятельность сегодня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II</w:t>
      </w:r>
      <w:r w:rsidRPr="00AE4DDF">
        <w:rPr>
          <w:rFonts w:eastAsia="Times New Roman"/>
          <w:szCs w:val="28"/>
          <w:lang w:eastAsia="ru-RU"/>
        </w:rPr>
        <w:t>. Особенности проектной деятельности младших школьников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III</w:t>
      </w:r>
      <w:r w:rsidRPr="00AE4DDF">
        <w:rPr>
          <w:rFonts w:eastAsia="Times New Roman"/>
          <w:szCs w:val="28"/>
          <w:lang w:eastAsia="ru-RU"/>
        </w:rPr>
        <w:t xml:space="preserve">. Проектирование модели идеального урока как способ осуществления проектной </w:t>
      </w:r>
      <w:proofErr w:type="gramStart"/>
      <w:r w:rsidRPr="00AE4DDF">
        <w:rPr>
          <w:rFonts w:eastAsia="Times New Roman"/>
          <w:szCs w:val="28"/>
          <w:lang w:eastAsia="ru-RU"/>
        </w:rPr>
        <w:t>деятельности  младших</w:t>
      </w:r>
      <w:proofErr w:type="gramEnd"/>
      <w:r w:rsidRPr="00AE4DDF">
        <w:rPr>
          <w:rFonts w:eastAsia="Times New Roman"/>
          <w:szCs w:val="28"/>
          <w:lang w:eastAsia="ru-RU"/>
        </w:rPr>
        <w:t xml:space="preserve"> школьников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IV</w:t>
      </w:r>
      <w:r w:rsidRPr="00AE4DDF">
        <w:rPr>
          <w:rFonts w:eastAsia="Times New Roman"/>
          <w:szCs w:val="28"/>
          <w:lang w:eastAsia="ru-RU"/>
        </w:rPr>
        <w:t>. Этапы проектирования идеального урока физкультуры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V</w:t>
      </w:r>
      <w:r w:rsidRPr="00AE4DDF">
        <w:rPr>
          <w:rFonts w:eastAsia="Times New Roman"/>
          <w:szCs w:val="28"/>
          <w:lang w:eastAsia="ru-RU"/>
        </w:rPr>
        <w:t xml:space="preserve">. </w:t>
      </w:r>
      <w:proofErr w:type="gramStart"/>
      <w:r w:rsidRPr="00AE4DDF">
        <w:rPr>
          <w:rFonts w:eastAsia="Times New Roman"/>
          <w:szCs w:val="28"/>
          <w:lang w:eastAsia="ru-RU"/>
        </w:rPr>
        <w:t>Принципы  осуществления</w:t>
      </w:r>
      <w:proofErr w:type="gramEnd"/>
      <w:r w:rsidRPr="00AE4DDF">
        <w:rPr>
          <w:rFonts w:eastAsia="Times New Roman"/>
          <w:szCs w:val="28"/>
          <w:lang w:eastAsia="ru-RU"/>
        </w:rPr>
        <w:t xml:space="preserve">  проектной  деятельности с младшими школьниками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VI</w:t>
      </w:r>
      <w:r w:rsidRPr="00AE4DDF">
        <w:rPr>
          <w:rFonts w:eastAsia="Times New Roman"/>
          <w:szCs w:val="28"/>
          <w:lang w:eastAsia="ru-RU"/>
        </w:rPr>
        <w:t>. Выводы</w:t>
      </w:r>
    </w:p>
    <w:p w:rsidR="00AE4DDF" w:rsidRPr="00AE4DDF" w:rsidRDefault="00AE4DDF" w:rsidP="00AE4DDF">
      <w:pPr>
        <w:shd w:val="clear" w:color="auto" w:fill="FFFFFF"/>
        <w:spacing w:line="360" w:lineRule="auto"/>
        <w:outlineLvl w:val="1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lastRenderedPageBreak/>
        <w:t>VII</w:t>
      </w:r>
      <w:r w:rsidRPr="00AE4DDF">
        <w:rPr>
          <w:rFonts w:eastAsia="Times New Roman"/>
          <w:szCs w:val="28"/>
          <w:lang w:eastAsia="ru-RU"/>
        </w:rPr>
        <w:t>. Источники.</w:t>
      </w: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rFonts w:eastAsia="Times New Roman"/>
          <w:color w:val="333333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tabs>
          <w:tab w:val="left" w:pos="3093"/>
          <w:tab w:val="left" w:pos="5960"/>
        </w:tabs>
        <w:spacing w:line="360" w:lineRule="atLeast"/>
        <w:outlineLvl w:val="1"/>
        <w:rPr>
          <w:color w:val="333333"/>
          <w:szCs w:val="28"/>
          <w:shd w:val="clear" w:color="auto" w:fill="F6F6F6"/>
        </w:rPr>
      </w:pPr>
      <w:r w:rsidRPr="00AE4DDF">
        <w:rPr>
          <w:color w:val="333333"/>
          <w:szCs w:val="28"/>
          <w:shd w:val="clear" w:color="auto" w:fill="F6F6F6"/>
        </w:rPr>
        <w:tab/>
      </w:r>
      <w:r w:rsidRPr="00AE4DDF">
        <w:rPr>
          <w:color w:val="333333"/>
          <w:szCs w:val="28"/>
          <w:shd w:val="clear" w:color="auto" w:fill="F6F6F6"/>
        </w:rPr>
        <w:tab/>
      </w: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360" w:lineRule="atLeast"/>
        <w:outlineLvl w:val="1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276" w:lineRule="auto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276" w:lineRule="auto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276" w:lineRule="auto"/>
        <w:rPr>
          <w:color w:val="333333"/>
          <w:szCs w:val="28"/>
          <w:shd w:val="clear" w:color="auto" w:fill="F6F6F6"/>
        </w:rPr>
      </w:pPr>
    </w:p>
    <w:p w:rsidR="00AE4DDF" w:rsidRPr="00AE4DDF" w:rsidRDefault="00AE4DDF" w:rsidP="00AE4DDF">
      <w:pPr>
        <w:shd w:val="clear" w:color="auto" w:fill="FFFFFF"/>
        <w:spacing w:line="276" w:lineRule="auto"/>
        <w:rPr>
          <w:i/>
          <w:color w:val="333333"/>
          <w:szCs w:val="28"/>
          <w:shd w:val="clear" w:color="auto" w:fill="F6F6F6"/>
        </w:rPr>
      </w:pPr>
      <w:r w:rsidRPr="00AE4DDF">
        <w:rPr>
          <w:i/>
          <w:color w:val="333333"/>
          <w:szCs w:val="28"/>
          <w:shd w:val="clear" w:color="auto" w:fill="F6F6F6"/>
        </w:rPr>
        <w:t>« …Дети любят искать, сами находить, в этом их сила» (</w:t>
      </w:r>
      <w:proofErr w:type="spellStart"/>
      <w:r w:rsidRPr="00AE4DDF">
        <w:rPr>
          <w:i/>
          <w:color w:val="333333"/>
          <w:szCs w:val="28"/>
          <w:shd w:val="clear" w:color="auto" w:fill="F6F6F6"/>
        </w:rPr>
        <w:t>А.Эйнштейн</w:t>
      </w:r>
      <w:proofErr w:type="spellEnd"/>
      <w:r w:rsidRPr="00AE4DDF">
        <w:rPr>
          <w:i/>
          <w:color w:val="333333"/>
          <w:szCs w:val="28"/>
          <w:shd w:val="clear" w:color="auto" w:fill="F6F6F6"/>
        </w:rPr>
        <w:t>)[5]</w:t>
      </w:r>
    </w:p>
    <w:p w:rsidR="00AE4DDF" w:rsidRPr="00AE4DDF" w:rsidRDefault="00AE4DDF" w:rsidP="00AE4DDF">
      <w:pPr>
        <w:shd w:val="clear" w:color="auto" w:fill="FFFFFF"/>
        <w:spacing w:line="276" w:lineRule="auto"/>
        <w:rPr>
          <w:rFonts w:eastAsia="Times New Roman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spacing w:line="276" w:lineRule="auto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Авторы: </w:t>
      </w:r>
      <w:proofErr w:type="spellStart"/>
      <w:r w:rsidRPr="00AE4DDF">
        <w:rPr>
          <w:rFonts w:eastAsia="Times New Roman"/>
          <w:szCs w:val="28"/>
          <w:lang w:eastAsia="ru-RU"/>
        </w:rPr>
        <w:t>Худанова</w:t>
      </w:r>
      <w:proofErr w:type="spellEnd"/>
      <w:r w:rsidRPr="00AE4DDF">
        <w:rPr>
          <w:rFonts w:eastAsia="Times New Roman"/>
          <w:szCs w:val="28"/>
          <w:lang w:eastAsia="ru-RU"/>
        </w:rPr>
        <w:t xml:space="preserve"> М.М.-учитель физической культуры</w:t>
      </w:r>
    </w:p>
    <w:p w:rsidR="00AE4DDF" w:rsidRPr="00AE4DDF" w:rsidRDefault="00AE4DDF" w:rsidP="00AE4DDF">
      <w:pPr>
        <w:shd w:val="clear" w:color="auto" w:fill="FFFFFF"/>
        <w:spacing w:line="276" w:lineRule="auto"/>
        <w:jc w:val="center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Саратовская область, город Энгельс</w:t>
      </w:r>
    </w:p>
    <w:p w:rsidR="00AE4DDF" w:rsidRPr="00AE4DDF" w:rsidRDefault="00AE4DDF" w:rsidP="00AE4DDF">
      <w:pPr>
        <w:shd w:val="clear" w:color="auto" w:fill="FFFFFF"/>
        <w:spacing w:line="276" w:lineRule="auto"/>
        <w:jc w:val="both"/>
        <w:rPr>
          <w:rFonts w:eastAsia="Times New Roman"/>
          <w:szCs w:val="28"/>
          <w:lang w:eastAsia="ru-RU"/>
        </w:rPr>
      </w:pPr>
      <w:r w:rsidRPr="00AE4DDF">
        <w:rPr>
          <w:i/>
          <w:szCs w:val="28"/>
        </w:rPr>
        <w:t xml:space="preserve">       </w:t>
      </w:r>
      <w:r w:rsidRPr="00AE4DDF">
        <w:rPr>
          <w:rFonts w:eastAsia="Times New Roman"/>
          <w:szCs w:val="28"/>
          <w:lang w:eastAsia="ru-RU"/>
        </w:rPr>
        <w:t xml:space="preserve">В статье представлен опыт проектирования  урока физической культуры обучающимися младших классов как способа осуществления проектной деятельности. Педагоги освещают решение проблемы охвата  проектной деятельностью наибольшего количества младших школьников путём вовлечения их в процесс создания идеального урока физической культуры. </w:t>
      </w:r>
    </w:p>
    <w:p w:rsidR="00AE4DDF" w:rsidRPr="00AE4DDF" w:rsidRDefault="00AE4DDF" w:rsidP="00AE4DDF">
      <w:pPr>
        <w:shd w:val="clear" w:color="auto" w:fill="FFFFFF"/>
        <w:spacing w:line="276" w:lineRule="auto"/>
        <w:outlineLvl w:val="1"/>
        <w:rPr>
          <w:bCs/>
          <w:i/>
          <w:szCs w:val="28"/>
          <w:shd w:val="clear" w:color="auto" w:fill="FFFFFF"/>
        </w:rPr>
      </w:pPr>
      <w:r w:rsidRPr="00AE4DDF">
        <w:rPr>
          <w:bCs/>
          <w:i/>
          <w:szCs w:val="28"/>
          <w:shd w:val="clear" w:color="auto" w:fill="FFFFFF"/>
        </w:rPr>
        <w:t xml:space="preserve">      Ключевые слова: школьники, физическая культура, урок физической культуры, проектная деятельность.</w:t>
      </w:r>
    </w:p>
    <w:p w:rsidR="00AE4DDF" w:rsidRPr="00AE4DDF" w:rsidRDefault="00AE4DDF" w:rsidP="00AE4DDF">
      <w:pPr>
        <w:shd w:val="clear" w:color="auto" w:fill="FFFFFF"/>
        <w:spacing w:line="276" w:lineRule="auto"/>
        <w:jc w:val="both"/>
        <w:rPr>
          <w:rFonts w:eastAsia="Times New Roman"/>
          <w:i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spacing w:after="165"/>
        <w:textAlignment w:val="baseline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AE4DDF">
        <w:rPr>
          <w:rFonts w:eastAsia="Times New Roman"/>
          <w:b/>
          <w:bCs/>
          <w:szCs w:val="28"/>
          <w:lang w:eastAsia="ru-RU"/>
        </w:rPr>
        <w:t>Проектируем идеальный урок вместе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bCs/>
          <w:szCs w:val="28"/>
          <w:lang w:eastAsia="ru-RU"/>
        </w:rPr>
      </w:pPr>
      <w:r w:rsidRPr="00AE4DDF">
        <w:rPr>
          <w:rFonts w:eastAsia="Times New Roman"/>
          <w:bCs/>
          <w:szCs w:val="28"/>
          <w:lang w:val="en-US" w:eastAsia="ru-RU"/>
        </w:rPr>
        <w:t>I</w:t>
      </w:r>
    </w:p>
    <w:p w:rsidR="00AE4DDF" w:rsidRPr="00AE4DDF" w:rsidRDefault="00AE4DDF" w:rsidP="00AE4DDF">
      <w:pPr>
        <w:shd w:val="clear" w:color="auto" w:fill="FFFFFF"/>
        <w:spacing w:after="165"/>
        <w:contextualSpacing/>
        <w:textAlignment w:val="baseline"/>
        <w:rPr>
          <w:rFonts w:eastAsia="Times New Roman"/>
          <w:b/>
          <w:bCs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222222"/>
          <w:spacing w:val="5"/>
          <w:szCs w:val="28"/>
          <w:lang w:eastAsia="ru-RU"/>
        </w:rPr>
      </w:pPr>
      <w:r w:rsidRPr="00AE4DDF">
        <w:rPr>
          <w:rFonts w:eastAsia="Times New Roman"/>
          <w:b/>
          <w:bCs/>
          <w:szCs w:val="28"/>
          <w:lang w:eastAsia="ru-RU"/>
        </w:rPr>
        <w:t xml:space="preserve">      Проектная</w:t>
      </w:r>
      <w:r w:rsidRPr="00AE4DDF">
        <w:rPr>
          <w:rFonts w:eastAsia="Times New Roman"/>
          <w:szCs w:val="28"/>
          <w:lang w:eastAsia="ru-RU"/>
        </w:rPr>
        <w:t> </w:t>
      </w:r>
      <w:r w:rsidRPr="00AE4DDF">
        <w:rPr>
          <w:rFonts w:eastAsia="Times New Roman"/>
          <w:b/>
          <w:bCs/>
          <w:szCs w:val="28"/>
          <w:lang w:eastAsia="ru-RU"/>
        </w:rPr>
        <w:t>деятельность</w:t>
      </w:r>
      <w:r w:rsidRPr="00AE4DDF">
        <w:rPr>
          <w:rFonts w:eastAsia="Times New Roman"/>
          <w:szCs w:val="28"/>
          <w:lang w:eastAsia="ru-RU"/>
        </w:rPr>
        <w:t xml:space="preserve"> сегодня является одной из форм обучения школьников. Она направлена  на формирование универсальных, гибких навыков, таких как работа в команде, постановка целей и задач, принятие решений. Проект решает чью-то проблему. У проекта всегда должен быть социально востребованный результат. </w:t>
      </w:r>
      <w:r w:rsidRPr="00AE4DDF">
        <w:rPr>
          <w:rFonts w:eastAsia="Times New Roman"/>
          <w:spacing w:val="5"/>
          <w:szCs w:val="28"/>
          <w:lang w:eastAsia="ru-RU"/>
        </w:rPr>
        <w:t xml:space="preserve">Проектная деятельность учащихся — это область, где необходима </w:t>
      </w:r>
      <w:r w:rsidRPr="00AE4DDF">
        <w:rPr>
          <w:rFonts w:eastAsia="Times New Roman"/>
          <w:color w:val="222222"/>
          <w:spacing w:val="5"/>
          <w:szCs w:val="28"/>
          <w:lang w:eastAsia="ru-RU"/>
        </w:rPr>
        <w:t>связь как между знаниями и умениями, между теорией и практикой.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lang w:eastAsia="ru-RU"/>
        </w:rPr>
      </w:pPr>
      <w:r w:rsidRPr="00AE4DDF">
        <w:rPr>
          <w:rFonts w:eastAsia="Times New Roman"/>
          <w:color w:val="222222"/>
          <w:spacing w:val="5"/>
          <w:szCs w:val="28"/>
          <w:lang w:eastAsia="ru-RU"/>
        </w:rPr>
        <w:t xml:space="preserve">      Проектирование в образовании сегодня является обычной  практикой. Создаются новые проекты, причём самые разнообразные. Разными бывают и инструментарии к осуществлению проектной деятельности.</w:t>
      </w:r>
      <w:r w:rsidRPr="00AE4DDF">
        <w:rPr>
          <w:rFonts w:eastAsia="Times New Roman"/>
          <w:color w:val="000000"/>
          <w:szCs w:val="28"/>
          <w:lang w:eastAsia="ru-RU"/>
        </w:rPr>
        <w:t xml:space="preserve"> Проект — это производство, направленное на создание нового продукта или результата. Это же определение можно в полной мере отнести и к школьным проектам: Проект — это всегда что-то новое.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color w:val="000000"/>
          <w:szCs w:val="28"/>
          <w:lang w:eastAsia="ru-RU"/>
        </w:rPr>
      </w:pPr>
      <w:r w:rsidRPr="00AE4DDF">
        <w:rPr>
          <w:rFonts w:eastAsia="Times New Roman"/>
          <w:color w:val="000000"/>
          <w:szCs w:val="28"/>
          <w:lang w:val="en-US" w:eastAsia="ru-RU"/>
        </w:rPr>
        <w:t>II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      Не стоит ожидать уже от младшего  школьника  новых научных открытий. </w:t>
      </w:r>
      <w:r w:rsidRPr="00AE4DDF">
        <w:rPr>
          <w:rFonts w:eastAsia="Times New Roman"/>
          <w:szCs w:val="28"/>
          <w:shd w:val="clear" w:color="auto" w:fill="FFFFFF"/>
          <w:lang w:eastAsia="ru-RU"/>
        </w:rPr>
        <w:t>На сегодняшний день по поводу вопроса о детском творчестве ведется множество дискуссий. В итоге дискуссии нередко принимается такая   позиция, что  ребенок </w:t>
      </w:r>
      <w:r w:rsidRPr="00AE4DDF">
        <w:rPr>
          <w:rFonts w:eastAsia="Times New Roman"/>
          <w:bCs/>
          <w:szCs w:val="28"/>
          <w:shd w:val="clear" w:color="auto" w:fill="FFFFFF"/>
          <w:lang w:eastAsia="ru-RU"/>
        </w:rPr>
        <w:t xml:space="preserve">не открывает ничего нового для мира взрослых. </w:t>
      </w:r>
      <w:r w:rsidRPr="00AE4DDF">
        <w:rPr>
          <w:rFonts w:eastAsia="Times New Roman"/>
          <w:szCs w:val="28"/>
          <w:lang w:eastAsia="ru-RU"/>
        </w:rPr>
        <w:t>Ведь для выполнения проекта у него не так много ресурсов, знаний, к тому же  маловато жизненного опыта. Поэтому проектная деятельность школьников имеет право на ошибки. Но самое главное в детских проектах, это не какой продукт получился на выходе, а чему школьник научился в результате осуществления проектной деятельности. Хочется повторить слова древнего философа Конфуция: «Расскажи - и я забуду, покажи - и я запомню, дай попробовать - и я пойму» [5]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color w:val="000000"/>
          <w:szCs w:val="28"/>
          <w:lang w:eastAsia="ru-RU"/>
        </w:rPr>
        <w:t xml:space="preserve">      Одной из первых задач при осуществлении проектной деятельности является выбор темы, что </w:t>
      </w:r>
      <w:r w:rsidRPr="00AE4DDF">
        <w:rPr>
          <w:rFonts w:eastAsia="Times New Roman"/>
          <w:szCs w:val="28"/>
          <w:lang w:eastAsia="ru-RU"/>
        </w:rPr>
        <w:t>зачастую является проблемным моментом.  Проектная деятельность  является  обязательной как для педагога, так и для учащихся, а сроки выполнения проекта иногда опережают время, и на вынашивание какой либо мысли нет попросту времени.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Стоит отметить, что по предмету физическая культура сложно найти именно актуальную и  интересную тему для проекта одновременно. Особенно в начальной школе. Вначале должна быть проблема. Но проблемные вопросы младших школьников решаются достаточно быстро. Сгенерировав  вопросы  и запросы младших школьников, напрашивается вывод, что самой популярной темой проекта является  сам урок физической культуры, тем более</w:t>
      </w:r>
      <w:proofErr w:type="gramStart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,</w:t>
      </w:r>
      <w:proofErr w:type="gramEnd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что программа по физической культуре допускает определённая вариативность при подборе средств и методов проведения урока физической культуры, что даёт нам возможность проектировать урок вместе, создавая новые  варианты деятельности.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val="en-US" w:eastAsia="ru-RU"/>
        </w:rPr>
        <w:t>III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Этапы проектирования совместного урока:</w:t>
      </w:r>
    </w:p>
    <w:p w:rsidR="00AE4DDF" w:rsidRPr="00AE4DDF" w:rsidRDefault="00AE4DDF" w:rsidP="00AE4DDF">
      <w:pPr>
        <w:numPr>
          <w:ilvl w:val="0"/>
          <w:numId w:val="2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Беседа учителя с </w:t>
      </w:r>
      <w:proofErr w:type="gramStart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обучающимися</w:t>
      </w:r>
      <w:proofErr w:type="gramEnd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, в результате которой определяется модель идеального урока физической культуры. </w:t>
      </w:r>
    </w:p>
    <w:p w:rsidR="00AE4DDF" w:rsidRPr="00AE4DDF" w:rsidRDefault="00AE4DDF" w:rsidP="00AE4DDF">
      <w:pPr>
        <w:shd w:val="clear" w:color="auto" w:fill="FFFFFF"/>
        <w:spacing w:after="165"/>
        <w:ind w:left="360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Вопросы к </w:t>
      </w:r>
      <w:proofErr w:type="gramStart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обучающимся</w:t>
      </w:r>
      <w:proofErr w:type="gramEnd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: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1.Какая деятельность на уроке физической культуры является самой интересной?  Конечно же, идеальным урок физкультуры для школьников младших классов является урок подвижных игр.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2.Какого ученика вы считаете идеальным? Обсуждение модели идеального ученика. Учитель предлагает из множества определений выбрать те, которые соответствуют идеальному ученику. Беседа приводят к тому, что таковым является умный, сильный, ловкий, здоровый ученик.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3. Какие преимущества получает здоровый человек? В беседе выясняется, что такому человеку многое по плечу. 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4.Может  ли  урок физкультуры помочь воспитать идеального ученика и укрепить здоровье?  Выясняется, каким образом на уроках физкультуры мы можем решить проблему. 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5.Могли бы вы могли предложить свои идеи для построения идеального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урока физической культуры, который воспитывает идеального ученика? </w:t>
      </w:r>
    </w:p>
    <w:p w:rsidR="00AE4DDF" w:rsidRPr="00AE4DDF" w:rsidRDefault="00AE4DDF" w:rsidP="00AE4DDF">
      <w:pPr>
        <w:numPr>
          <w:ilvl w:val="0"/>
          <w:numId w:val="2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Планирование мини проектов, из которых будет состоять будущие уроки или фрагменты уроков.</w:t>
      </w:r>
    </w:p>
    <w:p w:rsidR="00AE4DDF" w:rsidRPr="00AE4DDF" w:rsidRDefault="00AE4DDF" w:rsidP="00AE4DDF">
      <w:pPr>
        <w:numPr>
          <w:ilvl w:val="0"/>
          <w:numId w:val="2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Осуществление проектной деятельности</w:t>
      </w:r>
    </w:p>
    <w:p w:rsidR="00AE4DDF" w:rsidRPr="00AE4DDF" w:rsidRDefault="00AE4DDF" w:rsidP="00AE4DDF">
      <w:pPr>
        <w:numPr>
          <w:ilvl w:val="0"/>
          <w:numId w:val="2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Консультация с учителем и обсуждение полученного продукта. Проверяется работа ученика и определяется соответствие намеченной деятельности  теме урока, части урока, возрасту, количеству учеников, наличию инвентаря, месту проведения.</w:t>
      </w:r>
    </w:p>
    <w:p w:rsidR="00AE4DDF" w:rsidRPr="00AE4DDF" w:rsidRDefault="00AE4DDF" w:rsidP="00AE4DDF">
      <w:pPr>
        <w:numPr>
          <w:ilvl w:val="0"/>
          <w:numId w:val="2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Апробация продукта проекта на уроке физической культуры. </w:t>
      </w:r>
    </w:p>
    <w:p w:rsidR="00AE4DDF" w:rsidRPr="00AE4DDF" w:rsidRDefault="00AE4DDF" w:rsidP="00AE4DDF">
      <w:pPr>
        <w:numPr>
          <w:ilvl w:val="0"/>
          <w:numId w:val="2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Проведение рефлексии, самоанализа и анализа </w:t>
      </w:r>
      <w:proofErr w:type="gramStart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обучающимися</w:t>
      </w:r>
      <w:proofErr w:type="gramEnd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выполненного проекта. Ученики, выполнившие работу, анализируют процесс урока, насколько приемлемой и интересной получилась игра. Оценку деятельности авторы проектов получают и от одноклассников.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 В процессе выполнения проектов идеальный урок складывается как мозаика.  Каждый ученик хочет и пробует проявить себя на уроке. Таким образом, рождаются новые комплексы общеразвивающих упражнений с предметами и без предметов, заданий для обучения, оздоровительных упражнений, подвижных игр. Иногда пополняется багаж профессионального опыта учителя.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val="en-US" w:eastAsia="ru-RU"/>
        </w:rPr>
        <w:t>IV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Принципы осуществления проектной деятельности</w:t>
      </w:r>
    </w:p>
    <w:p w:rsidR="00AE4DDF" w:rsidRPr="00AE4DDF" w:rsidRDefault="00AE4DDF" w:rsidP="00AE4DDF">
      <w:pPr>
        <w:numPr>
          <w:ilvl w:val="0"/>
          <w:numId w:val="3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Доступность. К счастью, почти в  каждом классе имеются ученики, занимающиеся данными видами спорта. Они с удовольствием, выполняют проект,  подбирая и составляя интересные комплексы упражнений для разминки по данному разделу, черпая их на своих тренировках, а так же упражнения для обучения из соответствующих видов спорта.</w:t>
      </w:r>
    </w:p>
    <w:p w:rsidR="00AE4DDF" w:rsidRPr="00AE4DDF" w:rsidRDefault="00AE4DDF" w:rsidP="00AE4DDF">
      <w:pPr>
        <w:numPr>
          <w:ilvl w:val="0"/>
          <w:numId w:val="3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Соответствие темы проекта интересу учащихся. Некоторые  ученики «добывают» путём опроса своих старших родственников правила любимых игр детства мам, пап, бабушек и дедушек и предлагают их школьникам, проводя их самостоятельно.  Под руководством учителя, младшие школьники  играют в новые игры, правила которых объясняют ученики, участвующие в проекте.   Ученики, занимающиеся спортом делятся своим опытом с </w:t>
      </w:r>
      <w:proofErr w:type="gramStart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обучающимися</w:t>
      </w:r>
      <w:proofErr w:type="gramEnd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, а обучающиеся, имеющие отклонения в состоянии здоровья составляют комплексы для профилактики  и коррекции нарушений здоровья.    Тема  формирование правильной осанки подходит для проекта тем ученикам, кто имеет эту проблему. Подобной темой проекта является изучение и подбор упражнений для профилактики плоскостопия. </w:t>
      </w:r>
    </w:p>
    <w:p w:rsidR="00AE4DDF" w:rsidRPr="00AE4DDF" w:rsidRDefault="00AE4DDF" w:rsidP="00AE4DDF">
      <w:pPr>
        <w:numPr>
          <w:ilvl w:val="0"/>
          <w:numId w:val="3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Стремление к 100% охвату </w:t>
      </w:r>
      <w:proofErr w:type="gramStart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обучающихся</w:t>
      </w:r>
      <w:proofErr w:type="gramEnd"/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в  проектировании урока. Ученики, желающие принять участие в моделировании  идеального урока, по желанию составляют комплексы упражнений со скакалкой, с гимнастической палкой, с мячом. На уроках теории, ученики-спортсмены выполняют проект «Спорт для всех», где рассказывают о своих занятиях спортом, где делятся своими достижениями, интересами, ощущениями, что агитирует и мотивирует других учащихся. Нередко в классе рождается новый спортсмен.      Дети, не занимающиеся спортом, делятся с одноклассниками способами физкультурной занятости дома, при наличии таковой. </w:t>
      </w:r>
    </w:p>
    <w:p w:rsidR="00AE4DDF" w:rsidRPr="00AE4DDF" w:rsidRDefault="00AE4DDF" w:rsidP="00AE4DDF">
      <w:pPr>
        <w:numPr>
          <w:ilvl w:val="0"/>
          <w:numId w:val="3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Возможность доработки, усовершенствования частей проекта в процессе учебного года.</w:t>
      </w:r>
    </w:p>
    <w:p w:rsidR="00AE4DDF" w:rsidRPr="00AE4DDF" w:rsidRDefault="00AE4DDF" w:rsidP="00AE4DDF">
      <w:pPr>
        <w:numPr>
          <w:ilvl w:val="0"/>
          <w:numId w:val="3"/>
        </w:numPr>
        <w:shd w:val="clear" w:color="auto" w:fill="FFFFFF"/>
        <w:spacing w:after="165" w:line="276" w:lineRule="auto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Урок  физкультуры не полностью состоит из детских проектов. Проекты вкрапливаются в урок по мере поступления получившихся и своевременных продуктов.</w:t>
      </w:r>
    </w:p>
    <w:p w:rsidR="00AE4DDF" w:rsidRPr="00AE4DDF" w:rsidRDefault="00AE4DDF" w:rsidP="00AE4DDF">
      <w:pPr>
        <w:shd w:val="clear" w:color="auto" w:fill="FFFFFF"/>
        <w:spacing w:after="165"/>
        <w:ind w:left="360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</w:p>
    <w:p w:rsidR="00AE4DDF" w:rsidRPr="00AE4DDF" w:rsidRDefault="00AE4DDF" w:rsidP="00AE4DDF">
      <w:pPr>
        <w:shd w:val="clear" w:color="auto" w:fill="FFFFFF"/>
        <w:spacing w:after="165"/>
        <w:ind w:left="360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val="en-US" w:eastAsia="ru-RU"/>
        </w:rPr>
        <w:t>VI</w:t>
      </w:r>
    </w:p>
    <w:p w:rsidR="00AE4DDF" w:rsidRPr="00AE4DDF" w:rsidRDefault="00AE4DDF" w:rsidP="00AE4DDF">
      <w:pPr>
        <w:shd w:val="clear" w:color="auto" w:fill="FFFFFF"/>
        <w:spacing w:after="165"/>
        <w:ind w:left="360"/>
        <w:contextualSpacing/>
        <w:jc w:val="center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>Вывод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  Проектирование урока физической культуры довольно эффективный процесс. Во-первых, он имеет  много участников, так как он имеет небольшой срок выполнения и реализации продукта.  </w:t>
      </w:r>
      <w:r w:rsidRPr="00AE4DDF">
        <w:rPr>
          <w:rFonts w:eastAsia="Times New Roman"/>
          <w:szCs w:val="28"/>
          <w:lang w:eastAsia="ru-RU"/>
        </w:rPr>
        <w:t>Детям сложно планировать сильно наперёд. Недельный проект выполняется младшими школьниками эффективней, чем годовой или месячный, который они будут делать в последний момент. Кроме того,</w:t>
      </w: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ученики любят быть примером. Они, выступая перед учениками,  имеют ситуацию успеха, чувствуют свою значимость.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    </w:t>
      </w:r>
      <w:r w:rsidRPr="00AE4DDF">
        <w:rPr>
          <w:rFonts w:eastAsia="Times New Roman"/>
          <w:szCs w:val="28"/>
          <w:lang w:eastAsia="ru-RU"/>
        </w:rPr>
        <w:t xml:space="preserve"> Совместное моделирование идеального урока наиболее полно соответствует интересам большинства школьников, так как каждый школьник имеет возможность  на уроке физкультуры не только  приобрести знания, навыки и умения, а также </w:t>
      </w:r>
      <w:proofErr w:type="spellStart"/>
      <w:r w:rsidRPr="00AE4DDF">
        <w:rPr>
          <w:rFonts w:eastAsia="Times New Roman"/>
          <w:szCs w:val="28"/>
          <w:lang w:eastAsia="ru-RU"/>
        </w:rPr>
        <w:t>самореализоваться</w:t>
      </w:r>
      <w:proofErr w:type="spellEnd"/>
      <w:r w:rsidRPr="00AE4DDF">
        <w:rPr>
          <w:rFonts w:eastAsia="Times New Roman"/>
          <w:szCs w:val="28"/>
          <w:lang w:eastAsia="ru-RU"/>
        </w:rPr>
        <w:t>.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222222"/>
          <w:spacing w:val="5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      В результате школьники получают возможность  не только создать продукт, но и использовать его в своей деятельности, проверить, испытать свои находки не отлагая, сделать нужные выводы, исправить, создать новый вариант. Учитель обязательно направляет деятельность </w:t>
      </w:r>
      <w:proofErr w:type="gramStart"/>
      <w:r w:rsidRPr="00AE4DDF">
        <w:rPr>
          <w:rFonts w:eastAsia="Times New Roman"/>
          <w:szCs w:val="28"/>
          <w:lang w:eastAsia="ru-RU"/>
        </w:rPr>
        <w:t>обучающихся</w:t>
      </w:r>
      <w:proofErr w:type="gramEnd"/>
      <w:r w:rsidRPr="00AE4DDF">
        <w:rPr>
          <w:rFonts w:eastAsia="Times New Roman"/>
          <w:szCs w:val="28"/>
          <w:lang w:eastAsia="ru-RU"/>
        </w:rPr>
        <w:t xml:space="preserve">, указывая, на ошибки. </w:t>
      </w:r>
      <w:proofErr w:type="gramStart"/>
      <w:r w:rsidRPr="00AE4DDF">
        <w:rPr>
          <w:rFonts w:eastAsia="Times New Roman"/>
          <w:szCs w:val="28"/>
          <w:lang w:eastAsia="ru-RU"/>
        </w:rPr>
        <w:t>Поняв ошибки свои и чужие   каждый ученик стремится создать  новый</w:t>
      </w:r>
      <w:proofErr w:type="gramEnd"/>
      <w:r w:rsidRPr="00AE4DDF">
        <w:rPr>
          <w:rFonts w:eastAsia="Times New Roman"/>
          <w:szCs w:val="28"/>
          <w:lang w:eastAsia="ru-RU"/>
        </w:rPr>
        <w:t xml:space="preserve"> улучшенный вариант продукта. 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color w:val="222222"/>
          <w:spacing w:val="5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      Процесс моделирования урока не только не вредит педагогическому процессу, но и освежает некоторые старые приёмы, создаёт новые варианты деятельности на уроке, то есть имеет прикладное значение.</w:t>
      </w:r>
      <w:r w:rsidRPr="00AE4DDF">
        <w:rPr>
          <w:rFonts w:eastAsia="Times New Roman"/>
          <w:color w:val="222222"/>
          <w:spacing w:val="5"/>
          <w:szCs w:val="28"/>
          <w:lang w:eastAsia="ru-RU"/>
        </w:rPr>
        <w:t xml:space="preserve"> </w:t>
      </w:r>
    </w:p>
    <w:p w:rsidR="00AE4DDF" w:rsidRPr="00AE4DDF" w:rsidRDefault="00AE4DDF" w:rsidP="00AE4DDF">
      <w:pPr>
        <w:shd w:val="clear" w:color="auto" w:fill="FFFFFF"/>
        <w:spacing w:after="165"/>
        <w:contextualSpacing/>
        <w:jc w:val="both"/>
        <w:textAlignment w:val="baseline"/>
        <w:rPr>
          <w:rFonts w:eastAsia="Times New Roman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contextualSpacing/>
        <w:jc w:val="both"/>
        <w:textAlignment w:val="baseline"/>
        <w:rPr>
          <w:rFonts w:eastAsia="Times New Roman"/>
          <w:color w:val="000000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contextualSpacing/>
        <w:jc w:val="center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Использованная литература:</w:t>
      </w:r>
    </w:p>
    <w:p w:rsidR="00AE4DDF" w:rsidRPr="00AE4DDF" w:rsidRDefault="00AE4DDF" w:rsidP="00AE4DDF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Бычков А.В. Метод проектов в современной школе. – М., 2000.</w:t>
      </w:r>
    </w:p>
    <w:p w:rsidR="00AE4DDF" w:rsidRPr="00AE4DDF" w:rsidRDefault="00AE4DDF" w:rsidP="00AE4DDF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 xml:space="preserve">Методическое пособие «Проектная деятельность в учебном процессе» составители: </w:t>
      </w:r>
      <w:proofErr w:type="spellStart"/>
      <w:r w:rsidRPr="00AE4DDF">
        <w:rPr>
          <w:rFonts w:eastAsia="Times New Roman"/>
          <w:szCs w:val="28"/>
          <w:lang w:eastAsia="ru-RU"/>
        </w:rPr>
        <w:t>Брыкова</w:t>
      </w:r>
      <w:proofErr w:type="spellEnd"/>
      <w:r w:rsidRPr="00AE4DDF">
        <w:rPr>
          <w:rFonts w:eastAsia="Times New Roman"/>
          <w:szCs w:val="28"/>
          <w:lang w:eastAsia="ru-RU"/>
        </w:rPr>
        <w:t xml:space="preserve"> О.В., Громова Т.В., Салова И.Г., Санкт – Петербург, 2005 г.</w:t>
      </w:r>
    </w:p>
    <w:p w:rsidR="00AE4DDF" w:rsidRPr="00AE4DDF" w:rsidRDefault="00AE4DDF" w:rsidP="00AE4DDF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Пахомова Н.Ю. Учебный проект: его возможности. //Учитель. – 2000.,№4.</w:t>
      </w:r>
    </w:p>
    <w:p w:rsidR="00AE4DDF" w:rsidRPr="00AE4DDF" w:rsidRDefault="00AE4DDF" w:rsidP="00AE4DDF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eastAsia="ru-RU"/>
        </w:rPr>
        <w:t>Сергеев И.С. Как организовать проектную деятельность учащихся. – М., 2005.</w:t>
      </w:r>
    </w:p>
    <w:p w:rsidR="00AE4DDF" w:rsidRPr="00AE4DDF" w:rsidRDefault="00AE4DDF" w:rsidP="00AE4DDF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szCs w:val="28"/>
          <w:lang w:eastAsia="ru-RU"/>
        </w:rPr>
      </w:pPr>
      <w:r w:rsidRPr="00AE4DDF">
        <w:rPr>
          <w:rFonts w:eastAsia="Times New Roman"/>
          <w:szCs w:val="28"/>
          <w:lang w:val="en-US" w:eastAsia="ru-RU"/>
        </w:rPr>
        <w:t>URL</w:t>
      </w:r>
      <w:r w:rsidRPr="00AE4DDF">
        <w:rPr>
          <w:rFonts w:eastAsia="Times New Roman"/>
          <w:szCs w:val="28"/>
          <w:lang w:eastAsia="ru-RU"/>
        </w:rPr>
        <w:t>:</w:t>
      </w:r>
      <w:hyperlink r:id="rId6" w:history="1">
        <w:r w:rsidRPr="00AE4DDF">
          <w:rPr>
            <w:rFonts w:eastAsia="Times New Roman"/>
            <w:color w:val="0000FF" w:themeColor="hyperlink"/>
            <w:szCs w:val="28"/>
            <w:u w:val="single"/>
            <w:lang w:eastAsia="ru-RU"/>
          </w:rPr>
          <w:t>https://ra-ja.ru/glavnaya/aforizmy/vyskazyvaniya-drevnih-filosofov/</w:t>
        </w:r>
      </w:hyperlink>
      <w:r w:rsidRPr="00AE4DDF">
        <w:rPr>
          <w:rFonts w:eastAsia="Times New Roman"/>
          <w:szCs w:val="28"/>
          <w:lang w:eastAsia="ru-RU"/>
        </w:rPr>
        <w:t xml:space="preserve"> (дата обращения 30.12.2021)</w:t>
      </w:r>
    </w:p>
    <w:p w:rsidR="00AE4DDF" w:rsidRPr="00AE4DDF" w:rsidRDefault="00AE4DDF" w:rsidP="00AE4DDF">
      <w:pPr>
        <w:shd w:val="clear" w:color="auto" w:fill="FFFFFF"/>
        <w:contextualSpacing/>
        <w:jc w:val="both"/>
        <w:rPr>
          <w:rFonts w:eastAsia="Times New Roman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contextualSpacing/>
        <w:jc w:val="both"/>
        <w:rPr>
          <w:rFonts w:eastAsia="Times New Roman"/>
          <w:color w:val="111111"/>
          <w:szCs w:val="28"/>
          <w:lang w:eastAsia="ru-RU"/>
        </w:rPr>
      </w:pPr>
    </w:p>
    <w:p w:rsidR="00AE4DDF" w:rsidRPr="00AE4DDF" w:rsidRDefault="00AE4DDF" w:rsidP="00AE4DDF">
      <w:pPr>
        <w:shd w:val="clear" w:color="auto" w:fill="FFFFFF"/>
        <w:contextualSpacing/>
        <w:jc w:val="both"/>
        <w:rPr>
          <w:rFonts w:eastAsia="Times New Roman"/>
          <w:color w:val="111111"/>
          <w:szCs w:val="28"/>
          <w:lang w:eastAsia="ru-RU"/>
        </w:rPr>
      </w:pPr>
    </w:p>
    <w:p w:rsidR="00AE4DDF" w:rsidRPr="00AE4DDF" w:rsidRDefault="00AE4DDF" w:rsidP="00AE4DDF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715B81" w:rsidRPr="00AE4DDF" w:rsidRDefault="00715B81" w:rsidP="00AE4DDF"/>
    <w:sectPr w:rsidR="00715B81" w:rsidRPr="00AE4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62F"/>
    <w:multiLevelType w:val="hybridMultilevel"/>
    <w:tmpl w:val="1A162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26128"/>
    <w:multiLevelType w:val="multilevel"/>
    <w:tmpl w:val="0A467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A0402"/>
    <w:multiLevelType w:val="hybridMultilevel"/>
    <w:tmpl w:val="A25E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0D9"/>
    <w:rsid w:val="00715B81"/>
    <w:rsid w:val="00AE4DDF"/>
    <w:rsid w:val="00B43224"/>
    <w:rsid w:val="00C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2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22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322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2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22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32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-ja.ru/glavnaya/aforizmy/vyskazyvaniya-drevnih-filosof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1456</Words>
  <Characters>8303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2026-08-28T06:12:00Z</dcterms:created>
  <dcterms:modified xsi:type="dcterms:W3CDTF">2026-08-28T06:19:00Z</dcterms:modified>
</cp:coreProperties>
</file>