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ACC" w:rsidRPr="00CD5ACC" w:rsidRDefault="00CD5ACC" w:rsidP="00CD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5ACC" w:rsidRPr="00CF6BDF" w:rsidRDefault="00CD5ACC" w:rsidP="00CF6BD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CD5ACC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br/>
      </w:r>
      <w:r w:rsidR="00CF6BDF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 xml:space="preserve">                                </w:t>
      </w: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Итоговая контрольная работа по теме «Право» 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Право представляет собой совокупность общеобязательных норм, действие которых обеспечивается силой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1.традиций 2. убеждения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3.общественного мнения 4. государства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Высшая юридическая сила Конституции проявляется в том, что она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1.является единственным правовым актом государства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2.принимается высшим органом в государстве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3.не допускает законы и иные правовые акты, противоречащие ей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4.содержит в себе исчерпывающие ответы на все вопросы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 Конституция Российской Федерации была принята в результате: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постановления Государственной Думы Федерального Собрания Российской Федерации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указа Президента Российской Федерации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всенародного референдума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резолюции Совета Безопасности Организации Объединенных Наций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 В перечне отраслей российского права лишним является право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уголовное 2. административное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гражданское 4. международное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 Среди правовых актов высшей юридической силой обладает(-ют)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Гражданский кодекс 2. указы Президента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Уголовный кодекс 4. Конституция Российской Федерации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6. Верны ли следующие суждения?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 Всеобщей декларации прав человека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 собраны все документы о правах человека.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Б. определены международные стандарты прав и свобод человека.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верно только А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верно только Б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верно и А, и Б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оба суждения неверны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7. Верны ли следующие суждения?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Президентом Российской Федерации может быть избран гражданин РФ не моложе 35 лет,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 постоянно проживающий в РФ не менее 10 лет.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Б. с рождения проживающий постоянно на территории РФ.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верно только А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верно только Б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3. верно и А, и Б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оба суждения неверны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8. К публичному праву относится право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трудовое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семейное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конституционное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гражданское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9. Российская Федерация определена в Конституции как социальное госу</w:t>
      </w: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softHyphen/>
        <w:t>дарство. Это означает, что политика данного государства направлена на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обеспечение эффективного развития экономики любой ценой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защиту прав крупных собственников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создание условий, обеспечивающих достойную жизнь граждан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защиту свободы совести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10.Во дворе жилого многоквартирного дома поздней ночью молодежная компания шумно отмечала день рождения одного из парней, включив музыку и исполняя песни. Жильцы, которые так и не смогли уснуть, вынуждены были вызвать милицию. Нормы какого права нарушили молодые люди?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1) </w:t>
      </w: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кооперативного </w:t>
      </w: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2) </w:t>
      </w: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жилищного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3) </w:t>
      </w: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уголовного </w:t>
      </w: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4) </w:t>
      </w: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административного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11. К числу социально-экономических прав граждан России,установленных Конституцией РФ, относится право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1) </w:t>
      </w: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обращения в органы государственной власти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2) </w:t>
      </w: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социальное обеспечение по старости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3) </w:t>
      </w: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защиту частной жизни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4) </w:t>
      </w: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неприкосновенность жилища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12. Выпускнику основной школы необходимо заверить копию своего свидетельства об образовании для представления на работу в летнем кафе. Куда ему следует обратиться для оформления копии документа?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в паспортный стол 2) в судебную инстанцию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в отделение милиции 4) в нотариальную контору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13.Даниил приобрел на строительном рынке материалы для осуществления ремонта в принадлежащей ему квартире. Что из ниже перечисленного является объектом данного правоотношения?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1) </w:t>
      </w: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продавец, у которого Даниил совершил свою покупку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2) </w:t>
      </w: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квартира, в которой Даниил собирается производить ремонт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3) </w:t>
      </w: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приобретенные Даниилом строительные материалы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4) </w:t>
      </w: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обязанность продавца заменить часть материалов, в которых были обнаружены дефекты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14. Верны ли следующие суждения о нормативно-правовых актах?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А</w:t>
      </w: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Нормативно-правовые акты принимаются только законодательными органами государственной власти.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</w:t>
      </w: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Среди нормативно-правовых актов существует иерархия по силе их действия.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1) </w:t>
      </w: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верно только А </w:t>
      </w: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2) </w:t>
      </w: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верно только Б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3) </w:t>
      </w: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верны оба суждения </w:t>
      </w: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4) </w:t>
      </w: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оба суждения неверны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15.К числу политических прав граждан России, установленных Конституцией РФ, относится право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1) </w:t>
      </w: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избирать и быть избранным в органы государственной власти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2) </w:t>
      </w: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неприкосновенность личности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3) </w:t>
      </w: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свободу передвижения и выбор местожительства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4) </w:t>
      </w: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социальное обеспечение по старости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16. Какая из ситуаций является преступлением?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1) </w:t>
      </w: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Студент пропустил без уважительной причины экзамен, так как не был к нему готов.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2) </w:t>
      </w: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Гражданин сильно обжег горло излишне горячим кофе, который ему подали в кафе.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3) </w:t>
      </w: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Гражданка припарковала свой автомобиль в месте, предназначенном для парковки пожарной техники.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4) </w:t>
      </w: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Старшеклассник, опасаясь контрольной, позвонил в школу и сообщил о якобы заложенной в ней бомбе.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17. Верны ли следующие суждения о правовом статусе несовершеннолетних в семейном праве?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А. </w:t>
      </w: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случае развода родителей, суд обязан выяснить мнение ребенка, с кем из родителей он хотел бы остаться, начиная с 10-ти летнего возраста.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Б. </w:t>
      </w: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Ребенок, в случае развода родителей, не может быть ограничен в праве общения с обоими родителями и родственниками с обеих сторон.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1) </w:t>
      </w: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верно только А </w:t>
      </w: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2) </w:t>
      </w: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верно только Б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3) </w:t>
      </w: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верны оба суждения </w:t>
      </w: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4) </w:t>
      </w: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оба суждения неверны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18.Какой социальный факт иллюстрирует политическую роль гражданина?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1)Иван З. купил телевизор отечественного производства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2)Фигуристы завоевали медаль на Олимпийских играх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3)Мария Петровна проработала в поликлинике 40 лет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4)Иван Николаевич голосовал на выборах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19.Установите соответствие между ступенями (формами) образования и конкретными примерами, их иллюстрирующими: к каждой позиции первого столбца подберите соответствующую позицию из второго столбца. Ответ запишите в виде последовательности цифр.</w:t>
      </w:r>
    </w:p>
    <w:tbl>
      <w:tblPr>
        <w:tblW w:w="890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452"/>
        <w:gridCol w:w="4452"/>
      </w:tblGrid>
      <w:tr w:rsidR="00CD5ACC" w:rsidRPr="00CF6BDF" w:rsidTr="00CD5ACC">
        <w:tc>
          <w:tcPr>
            <w:tcW w:w="4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ACC" w:rsidRPr="00CF6BDF" w:rsidRDefault="00CD5ACC" w:rsidP="00CD5AC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6BD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ПРИМЕРЫ</w:t>
            </w:r>
          </w:p>
        </w:tc>
        <w:tc>
          <w:tcPr>
            <w:tcW w:w="4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ACC" w:rsidRPr="00CF6BDF" w:rsidRDefault="00CD5ACC" w:rsidP="00CD5AC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6BD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СТУПЕНИ ОБРАЗОВАНИЯ</w:t>
            </w:r>
          </w:p>
          <w:p w:rsidR="00CD5ACC" w:rsidRPr="00CF6BDF" w:rsidRDefault="00CD5ACC" w:rsidP="00CD5AC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D5ACC" w:rsidRPr="00CF6BDF" w:rsidTr="00CD5ACC">
        <w:tc>
          <w:tcPr>
            <w:tcW w:w="4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ACC" w:rsidRPr="00CF6BDF" w:rsidRDefault="00CD5ACC" w:rsidP="00CD5AC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6BD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А) </w:t>
            </w:r>
            <w:r w:rsidRPr="00CF6BD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Ученик записался на предпрофильный курс по истории</w:t>
            </w:r>
          </w:p>
          <w:p w:rsidR="00CD5ACC" w:rsidRPr="00CF6BDF" w:rsidRDefault="00CD5ACC" w:rsidP="00CD5AC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6BD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военного искусства.</w:t>
            </w:r>
          </w:p>
          <w:p w:rsidR="00CD5ACC" w:rsidRPr="00CF6BDF" w:rsidRDefault="00CD5ACC" w:rsidP="00CD5AC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6BD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Б) </w:t>
            </w:r>
            <w:r w:rsidRPr="00CF6BD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Студент получает в колледже специальность автомеханика.</w:t>
            </w:r>
          </w:p>
          <w:p w:rsidR="00CD5ACC" w:rsidRPr="00CF6BDF" w:rsidRDefault="00CD5ACC" w:rsidP="00CD5AC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6BD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В) </w:t>
            </w:r>
            <w:r w:rsidRPr="00CF6BD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13-ти летняя девушка посещает музыкальную школу, занятия по сольфеджио.</w:t>
            </w:r>
          </w:p>
          <w:p w:rsidR="00CD5ACC" w:rsidRPr="00CF6BDF" w:rsidRDefault="00CD5ACC" w:rsidP="00CD5AC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6BD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Г) </w:t>
            </w:r>
            <w:r w:rsidRPr="00CF6BD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 истории посещает курсы повышения квалификации, организованные региональным институтом повышения квалификации работников образования.</w:t>
            </w:r>
          </w:p>
          <w:p w:rsidR="00CD5ACC" w:rsidRPr="00CF6BDF" w:rsidRDefault="00CD5ACC" w:rsidP="00CD5AC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6BD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Д) </w:t>
            </w:r>
            <w:r w:rsidRPr="00CF6BD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Десятиклассник после учебы ходит в студию народных ремесел, изучая резьбу по дереву и дизайн.</w:t>
            </w:r>
          </w:p>
          <w:p w:rsidR="00CD5ACC" w:rsidRPr="00CF6BDF" w:rsidRDefault="00CD5ACC" w:rsidP="00CD5AC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ACC" w:rsidRPr="00CF6BDF" w:rsidRDefault="00CD5ACC" w:rsidP="00CD5AC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6BD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1) </w:t>
            </w:r>
            <w:r w:rsidRPr="00CF6BD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основное общее образование</w:t>
            </w:r>
          </w:p>
          <w:p w:rsidR="00CD5ACC" w:rsidRPr="00CF6BDF" w:rsidRDefault="00CD5ACC" w:rsidP="00CD5AC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6BD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2) </w:t>
            </w:r>
            <w:r w:rsidRPr="00CF6BD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среднее специальное образование</w:t>
            </w:r>
          </w:p>
          <w:p w:rsidR="00CD5ACC" w:rsidRPr="00CF6BDF" w:rsidRDefault="00CD5ACC" w:rsidP="00CD5AC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6BD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3) </w:t>
            </w:r>
            <w:r w:rsidRPr="00CF6BD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дополнительное образование</w:t>
            </w:r>
          </w:p>
          <w:p w:rsidR="00CD5ACC" w:rsidRPr="00CF6BDF" w:rsidRDefault="00CD5ACC" w:rsidP="00CD5AC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20.Мария учится в 9 классе общеобразовательной школы, в качестве предпрофильного направления она выбрала обществознание и посещает элективный курс по политологии. Учитель поручил ей провести сравнение между правовым государством и государствами неправовыми. Укажите черты сходства между государствами правовыми и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неправовыми, а также черты отличия правового и неправовых государств. Выберите и расставьте в соответствующие столбцы таблицы общие признаки, и различные признаки государств правового и неправовых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1) </w:t>
      </w: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обеспечение безопасности общества и защиты границ.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2) </w:t>
      </w: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гарантирование прав и свобод граждан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3) </w:t>
      </w: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разделение и независимость ветвей власти</w:t>
      </w:r>
    </w:p>
    <w:p w:rsidR="00CD5ACC" w:rsidRPr="00CF6BDF" w:rsidRDefault="00CD5ACC" w:rsidP="00CD5A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B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4) </w:t>
      </w:r>
      <w:r w:rsidRPr="00CF6B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наличие системы законодательства</w:t>
      </w:r>
    </w:p>
    <w:tbl>
      <w:tblPr>
        <w:tblW w:w="40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1765"/>
        <w:gridCol w:w="2291"/>
      </w:tblGrid>
      <w:tr w:rsidR="00CD5ACC" w:rsidRPr="00CF6BDF" w:rsidTr="00CD5ACC"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ACC" w:rsidRPr="00CF6BDF" w:rsidRDefault="00CD5ACC" w:rsidP="00CD5AC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6BD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Черты сходства</w:t>
            </w:r>
          </w:p>
        </w:tc>
        <w:tc>
          <w:tcPr>
            <w:tcW w:w="2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ACC" w:rsidRPr="00CF6BDF" w:rsidRDefault="00CD5ACC" w:rsidP="00CD5AC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6BD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Черты отличия</w:t>
            </w:r>
          </w:p>
        </w:tc>
      </w:tr>
      <w:tr w:rsidR="00CD5ACC" w:rsidRPr="00CF6BDF" w:rsidTr="00CD5ACC"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ACC" w:rsidRPr="00CF6BDF" w:rsidRDefault="00CD5ACC" w:rsidP="00CD5AC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ACC" w:rsidRPr="00CF6BDF" w:rsidRDefault="00CD5ACC" w:rsidP="00CD5AC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707D86" w:rsidRPr="00CF6BDF" w:rsidRDefault="00707D86">
      <w:pPr>
        <w:rPr>
          <w:rFonts w:ascii="Times New Roman" w:hAnsi="Times New Roman" w:cs="Times New Roman"/>
          <w:sz w:val="24"/>
          <w:szCs w:val="24"/>
        </w:rPr>
      </w:pPr>
    </w:p>
    <w:sectPr w:rsidR="00707D86" w:rsidRPr="00CF6BDF" w:rsidSect="00707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CD5ACC"/>
    <w:rsid w:val="00347B9B"/>
    <w:rsid w:val="00363CF1"/>
    <w:rsid w:val="0039236C"/>
    <w:rsid w:val="00707D86"/>
    <w:rsid w:val="00BA08E0"/>
    <w:rsid w:val="00CA7E03"/>
    <w:rsid w:val="00CD5ACC"/>
    <w:rsid w:val="00CF6BDF"/>
    <w:rsid w:val="00DA3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5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3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984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Томара Петровна</dc:creator>
  <cp:lastModifiedBy>Томара Петровна</cp:lastModifiedBy>
  <cp:revision>7</cp:revision>
  <dcterms:created xsi:type="dcterms:W3CDTF">2018-05-15T13:07:00Z</dcterms:created>
  <dcterms:modified xsi:type="dcterms:W3CDTF">2026-08-27T17:59:00Z</dcterms:modified>
</cp:coreProperties>
</file>