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C6F9" w14:textId="6D2C6E62" w:rsidR="001A1E27" w:rsidRPr="00EA58BC" w:rsidRDefault="00F529D6" w:rsidP="001A1E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Гиперактивные дети. </w:t>
      </w:r>
      <w:r w:rsidR="001A1E27" w:rsidRPr="00EA58BC">
        <w:rPr>
          <w:rFonts w:ascii="Times New Roman" w:hAnsi="Times New Roman" w:cs="Times New Roman"/>
          <w:b/>
          <w:sz w:val="32"/>
          <w:szCs w:val="32"/>
        </w:rPr>
        <w:t>Советы родителям</w:t>
      </w:r>
    </w:p>
    <w:p w14:paraId="66CD275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Не следует любого возбужденного ребёнка относить к гиперактивным.</w:t>
      </w:r>
    </w:p>
    <w:p w14:paraId="676BB34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9C9E09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Если ребёнок полон энергии, если она бьёт через край, отчего порой малыш порой становится упрямым и непослушным – это не значит, что он гиперактивен. </w:t>
      </w:r>
    </w:p>
    <w:p w14:paraId="40B90DD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654D1E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Если вы заболтались со своей подругой, а ребёнок начинает злиться, не может устоять на месте, усидеть за столом – это нормально. Утомляют детей и длительные переезды.</w:t>
      </w:r>
    </w:p>
    <w:p w14:paraId="4F05CB8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C5F06B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У всякого ребёнка случаются минуты гневливости. А сколько детей начинают «разгуливаться» в постели, когда пора спать, или балуются в магазине! То, что ребёнок становится как заводной, давая выход скуке, вовсе не признак гиперактивности.</w:t>
      </w:r>
    </w:p>
    <w:p w14:paraId="5491652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8E3999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Шумный ребёнок – баловник или малыш, который просыпается ни свет, ни заря, полный сил и энергии – это радость, а не повод для беспокойства.</w:t>
      </w:r>
    </w:p>
    <w:p w14:paraId="7E87DD5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D43483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И, наконец, ребёнок, имеющий мотивированные отклонения в поведении, тоже не относится к разряду гиперактивных.</w:t>
      </w:r>
    </w:p>
    <w:p w14:paraId="5937534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A81D18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ПРИЗНАКИ ГИПЕРАКТИВНОСТИ</w:t>
      </w:r>
    </w:p>
    <w:p w14:paraId="215138D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3FE341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20779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A97FE7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Диагностические критерии синдрома нарушения внимания с гиперактивностью с годами менялись. Симптомы почти всегда появляются до 7 лет, обычно в четыре года. Средний возраст при обращении к врачу – 8-10 лет: в этом возрасте учеба и работа по дому начинают требовать от ребёнка самостоятельности, целеустремлённости и сосредоточенности. Детям более раннего возраста диагноз при первом обращении обычно не ставят, а ждут несколько месяцев, в течение которых симптомы должны сохраняться. Это позволяет избежать диагностических ошибок.</w:t>
      </w:r>
    </w:p>
    <w:p w14:paraId="540B1B8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92C48F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ОСНОВНЫЕ ПРИЗНАКИ: нарушение внимания, гиперактивность, импульсивность. В зависимости от присутствия или отсутствия специфических признаков синдром нарушения внимания с гиперактивностью разделён на три подтипа: дефицит внимания, </w:t>
      </w:r>
      <w:proofErr w:type="spellStart"/>
      <w:r w:rsidRPr="00EA58BC">
        <w:rPr>
          <w:rFonts w:ascii="Times New Roman" w:hAnsi="Times New Roman" w:cs="Times New Roman"/>
          <w:sz w:val="24"/>
          <w:szCs w:val="24"/>
        </w:rPr>
        <w:t>гипрактивность</w:t>
      </w:r>
      <w:proofErr w:type="spellEnd"/>
      <w:r w:rsidRPr="00EA58BC">
        <w:rPr>
          <w:rFonts w:ascii="Times New Roman" w:hAnsi="Times New Roman" w:cs="Times New Roman"/>
          <w:sz w:val="24"/>
          <w:szCs w:val="24"/>
        </w:rPr>
        <w:t>, смешанный.</w:t>
      </w:r>
    </w:p>
    <w:p w14:paraId="42F7D85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93251D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Для диагностики синдрома нарушения внимания с гиперактивностью необходимо наличие шести из девяти признаков из нижеупомянутых категорий. Признаки должны присутствовать в течение, по крайней мере, шести месяцев.</w:t>
      </w:r>
    </w:p>
    <w:p w14:paraId="5A79E08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0A82CF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A. Дефицит внимания:</w:t>
      </w:r>
    </w:p>
    <w:p w14:paraId="1ED2760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B0679A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1. Снижено избирательное внимание, неспособен надолго сосредоточиться на предмете, деталях предмета, делает небрежные ошибки.</w:t>
      </w:r>
    </w:p>
    <w:p w14:paraId="1276D63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404B2D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2. Не может сохранять внимание: ребенок не может выполнить задание до конца, </w:t>
      </w:r>
      <w:proofErr w:type="spellStart"/>
      <w:r w:rsidRPr="00EA58BC">
        <w:rPr>
          <w:rFonts w:ascii="Times New Roman" w:hAnsi="Times New Roman" w:cs="Times New Roman"/>
          <w:sz w:val="24"/>
          <w:szCs w:val="24"/>
        </w:rPr>
        <w:t>несобран</w:t>
      </w:r>
      <w:proofErr w:type="spellEnd"/>
      <w:r w:rsidRPr="00EA58BC">
        <w:rPr>
          <w:rFonts w:ascii="Times New Roman" w:hAnsi="Times New Roman" w:cs="Times New Roman"/>
          <w:sz w:val="24"/>
          <w:szCs w:val="24"/>
        </w:rPr>
        <w:t xml:space="preserve"> при его выполнении.</w:t>
      </w:r>
    </w:p>
    <w:p w14:paraId="734D475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6B74DE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3. Впечатление, что не слушает, когда к нему обращаются непосредственно.</w:t>
      </w:r>
    </w:p>
    <w:p w14:paraId="713409F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46EC5A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4. Не выполняет прямые инструкции или не может их закончить.</w:t>
      </w:r>
    </w:p>
    <w:p w14:paraId="58A1AD2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D7C730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5. Имеет трудность с организацией своей деятельности, часто переключаются с одного занятия на другое.</w:t>
      </w:r>
    </w:p>
    <w:p w14:paraId="3A55C6C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7B7CE7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6. Избегает или не любит задачи, требующих длительного умственного напряжения.</w:t>
      </w:r>
    </w:p>
    <w:p w14:paraId="317741C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722634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7. Часто теряет вещи, в которых он нуждается.</w:t>
      </w:r>
    </w:p>
    <w:p w14:paraId="0D467BC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4080A0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8. Легко отвлекается посторонним шумом.</w:t>
      </w:r>
    </w:p>
    <w:p w14:paraId="23750B2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C3AA16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9. Повышенная забывчивость в повседневной деятельности.</w:t>
      </w:r>
    </w:p>
    <w:p w14:paraId="504DCC8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3ABF2B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B. Гиперактивность и </w:t>
      </w:r>
      <w:proofErr w:type="spellStart"/>
      <w:r w:rsidRPr="00EA58BC">
        <w:rPr>
          <w:rFonts w:ascii="Times New Roman" w:hAnsi="Times New Roman" w:cs="Times New Roman"/>
          <w:sz w:val="24"/>
          <w:szCs w:val="24"/>
        </w:rPr>
        <w:t>импульсиность</w:t>
      </w:r>
      <w:proofErr w:type="spellEnd"/>
      <w:r w:rsidRPr="00EA58BC">
        <w:rPr>
          <w:rFonts w:ascii="Times New Roman" w:hAnsi="Times New Roman" w:cs="Times New Roman"/>
          <w:sz w:val="24"/>
          <w:szCs w:val="24"/>
        </w:rPr>
        <w:t>:</w:t>
      </w:r>
    </w:p>
    <w:p w14:paraId="068A4B1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270771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1. При волнении </w:t>
      </w:r>
      <w:proofErr w:type="spellStart"/>
      <w:r w:rsidRPr="00EA58BC">
        <w:rPr>
          <w:rFonts w:ascii="Times New Roman" w:hAnsi="Times New Roman" w:cs="Times New Roman"/>
          <w:sz w:val="24"/>
          <w:szCs w:val="24"/>
        </w:rPr>
        <w:t>интесивные</w:t>
      </w:r>
      <w:proofErr w:type="spellEnd"/>
      <w:r w:rsidRPr="00EA58BC">
        <w:rPr>
          <w:rFonts w:ascii="Times New Roman" w:hAnsi="Times New Roman" w:cs="Times New Roman"/>
          <w:sz w:val="24"/>
          <w:szCs w:val="24"/>
        </w:rPr>
        <w:t xml:space="preserve"> движения руками или ногами или поеживаниями на стуле.</w:t>
      </w:r>
    </w:p>
    <w:p w14:paraId="2F94B7B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758E0F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2. Должен часто вставать с места.</w:t>
      </w:r>
    </w:p>
    <w:p w14:paraId="27BA58E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2F0E67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3. Резкие подъемы с места и чрезмерный бег.</w:t>
      </w:r>
    </w:p>
    <w:p w14:paraId="5EC7241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8BFBE8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4. Трудность участвовать в тихих действиях досуга.</w:t>
      </w:r>
    </w:p>
    <w:p w14:paraId="0EFC06E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5A25E1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5. Действует, как будто "заведенный".</w:t>
      </w:r>
    </w:p>
    <w:p w14:paraId="7100170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B7F776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6. Выкрики с места и другие шумные выходки во время занятий и т.д..</w:t>
      </w:r>
    </w:p>
    <w:p w14:paraId="54137B0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A62F37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7. Говорит ответы прежде, чем были закончены вопросы.</w:t>
      </w:r>
    </w:p>
    <w:p w14:paraId="1122D9C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108531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8. Неспособностью ждать своей очереди в играх, во время занятий и т.д..</w:t>
      </w:r>
    </w:p>
    <w:p w14:paraId="3768B05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641AD4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9. Вмешивается в разговор или деятельность других.</w:t>
      </w:r>
    </w:p>
    <w:p w14:paraId="60A27B6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463FD3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C. Смешанный: Встречаются признаки нарушения внимания и гиперактивности.</w:t>
      </w:r>
    </w:p>
    <w:p w14:paraId="1AF73EE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A3484F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Синдром нарушения внимания с гиперактивностью чаще встречается у мальчиков. Относительная распространенность среди мальчиков и девочек - 4:1. В настоящее время у школьников начальных классов распространенность синдрома принимают равной 3—10%.</w:t>
      </w:r>
    </w:p>
    <w:p w14:paraId="6BDE1D9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3233C7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Более чем у половины детей, страдавших синдромом нарушения внимания с гиперактивностью в начальных классах, этот синдром сохраняется и в подростковом возрасте. Такие подростки склонны к наркомании, с трудом адаптируются к коллективу. В примерно 60% случаев симптомы переходят и в зрелый возраст.</w:t>
      </w:r>
    </w:p>
    <w:p w14:paraId="39D2B99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427412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Практические рекомендации родителям и учителям</w:t>
      </w:r>
    </w:p>
    <w:p w14:paraId="50FA765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399C76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гиперактивных детей</w:t>
      </w:r>
    </w:p>
    <w:p w14:paraId="2D83D3A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55B4C3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Практические рекомендации родителям гиперактивного ребенка. </w:t>
      </w:r>
    </w:p>
    <w:p w14:paraId="0A889E3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629BC6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В домашней программе коррекции детей с синдромом дефицита внимания и гиперактивности должен преобладать поведенческий аспект.</w:t>
      </w:r>
    </w:p>
    <w:p w14:paraId="7A2EA0B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lastRenderedPageBreak/>
        <w:t xml:space="preserve"> Изменение поведения взрослого и его отношения к ребенку:</w:t>
      </w:r>
    </w:p>
    <w:p w14:paraId="69D9C8F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2FF255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проявляйте достаточно твердости и последовательности в воспитании;</w:t>
      </w:r>
    </w:p>
    <w:p w14:paraId="714929C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ED41AE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помните, что поступки ребенка не всегда являются умышленными;</w:t>
      </w:r>
    </w:p>
    <w:p w14:paraId="4A18A32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E38C2F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- контролируйте поведение ребенка, не навязывая ему жестких правил;</w:t>
      </w:r>
    </w:p>
    <w:p w14:paraId="529CAB3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F603D6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давайте ребенку реактивных указаний, избегайте слов «нет» и «нельзя»;</w:t>
      </w:r>
    </w:p>
    <w:p w14:paraId="0A1FB67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DA8A3B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стройте взаимоотношения с ребенком на взаимопонимании и доверии;</w:t>
      </w:r>
    </w:p>
    <w:p w14:paraId="499E6AB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D6FEAD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избегайте, с одной стороны, чрезмерной мягкости, а с другой — завышенных требований к ребенку;</w:t>
      </w:r>
    </w:p>
    <w:p w14:paraId="2990C1C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165AA7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- реагируйте на действия ребенка неожиданным способом (пошутите, повторите действия ребенка, сфотографируйте его, оставьте в комнате одного и т.д.);</w:t>
      </w:r>
    </w:p>
    <w:p w14:paraId="24491DD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40A00E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повторяйте свою просьбу спокойно одними и теми же словами много раз;</w:t>
      </w:r>
    </w:p>
    <w:p w14:paraId="2ED1117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5986FA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настаивайте на том, чтобы ребенок обязательно принес извинения за проступок;</w:t>
      </w:r>
    </w:p>
    <w:p w14:paraId="6401317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CD27D9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выслушивайте то, что хочет сказать ребенок;</w:t>
      </w:r>
    </w:p>
    <w:p w14:paraId="5229C76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7D38C5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для подкрепления устных инструкций используйте зрительную стимуляцию.</w:t>
      </w:r>
    </w:p>
    <w:p w14:paraId="79BAC75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Изменение психологического микроклимата в семье:</w:t>
      </w:r>
    </w:p>
    <w:p w14:paraId="0D7ED64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5EF7B7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уделяйте ребенку достаточно внимания;</w:t>
      </w:r>
    </w:p>
    <w:p w14:paraId="5F60995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7E763E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проводите досуг всей семьей;</w:t>
      </w:r>
    </w:p>
    <w:p w14:paraId="22F0E28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E2EF25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" — не допускайте ссор в присутствии ребенка.</w:t>
      </w:r>
    </w:p>
    <w:p w14:paraId="3A13CE4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Организация режима дня и места для занятий:</w:t>
      </w:r>
    </w:p>
    <w:p w14:paraId="24DCFEA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D22922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установите твердый распорядок дня для ребенка и для всех членов семьи;</w:t>
      </w:r>
    </w:p>
    <w:p w14:paraId="424EC10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25127D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чаще показывайте ребенку, как лучше выполнить задание, не отвлекаясь;</w:t>
      </w:r>
    </w:p>
    <w:p w14:paraId="5E71BF8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CCCFA1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снижайте влияние отвлекающих факторов во время выполнения ребенком задания;</w:t>
      </w:r>
    </w:p>
    <w:p w14:paraId="6EA2A3E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07708E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оградите гиперактивных детей от длительных занятий на компьютере и просмотра телевизионных передач;</w:t>
      </w:r>
    </w:p>
    <w:p w14:paraId="219D1EB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3B0577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 возможности избегайте больших скоплений людей;</w:t>
      </w:r>
    </w:p>
    <w:p w14:paraId="3F18CCF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57C244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помните, что переутомление приводит к снижению самоконтроля и нарастанию гиперактивности;</w:t>
      </w:r>
    </w:p>
    <w:p w14:paraId="76889DF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222102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организуйте поддерживающие группы, состоящие из родителей, имеющих детей с аналогичными проблемами.</w:t>
      </w:r>
    </w:p>
    <w:p w14:paraId="1FD3BF1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957352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4. Специальная поведенческая программа:</w:t>
      </w:r>
    </w:p>
    <w:p w14:paraId="419F7B9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E5599A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придумайте гибкую систему вознаграждений за хорошо выполненное задание и наказаний за плохое поведение. Можно использовать балльную или знаковую систему, завести дневник самоконтроля;</w:t>
      </w:r>
    </w:p>
    <w:p w14:paraId="54F3E21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B36AC4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- не прибегайте к физическому наказанию! Если есть необходимость прибегнуть к наказанию, то целесообразно использовать спокойное сидение в определенном месте после совершения поступка;</w:t>
      </w:r>
    </w:p>
    <w:p w14:paraId="6B7C2B0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58AD84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чаще хвалите ребенка. Порог чувствительности к отрицательным стимулам очень низок, поэтому гиперактивные дети не воспринимают выговоры и наказания, однако чувствительны к поощрениям:</w:t>
      </w:r>
    </w:p>
    <w:p w14:paraId="0A98BD1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09B014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составьте список обязанностей ребенка и повесьте его на стену, подпишите соглашение на определенные виды работ;</w:t>
      </w:r>
    </w:p>
    <w:p w14:paraId="758C1C0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B1B938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воспитывайте в детях навыки управления своим эмоциональным состоянием, особенно гневом и агрессией;  </w:t>
      </w:r>
    </w:p>
    <w:p w14:paraId="0BF7866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1EACCA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старайтесь предотвратить последствия забывчивости ребенка;</w:t>
      </w:r>
    </w:p>
    <w:p w14:paraId="17BA940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BCD136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постепенно расширяйте круг обязанностей, предварительно обсудив их с ребенком;</w:t>
      </w:r>
    </w:p>
    <w:p w14:paraId="356E27D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DFC343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разрешайте откладывать выполнение задания на другое время;</w:t>
      </w:r>
    </w:p>
    <w:p w14:paraId="2F6BB6D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251101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давайте ребенку поручений, не соответствующих его уровню развития, возрасту и способностям;</w:t>
      </w:r>
    </w:p>
    <w:p w14:paraId="0AE2597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88EABF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помогайте ребенку приступить к выполнению задания, так как для него это самый трудный этап;</w:t>
      </w:r>
    </w:p>
    <w:p w14:paraId="0467904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417999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не давайте одновременно несколько указаний. Задание, которое дается ребенку с нарушенным вниманием не должно иметь сложную конструкцию и состоять из нескольких звеньев;</w:t>
      </w:r>
    </w:p>
    <w:p w14:paraId="686BF17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01C857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объясните гиперактивному ребенку его проблемы и научите с ними справляться.</w:t>
      </w:r>
    </w:p>
    <w:p w14:paraId="313897B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320585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Помните, что вербальные средства убеждения, призывы, беседы редко оказываются результативными, так как гипер­активный ребенок еще не готов к такой форме работы.</w:t>
      </w:r>
    </w:p>
    <w:p w14:paraId="6AEAB35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8EDE17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Помните, что для ребенка с синдромом дефицита внимания и гиперактивности наиболее действенными будут средства убеждения «через тело»:</w:t>
      </w:r>
    </w:p>
    <w:p w14:paraId="68F0B27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4FB0CD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лишение удовольствия, лакомства, привилегий;</w:t>
      </w:r>
    </w:p>
    <w:p w14:paraId="5E297CB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8A31B4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запрет на приятную деятельность, телефонные разговоры, просмотр телепередач;</w:t>
      </w:r>
    </w:p>
    <w:p w14:paraId="245A4A9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6ED180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прием «выключенного времени» (изоляция, угол, скамья штрафников, домашний арест, досрочное укладывание в постель);</w:t>
      </w:r>
    </w:p>
    <w:p w14:paraId="40BF270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048D54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чернильная точка на запястье ребенка («черная метка*), которая может быть обменена на 10-минутное сидение на скамейке штрафников;</w:t>
      </w:r>
    </w:p>
    <w:p w14:paraId="052B55F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A8ED08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удержание в «железных объятиях» (холдинг):</w:t>
      </w:r>
    </w:p>
    <w:p w14:paraId="03E1EE4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D7E950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внеочередное дежурство по кухне и т.д.</w:t>
      </w:r>
    </w:p>
    <w:p w14:paraId="4C26E2D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ADA052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Не спешите вмешиваться в действия гиперактивного ребенка директивными указаниями, запретами и выговорами. Ю.С. Шевченко приводит следующие примеры:</w:t>
      </w:r>
    </w:p>
    <w:p w14:paraId="6904DDA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AB8D8E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Если родителей младшего школьника тревожит то, что каждое утро их ребенок неохотно просыпается, медленно одевается и не торопится в школу, то не стоит давать ему бесконечные словесные инструкции, торопить и ругать. Можно предоставить ему возможность получить «урок жизни». Опоздав в школу по-настоящему и приобретя опыт объяснений с учительницей и директором школы, ребенок будет более ответственно относиться к утренним сборам.</w:t>
      </w:r>
    </w:p>
    <w:p w14:paraId="2066632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2F6701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Если 12-летний ребенок разбил футбольным мячом стекло соседу, то не стоит торопиться брать на себя ответ­ственность за решение проблемы. Пусть ребенок сам объяснится с соседом и предложит искупить свою вину, например, ежедневным мытьем его автомобиля в течение недели. В следующий раз, выбирая место для игры в футбол, ребенок будет знать, что ответственность за принятое им решение несет только он сам.</w:t>
      </w:r>
    </w:p>
    <w:p w14:paraId="1335E5B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5B95C8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Если в семье исчезли деньги, не стоит бесполезно требовать признания в воровстве. Следует убирать деньги и не оставлять их в качестве провокации. А семья будет вынуждена лишить себя лакомств, развлечений и обещанных покупок. Общественное осуждение в семье окажет свое воспитательное воздействие.</w:t>
      </w:r>
    </w:p>
    <w:p w14:paraId="031FFE8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D74B6E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Если ребенок забросил свою вещь и не может ее найти, то не стоит бросаться ему на помощь. </w:t>
      </w:r>
    </w:p>
    <w:p w14:paraId="019942F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6FAACB2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Помните, что синдром дефицита внимания и гиперактивности — это патология, требующая своевременной диагностики и комплексной коррекции: психологической, медицинской, педагогической. Успешная реабилитация возможна при условии, если она проводится в возрасте 5—10 лет.</w:t>
      </w:r>
    </w:p>
    <w:p w14:paraId="063FA32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263FA32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Практические рекомендации учителям гиперактивного ребенка.</w:t>
      </w:r>
    </w:p>
    <w:p w14:paraId="60822BE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CDA16C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Школьная программа коррекции гиперактивных детей должна опираться на когнитивную коррекцию, чтобы помочь детям справиться с трудностями в обучении.</w:t>
      </w:r>
    </w:p>
    <w:p w14:paraId="55A99BE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Изменение окружения:</w:t>
      </w:r>
    </w:p>
    <w:p w14:paraId="66CFAAD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7D9C87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изучите нейропсихологические особенности детей с синдромом дефицита внимания и гиперактивности;</w:t>
      </w:r>
    </w:p>
    <w:p w14:paraId="08ECF06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4CE569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работу с гиперактивным ребенком стройте индивидуально. Он всегда должен находиться перед глазами учителя, в центре класса, прямо у доски;</w:t>
      </w:r>
    </w:p>
    <w:p w14:paraId="7ADD804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E8FFDD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измените режим урока с включением физкультминуток;</w:t>
      </w:r>
    </w:p>
    <w:p w14:paraId="1508E78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1A642F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разрешайте гиперактивному ребенку через каждые 20 минут вставать и ходить в конце класса;</w:t>
      </w:r>
    </w:p>
    <w:p w14:paraId="3264B8C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D1288F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lastRenderedPageBreak/>
        <w:t xml:space="preserve"> — предоставьте ребенку возможность быстро обращаться к вам за помощью в случае затруднения;</w:t>
      </w:r>
    </w:p>
    <w:p w14:paraId="2B1CFBD7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1F642F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направляйте энергию гиперактивных детей в полезное русло: вымыть доску, раздать тетради и т.д.</w:t>
      </w:r>
    </w:p>
    <w:p w14:paraId="2F73F21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Создание положительной мотивации на успех:</w:t>
      </w:r>
    </w:p>
    <w:p w14:paraId="0E1B5FE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B3C05C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введите знаковую систему оценивания;</w:t>
      </w:r>
    </w:p>
    <w:p w14:paraId="58B7693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F4CDB8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чаще хвалите ребенка;</w:t>
      </w:r>
    </w:p>
    <w:p w14:paraId="128E440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6D56C2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расписание уроков должно быть постоянным;</w:t>
      </w:r>
    </w:p>
    <w:p w14:paraId="74A40928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4004BD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избегайте завышенных или заниженных требований к ученику с СДВГ;</w:t>
      </w:r>
    </w:p>
    <w:p w14:paraId="2A69C714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707138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используйте приемы проблемного обучения;</w:t>
      </w:r>
    </w:p>
    <w:p w14:paraId="2585AE1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4736B3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используйте на уроке элементы игры и соревнования;</w:t>
      </w:r>
    </w:p>
    <w:p w14:paraId="2AE5CB5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CB5B93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давайте задания в соответствии со способностями ребенка;</w:t>
      </w:r>
    </w:p>
    <w:p w14:paraId="728E73A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DF89CB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большие задания разбивайте на последовательные части, контролируя выполнение каждого из них;</w:t>
      </w:r>
    </w:p>
    <w:p w14:paraId="25A2309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A2FE015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создавайте ситуации, в которых гиперактивный ребенок может показать свои сильные стороны и стать экспертом в классе по некоторым областям знаний;</w:t>
      </w:r>
    </w:p>
    <w:p w14:paraId="79B478C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B8AE48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- научите ребенка компенсировать нарушенные функции за счет сохранных;</w:t>
      </w:r>
    </w:p>
    <w:p w14:paraId="3A6EE92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BF2BD7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игнорируйте негативные поступки и поощряйте позитивные;</w:t>
      </w:r>
    </w:p>
    <w:p w14:paraId="3A5BE26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208CD7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стройте процесс обучения на положительных эмоциях; "— помните, что с ребенком необходимо договариваться, а не стараться сломить его!</w:t>
      </w:r>
    </w:p>
    <w:p w14:paraId="56BF8F2B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Коррекция негативных форм поведения:</w:t>
      </w:r>
    </w:p>
    <w:p w14:paraId="0DE45A5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C6A566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способствуйте элиминации агрессии;</w:t>
      </w:r>
    </w:p>
    <w:p w14:paraId="668294D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A952F56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обучайте необходимым социальным нормам и навыкам общения;</w:t>
      </w:r>
    </w:p>
    <w:p w14:paraId="0845BC4E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655A971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регулируйте его взаимоотношения с одноклассниками.</w:t>
      </w:r>
    </w:p>
    <w:p w14:paraId="4F523B3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Регулирование ожиданий:</w:t>
      </w:r>
    </w:p>
    <w:p w14:paraId="20B6FE8F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750694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объясняйте родителям и окружающим, что положительные изменения наступят не так быстро;</w:t>
      </w:r>
    </w:p>
    <w:p w14:paraId="52E46F09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208491B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— объясняйте родителям и окружающим, что улучшение состояния ребенка зависит не только от специального лечения и коррекции, но и от спокойного и последовательного отношения к гиперактивному ребенку.</w:t>
      </w:r>
    </w:p>
    <w:p w14:paraId="18D73DCD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46AA1EA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Помните, что прикосновение является сильным стимулятором для формирования поведения и развития навыков обучения. Педагог начальной школы в Канаде провел эксперимент с прикосновением в своем классе, который подтверждает сказанное. Учителя </w:t>
      </w:r>
      <w:r w:rsidRPr="00EA58BC">
        <w:rPr>
          <w:rFonts w:ascii="Times New Roman" w:hAnsi="Times New Roman" w:cs="Times New Roman"/>
          <w:sz w:val="24"/>
          <w:szCs w:val="24"/>
        </w:rPr>
        <w:lastRenderedPageBreak/>
        <w:t>сосредоточились на трех детях, которые нарушали дисциплину в классе и не сдавали своих тетрадей с домашними работами. Пять раз в день учитель как бы случайно встречал этих учащихся и поощрительно касался их плеча, говоря в доброжелательной манере: «Я одобряю тебя». Когда они нарушали правила поведения, учителя игнорировали это, словно не замечая. Во всех случаях на протяжении первых двух недель все учащиеся стали хорошо вести себя и сдавать тетради с домашними работами.</w:t>
      </w:r>
    </w:p>
    <w:p w14:paraId="59D24993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35D75C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 Помните, что гиперактивность — это не поведенческая проблема, не результат плохого воспитания, а медицинский и нейропсихологический диагноз, который может быть поставлен только по результатам специальной диагностики. Проблему гиперактивности невозможно решить волевыми усилиями, авторитарными указаниями и словесными убеждениями.</w:t>
      </w:r>
    </w:p>
    <w:p w14:paraId="637B2F6C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7D73900" w14:textId="77777777" w:rsidR="001A1E27" w:rsidRPr="00EA58BC" w:rsidRDefault="001A1E27" w:rsidP="001A1E27">
      <w:pPr>
        <w:pStyle w:val="ac"/>
        <w:rPr>
          <w:rFonts w:ascii="Times New Roman" w:hAnsi="Times New Roman" w:cs="Times New Roman"/>
          <w:sz w:val="24"/>
          <w:szCs w:val="24"/>
        </w:rPr>
      </w:pPr>
      <w:r w:rsidRPr="00EA58B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F78255" w14:textId="77777777" w:rsidR="00F12C76" w:rsidRDefault="00F12C76" w:rsidP="006C0B77">
      <w:pPr>
        <w:spacing w:after="0"/>
        <w:ind w:firstLine="709"/>
        <w:jc w:val="both"/>
      </w:pPr>
    </w:p>
    <w:sectPr w:rsidR="00F12C76" w:rsidSect="001A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DE"/>
    <w:rsid w:val="000A19E7"/>
    <w:rsid w:val="001A1E27"/>
    <w:rsid w:val="00426088"/>
    <w:rsid w:val="004E54DE"/>
    <w:rsid w:val="006C0B77"/>
    <w:rsid w:val="008242FF"/>
    <w:rsid w:val="00870751"/>
    <w:rsid w:val="00870B41"/>
    <w:rsid w:val="00922C48"/>
    <w:rsid w:val="00B915B7"/>
    <w:rsid w:val="00EA59DF"/>
    <w:rsid w:val="00EE4070"/>
    <w:rsid w:val="00F12C76"/>
    <w:rsid w:val="00F5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0BBB"/>
  <w15:chartTrackingRefBased/>
  <w15:docId w15:val="{CCA13BEF-2CD2-4D29-836D-03C184B8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E2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54D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4D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4D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4D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4D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4D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4D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4D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4D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4D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54D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54D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54D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54D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54D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5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5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4D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5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4DE"/>
    <w:pPr>
      <w:spacing w:before="160" w:after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54D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54DE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4E54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54D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54D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A1E2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1952</Words>
  <Characters>11132</Characters>
  <Application>Microsoft Office Word</Application>
  <DocSecurity>0</DocSecurity>
  <Lines>92</Lines>
  <Paragraphs>26</Paragraphs>
  <ScaleCrop>false</ScaleCrop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2026-08-26T18:32:00Z</dcterms:created>
  <dcterms:modified xsi:type="dcterms:W3CDTF">2026-08-27T16:44:00Z</dcterms:modified>
</cp:coreProperties>
</file>