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4B" w:rsidRPr="007E0B20" w:rsidRDefault="001F294B" w:rsidP="001F29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Статья: «</w:t>
      </w:r>
      <w:r w:rsidRPr="007E0B20">
        <w:rPr>
          <w:rFonts w:ascii="Times New Roman" w:hAnsi="Times New Roman" w:cs="Times New Roman"/>
          <w:b/>
          <w:sz w:val="24"/>
          <w:szCs w:val="24"/>
        </w:rPr>
        <w:t>Как сделать уроки интересными и познавательными?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294B" w:rsidRPr="001F294B" w:rsidRDefault="001F294B" w:rsidP="001F29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94B">
        <w:rPr>
          <w:rFonts w:ascii="Times New Roman" w:hAnsi="Times New Roman" w:cs="Times New Roman"/>
          <w:b/>
          <w:sz w:val="24"/>
          <w:szCs w:val="24"/>
        </w:rPr>
        <w:t xml:space="preserve">Актуальность темы </w:t>
      </w:r>
    </w:p>
    <w:p w:rsidR="001F294B" w:rsidRPr="007E0B20" w:rsidRDefault="001F294B" w:rsidP="001F2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B20">
        <w:rPr>
          <w:rFonts w:ascii="Times New Roman" w:hAnsi="Times New Roman" w:cs="Times New Roman"/>
          <w:sz w:val="24"/>
          <w:szCs w:val="24"/>
        </w:rPr>
        <w:t xml:space="preserve">Часто ученики теряют мотивацию, потому что урок превращается в скучное прослушивание монолога учителя. Когда ребёнок пассивен, он механически запоминает факты, но не учится применять их, мыслить критически или видеть связи между предметами. А в современном мире от человека требуется </w:t>
      </w:r>
      <w:proofErr w:type="gramStart"/>
      <w:r w:rsidRPr="007E0B20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7E0B20">
        <w:rPr>
          <w:rFonts w:ascii="Times New Roman" w:hAnsi="Times New Roman" w:cs="Times New Roman"/>
          <w:sz w:val="24"/>
          <w:szCs w:val="24"/>
        </w:rPr>
        <w:t>: уметь самостоятельно искать информацию, анализировать, принимать решения, работать в команде. Поэтому задача педагога — не просто передать знания, а пробудить у школьника желание учиться самому.</w:t>
      </w:r>
    </w:p>
    <w:p w:rsidR="001F294B" w:rsidRPr="007E0B20" w:rsidRDefault="001F294B" w:rsidP="001F294B">
      <w:pPr>
        <w:jc w:val="both"/>
        <w:rPr>
          <w:rFonts w:ascii="Times New Roman" w:hAnsi="Times New Roman" w:cs="Times New Roman"/>
          <w:sz w:val="24"/>
          <w:szCs w:val="24"/>
        </w:rPr>
      </w:pPr>
      <w:r w:rsidRPr="007E0B20">
        <w:rPr>
          <w:rFonts w:ascii="Times New Roman" w:hAnsi="Times New Roman" w:cs="Times New Roman"/>
          <w:sz w:val="24"/>
          <w:szCs w:val="24"/>
        </w:rPr>
        <w:t>«Ученик — не сосуд, который нужно наполнить, а факел, который нужно зажечь. А зажечь факел может лишь тот, кто сам горит». Автор высказывания — древнегреческий философ, биограф, моралист и писатель Плутарх</w:t>
      </w:r>
    </w:p>
    <w:p w:rsidR="001F294B" w:rsidRPr="007E0B20" w:rsidRDefault="001F294B" w:rsidP="001F294B">
      <w:pPr>
        <w:jc w:val="both"/>
        <w:rPr>
          <w:rFonts w:ascii="Times New Roman" w:hAnsi="Times New Roman" w:cs="Times New Roman"/>
          <w:sz w:val="24"/>
          <w:szCs w:val="24"/>
        </w:rPr>
      </w:pPr>
      <w:r w:rsidRPr="001F294B">
        <w:rPr>
          <w:rFonts w:ascii="Times New Roman" w:hAnsi="Times New Roman" w:cs="Times New Roman"/>
          <w:b/>
          <w:sz w:val="24"/>
          <w:szCs w:val="24"/>
          <w:u w:val="single"/>
        </w:rPr>
        <w:t>Цель статьи</w:t>
      </w:r>
      <w:r w:rsidRPr="007E0B20">
        <w:rPr>
          <w:rFonts w:ascii="Times New Roman" w:hAnsi="Times New Roman" w:cs="Times New Roman"/>
          <w:sz w:val="24"/>
          <w:szCs w:val="24"/>
        </w:rPr>
        <w:t>: Предложить методы и подходы, которые помогут сделать уроки физики более увлекательными и доступными для учащихся.</w:t>
      </w:r>
    </w:p>
    <w:p w:rsidR="001F294B" w:rsidRPr="007E0B20" w:rsidRDefault="001F294B" w:rsidP="001F294B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Как сделать уроки интересными и познавательными?</w:t>
      </w:r>
    </w:p>
    <w:p w:rsidR="001F294B" w:rsidRPr="007E0B20" w:rsidRDefault="001F294B" w:rsidP="001F29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Я применяю несколько подходов, которые помогают в этом.</w:t>
      </w:r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Опираюсь на интересы детей.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Сначала изучаю  детей и выясняю их интересы. </w:t>
      </w:r>
      <w:proofErr w:type="gramStart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Пытаюсь понять, что увлекает конкретного ребёнка: видеоигры, животные, космос, музыка, кино.</w:t>
      </w:r>
      <w:proofErr w:type="gramEnd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Связываю тему урока с этим интересом — так материал станет личностно значимым.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Анкетирование и беседы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Анкетирование 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— эффективный способ получить структурированную информацию. Можно использовать готовые анкеты, которые выявляют не только отношение к предмету, но и затруднения при изучении физики. Вопросы могут быть такими: «Что из изученного на </w:t>
      </w:r>
      <w:proofErr w:type="gramStart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уроках</w:t>
      </w:r>
      <w:proofErr w:type="gramEnd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физики вам было интереснее всего?», «Какие явления или законы вы бы хотели изучить глубже и почему?», «Что, по-вашему, связывает физику с другими предметами или жизнью?». Анкетирование можно сделать анонимным, чтобы ученик чувствовал себя свободнее в высказываниях.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Предлагаю  выполнить одно из заданий представленных в данной таблице.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F294B" w:rsidRPr="007E0B20" w:rsidTr="0022227E"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задания</w:t>
            </w:r>
          </w:p>
        </w:tc>
        <w:tc>
          <w:tcPr>
            <w:tcW w:w="3191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</w:t>
            </w:r>
          </w:p>
        </w:tc>
      </w:tr>
      <w:tr w:rsidR="001F294B" w:rsidRPr="007E0B20" w:rsidTr="0022227E"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Какие физические явления вы наблюдали?</w:t>
            </w:r>
          </w:p>
        </w:tc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294B" w:rsidRPr="007E0B20" w:rsidTr="0022227E"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Нарисуйте механическое явление</w:t>
            </w:r>
          </w:p>
        </w:tc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294B" w:rsidRPr="007E0B20" w:rsidTr="0022227E"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Предложите модель современной линейки</w:t>
            </w:r>
          </w:p>
        </w:tc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294B" w:rsidRPr="007E0B20" w:rsidTr="0022227E"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Какое литературное произведение рассказывает о грозе?</w:t>
            </w:r>
          </w:p>
        </w:tc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294B" w:rsidRPr="007E0B20" w:rsidTr="0022227E"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Какой фильм или муьтфильм вы смотрели </w:t>
            </w:r>
            <w:proofErr w:type="gramStart"/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</w:t>
            </w:r>
            <w:proofErr w:type="gramEnd"/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технические устройста или о физических явлениях</w:t>
            </w:r>
          </w:p>
        </w:tc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294B" w:rsidRPr="007E0B20" w:rsidTr="0022227E"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Предложите игру, связанную с физикой</w:t>
            </w:r>
          </w:p>
        </w:tc>
        <w:tc>
          <w:tcPr>
            <w:tcW w:w="3190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294B" w:rsidRPr="007E0B20" w:rsidTr="0022227E">
        <w:trPr>
          <w:trHeight w:val="138"/>
        </w:trPr>
        <w:tc>
          <w:tcPr>
            <w:tcW w:w="3190" w:type="dxa"/>
            <w:tcBorders>
              <w:bottom w:val="single" w:sz="4" w:space="0" w:color="auto"/>
            </w:tcBorders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Нарисуйте расположение планет земной группы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294B" w:rsidRPr="007E0B20" w:rsidTr="0022227E">
        <w:trPr>
          <w:trHeight w:val="200"/>
        </w:trPr>
        <w:tc>
          <w:tcPr>
            <w:tcW w:w="3190" w:type="dxa"/>
            <w:tcBorders>
              <w:top w:val="single" w:sz="4" w:space="0" w:color="auto"/>
            </w:tcBorders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Как вы </w:t>
            </w:r>
            <w:proofErr w:type="gramStart"/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считаете</w:t>
            </w:r>
            <w:proofErr w:type="gramEnd"/>
            <w:r w:rsidRPr="007E0B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физика связана с животными. Ответ поясните.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1F294B" w:rsidRPr="007E0B20" w:rsidRDefault="001F294B" w:rsidP="0022227E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Беседа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позволяет глубже понять мотивы и увлечения. Можно задавать открытые вопросы: «Расскажи, что тебя сейчас больше всего увлекает в физике?», «Какие задачи или опыты показались самыми интересными и почему?», «Что из этого ты бы хотел исследовать подробнее?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Внимательное наблюдение за учеником в разных ситуациях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— мощный инструмент. Стоит обращать внимание на: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1) Реакцию на новый материал. Проявляет ли ученик живой интерес, задаёт ли вопросы, пытается ли найти дополнительную информацию?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2) Участие в экспериментальной работе. Активно ли он включается в лабораторные работы или лабораторные обсуждения?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3) Работу в группах или проектах. Проявляет ли инициативу, берёт ли на себя роль лидера, углубляется ли в тему?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4) Отношение к решению задач. Старается ли найти нестандартный подход, или действует по шаблону?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5) Эмоциональную вовлеченность. Возникает ли у него искренний интерес, удивление, желание докопаться до сути?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6) Использование творческих заданий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Творческие задания помогают выявить скрытые интересы и дают возможность самовыражения. Например:Составить и решить задачу в форме детективного рассказа, стихотворения или ребуса</w:t>
      </w:r>
      <w:proofErr w:type="gramStart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.П</w:t>
      </w:r>
      <w:proofErr w:type="gramEnd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одготовить сообщение или презентацию о физическом явлении, которое встречается в любимой книге, фильме или игре.Создать модель какого-либо устройства или процесса.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Такие задания показывают, что именно захватывает ученика: сам процесс создания, поиск информации или решение «жизненной» задачи.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7) Связь интересов с учебным материалом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 того как интересы выявлены, важно показать, как они связаны с физикой. Это не только укрепляет интерес, но и помогает глубже понять ученика.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Например: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ученик увлекается робототехникой, можно предложить проект по созданию простого механизма.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его интересует экология, — задачу по расчёту энергопотребления устройства для очистки воды.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он любит видеоигры, — задачу на расчёт траектории пули или скорости объекта в игре.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8) Создание поддерживающей атмосферы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Важно, чтобы ученик чувствовал себя комфортно и безопасно, делясь своими интересами. Поощряю инициативу, создаю ситуацию успеха, где ученик может проявить себя и показать, что его увлечения ценны для вас и класса.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Эффективнее всего работает комплексный подход: сочетание диагностики (анкетирование, беседа, наблюдение) с последующим включением интересов ученика в учебный процесс через интересные задания и проекты.</w:t>
      </w:r>
      <w:proofErr w:type="gramEnd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Это не только помогает лучше узнать ученика, но и делает обучение более осмысленным и мотивирующим.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Применяю</w:t>
      </w: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проблемные ситуации.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Вместо того чтобы сразу давать правило, предложите задачу, у которой нет очевидного решения. Пусть дети сами выдвинут гипотезы, обсудят в группах, проверят их — так они прочувствуют процесс познания.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-  Почему подниматься по лестнице значительно тяжелее, чем спускаться?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- От каких условий зависит звучание колокола?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hAnsi="Times New Roman" w:cs="Times New Roman"/>
          <w:sz w:val="24"/>
          <w:szCs w:val="24"/>
        </w:rPr>
        <w:t>Превращаю  лабораторные работы в проблемные задания, где ученики должны решить проблему.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0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Мы знаем, что при смешивании горячей и холодной воды получим </w:t>
      </w:r>
      <w:proofErr w:type="gramStart"/>
      <w:r w:rsidRPr="007E0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теплую</w:t>
      </w:r>
      <w:proofErr w:type="gramEnd"/>
      <w:r w:rsidRPr="007E0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Можно ли утверждать: разница между холодной водой и теплой  будет равна разнице между горячей и теплой водой, если мы возьмем одинаковое количество горячей и холодной воды?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0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будет изменяться ускорение тела от угла наклона поверхности, по которой скатывается тело?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ind w:left="-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F294B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Использую  игровые элементы.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1F294B" w:rsidRPr="007E0B20" w:rsidRDefault="001F294B" w:rsidP="001F294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Не обязательно устраивать масштабную игру. Можно встроить короткие игровые приёмы: «отсроченная отгадка» (оставить интригу до конца урока), «да — нетка» (задавать вопросы, чтобы угадать понятие), «лови ошибку» (найти неточность в тексте). </w:t>
      </w:r>
    </w:p>
    <w:p w:rsidR="001F294B" w:rsidRPr="007E0B20" w:rsidRDefault="001F294B" w:rsidP="001F2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B20">
        <w:rPr>
          <w:rFonts w:ascii="Times New Roman" w:hAnsi="Times New Roman" w:cs="Times New Roman"/>
          <w:sz w:val="24"/>
          <w:szCs w:val="24"/>
        </w:rPr>
        <w:t>Включаю  элементы игры в обучение, например, соревнования по решению задач или квесты по физике. Игра «Восхождение на пик знаний»</w:t>
      </w:r>
      <w:proofErr w:type="gramStart"/>
      <w:r w:rsidRPr="007E0B2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0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94B" w:rsidRPr="007E0B20" w:rsidRDefault="001F294B" w:rsidP="001F294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31DE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Цели игры</w:t>
      </w: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: </w:t>
      </w:r>
      <w:r w:rsidRPr="00131DE1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Систематизировать и закрепить знания по теме. </w:t>
      </w:r>
    </w:p>
    <w:p w:rsidR="001F294B" w:rsidRPr="007E0B20" w:rsidRDefault="001F294B" w:rsidP="001F294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31DE1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Совершенствовать навыки решения физических задач. </w:t>
      </w:r>
    </w:p>
    <w:p w:rsidR="001F294B" w:rsidRDefault="001F294B" w:rsidP="001F294B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31DE1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логическое мышление, умение работать в группе и действовать в условиях ограниченного времени. 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131DE1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Повысить интерес к изучению физики. 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1F294B" w:rsidRPr="001F294B" w:rsidRDefault="001F294B" w:rsidP="001F294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1F294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Предлагаю игру: «Восхождение  на пик « Знаний»»</w:t>
      </w:r>
    </w:p>
    <w:p w:rsidR="001F294B" w:rsidRPr="007E0B20" w:rsidRDefault="001F294B" w:rsidP="001F2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B20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Организация игры. </w:t>
      </w:r>
      <w:r w:rsidRPr="007E0B20">
        <w:rPr>
          <w:rFonts w:ascii="Times New Roman" w:hAnsi="Times New Roman" w:cs="Times New Roman"/>
          <w:sz w:val="24"/>
          <w:szCs w:val="24"/>
        </w:rPr>
        <w:t xml:space="preserve">Класс делиться на команды. Команды проходят несколько привалов, на </w:t>
      </w:r>
      <w:proofErr w:type="gramStart"/>
      <w:r w:rsidRPr="007E0B20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7E0B20">
        <w:rPr>
          <w:rFonts w:ascii="Times New Roman" w:hAnsi="Times New Roman" w:cs="Times New Roman"/>
          <w:sz w:val="24"/>
          <w:szCs w:val="24"/>
        </w:rPr>
        <w:t xml:space="preserve"> привале их ждет испытание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B20">
        <w:rPr>
          <w:rFonts w:ascii="Times New Roman" w:hAnsi="Times New Roman" w:cs="Times New Roman"/>
          <w:sz w:val="24"/>
          <w:szCs w:val="24"/>
        </w:rPr>
        <w:t>- решение физическтх задач. По мере продвижения сложность выполнения задач возрастает. Применяю задачи разных типов: задачи – тесты,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B20">
        <w:rPr>
          <w:rFonts w:ascii="Times New Roman" w:hAnsi="Times New Roman" w:cs="Times New Roman"/>
          <w:sz w:val="24"/>
          <w:szCs w:val="24"/>
        </w:rPr>
        <w:t>задачи – вопросы, экспериментальные задачи, количественные задачи.</w:t>
      </w:r>
    </w:p>
    <w:p w:rsidR="001F294B" w:rsidRPr="007E0B20" w:rsidRDefault="001F294B" w:rsidP="001F2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B20">
        <w:rPr>
          <w:rFonts w:ascii="Times New Roman" w:hAnsi="Times New Roman" w:cs="Times New Roman"/>
          <w:sz w:val="24"/>
          <w:szCs w:val="24"/>
        </w:rPr>
        <w:t xml:space="preserve">Опраюсь на то, чтобы  </w:t>
      </w:r>
      <w:r w:rsidRPr="007E0B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игра не была просто механическим заучиванием, а побуждала учеников применять знания в нестандартной ситуации. </w:t>
      </w:r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Делаю  акцент на </w:t>
      </w:r>
      <w:proofErr w:type="gramStart"/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творчестве</w:t>
      </w:r>
      <w:proofErr w:type="gramEnd"/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Предлагаю  задания, где можно проявить фантазию: сочинить загадку, составить кроссворд, нарисовать схему, инсценировать эпизод, создать мини-проект.  </w:t>
      </w:r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Организую групповую или парную работу.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Когда дети работают вместе над общей задачей, они взаимодействуют, обмениваются идеями, учатся слушать друг друга — это само по себе стимулирует интерес.  </w:t>
      </w:r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Применяю наглядность и ИКТ.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 Мультимедийные презентации, инфографика, видео, виртуальные лаборатории, образовательные платформы делают подачу материала ярче и динамичнее. Но важно помнить: технологии — это инструмент, а не замена живого общения и педагогической задачи. </w:t>
      </w:r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Развиваю критическое и творческое мышление.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 Включайте задания, которые требуют анализа, сравнения, выявления причинно-следственных связей, поиска нестандартных решений. Можно использовать метод кейсов (анализ реальных или смоделированных ситуаций). </w:t>
      </w:r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Стимулирую рефлексию.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 конце урока спрашиваю не только «что узнали», но и «что удивило», «что было самым сложным/интересным». Это помогает детям осознавать </w:t>
      </w:r>
      <w:proofErr w:type="gramStart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свой</w:t>
      </w:r>
      <w:proofErr w:type="gramEnd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познавательный процесс. </w:t>
      </w:r>
    </w:p>
    <w:p w:rsidR="001F294B" w:rsidRPr="007E0B20" w:rsidRDefault="001F294B" w:rsidP="001F29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Создаваю доброжелательную атмосферу.</w:t>
      </w: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Важно, чтобы ребёнок не боялся ошибиться. Поощряйте разные мнения, не критикуйте за «неправильный» ответ, а помогайте найти путь к </w:t>
      </w:r>
      <w:proofErr w:type="gramStart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правильному</w:t>
      </w:r>
      <w:proofErr w:type="gramEnd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</w:p>
    <w:p w:rsidR="001F294B" w:rsidRPr="007E0B20" w:rsidRDefault="001F294B" w:rsidP="001F294B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F294B" w:rsidRPr="007E0B20" w:rsidRDefault="001F294B" w:rsidP="001F294B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Несколько советов для начинающих учителей</w:t>
      </w:r>
    </w:p>
    <w:p w:rsidR="001F294B" w:rsidRPr="007E0B20" w:rsidRDefault="001F294B" w:rsidP="001F29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Не пытайтесь сразу внедрить всё сразу. Выберите 1–2 приёма для конкретного урока и посмотрите на результат.</w:t>
      </w:r>
    </w:p>
    <w:p w:rsidR="001F294B" w:rsidRPr="007E0B20" w:rsidRDefault="001F294B" w:rsidP="001F294B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Учитывайте возраст и индивидуальные особенности класса. То, что сработает с младшими школьниками, может не подойти подросткам.</w:t>
      </w:r>
    </w:p>
    <w:p w:rsidR="001F294B" w:rsidRPr="007E0B20" w:rsidRDefault="001F294B" w:rsidP="001F294B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Продумывайте связь между этапами урока. Например, после этапа «открытия» нового знания предложите задание для применения — так интерес не угаснет.</w:t>
      </w:r>
    </w:p>
    <w:p w:rsidR="001F294B" w:rsidRPr="007E0B20" w:rsidRDefault="001F294B" w:rsidP="001F29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94B" w:rsidRPr="007E0B20" w:rsidRDefault="001F294B" w:rsidP="001F29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B20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1F294B" w:rsidRPr="007E0B20" w:rsidRDefault="001F294B" w:rsidP="001F294B">
      <w:pPr>
        <w:jc w:val="both"/>
        <w:rPr>
          <w:rFonts w:ascii="Times New Roman" w:hAnsi="Times New Roman" w:cs="Times New Roman"/>
          <w:sz w:val="24"/>
          <w:szCs w:val="24"/>
        </w:rPr>
      </w:pPr>
      <w:r w:rsidRPr="007E0B20">
        <w:rPr>
          <w:rFonts w:ascii="Times New Roman" w:hAnsi="Times New Roman" w:cs="Times New Roman"/>
          <w:sz w:val="24"/>
          <w:szCs w:val="24"/>
        </w:rPr>
        <w:t>Эти методы могут быть адаптированы в зависимости от уровня подготовки школьников и специфики учебного процесса. Комбинирование различных подходов позволит сделать уроки физики более интересными и эффективными, способствуя глубокому пониманию материала и развитию навыков критического мышления.</w:t>
      </w:r>
    </w:p>
    <w:p w:rsidR="001F294B" w:rsidRPr="007E0B20" w:rsidRDefault="001F294B" w:rsidP="001F294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итоге цель не в том, чтобы каждый урок был «не таким, как у других». Цель — найти такой баланс между стабильностью (чтобы у ребёнка сформировались прочные знания) и разнообразием (чтобы сохранялся </w:t>
      </w:r>
      <w:proofErr w:type="gramStart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>интерес</w:t>
      </w:r>
      <w:proofErr w:type="gramEnd"/>
      <w:r w:rsidRPr="007E0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развивалась любознательность). Попробуйте начать с малого — например, добавьте на урок пару игровых элементов или предложите детям самим составить схему по теме. Уже это может дать заметный эффект!  </w:t>
      </w:r>
    </w:p>
    <w:p w:rsidR="00000000" w:rsidRDefault="001F294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C026E"/>
    <w:multiLevelType w:val="multilevel"/>
    <w:tmpl w:val="A8DA3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F304C"/>
    <w:multiLevelType w:val="multilevel"/>
    <w:tmpl w:val="0D2C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F294B"/>
    <w:rsid w:val="001F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9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1362</Words>
  <Characters>7767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2026-08-25T22:12:00Z</dcterms:created>
  <dcterms:modified xsi:type="dcterms:W3CDTF">2026-08-25T22:19:00Z</dcterms:modified>
</cp:coreProperties>
</file>