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87" w:rsidRDefault="00555887" w:rsidP="0055588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процесс в системе СПО как средство воспитания студентов: от профессиональных компетенций к личностному становлению</w:t>
      </w:r>
    </w:p>
    <w:p w:rsidR="001A68D4" w:rsidRPr="001A68D4" w:rsidRDefault="001A68D4" w:rsidP="001A68D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6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Мельникова С.С.</w:t>
      </w:r>
    </w:p>
    <w:p w:rsidR="001A68D4" w:rsidRPr="00555887" w:rsidRDefault="001A68D4" w:rsidP="001A68D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ГБПОУ «</w:t>
      </w:r>
      <w:proofErr w:type="spellStart"/>
      <w:r w:rsidRPr="001A6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Лысковский</w:t>
      </w:r>
      <w:proofErr w:type="spellEnd"/>
      <w:r w:rsidRPr="001A6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агротехнический техникум»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Аннотация: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статье рассматривается проблема интеграции воспитательной работы непосредственно в образовательный процесс учреждений среднего профессионального образования (СПО). Анализируется специфика современного студента колледжа и доказывается, что формирование общих компетенций невозможно без целенаправленного педагогического воздействия. Предлагаются практические механизмы реализации воспитательного потенциала через содержание дисциплин, организацию производственной практики и проектную деятельность.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слова: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профессиональное образование (СПО), воспитание, общие компетенции, дуальное обучение, наставничество, ценностные ориентации, профессиональная идентичность.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Актуальность проблемы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система среднего профессионального образования России переживает этап масштабной трансформации. Запущенный федеральный проект «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Профессионалитет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сместил фокус с простой передачи знаний на максимально быструю подготовку квалифицированных кадров под конкретный запрос работодателя. В этих условиях возникает риск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прагматизации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обучения: студент воспринимается исключительно как будущий исполнитель трудовых функций. 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Федеральный закон «Об образовании в Российской Федерации» определяет образование как единый целенаправленный процесс воспитания и обучения. Для системы СПО это означает, что выпускник колледжа должен не только владеть набором практических навыков (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Hard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но и обладать устойчивой системой ценностей, гражданской позицией и общими компетенциями (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делают его полноценным членом общества. Образовательный процесс перестает быть лишь транслятором учебной программы — он становится главным инструментом социализации и воспитания молодежи в возрасте от 15 до 20 лет.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Специфика контингента и задачи воспитания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колледжей и техникумов — это подростки и молодежь, находящиеся на этапе активного самоопределения. Зачастую они выбирают траекторию СПО после девятого класса, стремясь быстрее получить экономическую независимость или избегая трудностей Единого государственного экзамена. Эта группа характеризуется высокой чувствительностью к фальши, потребностью в уважении и стремлением видеть немедленную практическую пользу от своих действий.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Воспитательная работа в таких условиях не может строиться по школьному образцу (линейки, классные часы о морали). Она должна быть встроена в саму ткань профессиональной жизни. Главная задача педагога СПО — помочь студенту осознать связь между качеством выполненной им сегодня учебной задачи (например, ровно сваренного шва или правильно составленного бухгалтерского баланса) и его будущим социальным статусом и самоуважением.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Воспитательный потенциал содержания учебных дисциплин</w:t>
      </w:r>
    </w:p>
    <w:p w:rsidR="00555887" w:rsidRPr="00555887" w:rsidRDefault="00555887" w:rsidP="0055588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общепрофессиональная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 содержит мощный этический и гражданский компонент:</w:t>
      </w:r>
    </w:p>
    <w:p w:rsidR="00555887" w:rsidRPr="00555887" w:rsidRDefault="00555887" w:rsidP="005558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Охрана труда и техника безопасности.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просто заучивание инструкций. Педагог формирует культуру ответственности: за свою жизнь, за здоровье коллег и за сохранность оборудования. Студент учится понимать цену ошибки, что является фундаментом дисциплины.</w:t>
      </w:r>
    </w:p>
    <w:p w:rsidR="00555887" w:rsidRPr="00555887" w:rsidRDefault="00555887" w:rsidP="005558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профессии.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истории или профильных модулях важно показывать эволюцию ремесла в России. Рассказы о династиях рабочих, инженеров-изобретателей, достижениях отечественной промышленности формируют профессиональную гордость и патриотизм.</w:t>
      </w:r>
    </w:p>
    <w:p w:rsidR="00555887" w:rsidRPr="00555887" w:rsidRDefault="00555887" w:rsidP="005558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отрасли и право.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трудового кодекса, налоговой грамотности и основ предпринимательства воспитывает правовую культуру и уважение к закону. Студент понимает свои права как работника и обязанности как налогоплательщика.</w:t>
      </w:r>
    </w:p>
    <w:p w:rsidR="00555887" w:rsidRPr="00555887" w:rsidRDefault="00555887" w:rsidP="0055588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Экологические стандарты производства.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бережного отношения к ресурсам планеты начинается с правильной сортировки отходов в мастерской.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Производственная практика и дуальное обучение как ядро воспитания</w:t>
      </w:r>
    </w:p>
    <w:p w:rsidR="00555887" w:rsidRPr="00555887" w:rsidRDefault="00555887" w:rsidP="00555887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на реальном производстве происходит окончательное превращение студента в профессионала. Роль мастера производственного обучения или наставника от предприятия здесь ключевая. В рамках дуальной модели воспитания реализуется </w:t>
      </w:r>
      <w:proofErr w:type="gram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5887" w:rsidRPr="00555887" w:rsidRDefault="00555887" w:rsidP="005558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Трансляцию корпоративной культуры.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впитывает неписаные правила коллектива: пунктуальность,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дресс-код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субординацию, взаимопомощь.</w:t>
      </w:r>
    </w:p>
    <w:p w:rsidR="00555887" w:rsidRPr="00555887" w:rsidRDefault="00555887" w:rsidP="005558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Осознание значимости своего труда.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вчерашний подросток видит деталь, которая завтра станет частью станка, автомобиля или здания, у него формируется чувство сопричастности к большому общему делу.</w:t>
      </w:r>
    </w:p>
    <w:p w:rsidR="00555887" w:rsidRPr="00555887" w:rsidRDefault="00555887" w:rsidP="0055588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Работу над ошибками.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 учит конструктивно воспринимать критику. Это воспитывает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стрессоустойчивость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честность перед собой.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Проектная деятельность и демонстрационный экзамен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Проектный метод позволяет объединить знания из разных модулей для решения реальной прикладной задачи. Например, разработка бизнес-плана открытия </w:t>
      </w:r>
      <w:proofErr w:type="gram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мини-мастерской или создание социального проекта силами волонтерского отряда 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колледжа. Участие в чемпионатах профессионального мастерства («Профессионалы», </w:t>
      </w:r>
      <w:proofErr w:type="spellStart"/>
      <w:r w:rsidRPr="005558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WorldSkills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сдача демонстрационного экзамена также несут мощную воспитательную нагрузку. Они учат здоровому соперничеству, умению достойно проигрывать и выигрывать, работать в команде в условиях жесткого стресса и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тайминга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Победа в таком конкурсе часто становится тем самым событием взросления, которое меняет отношение студента к учебе и к самому себе.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Роль куратора и </w:t>
      </w:r>
      <w:proofErr w:type="spellStart"/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внеучебная</w:t>
      </w:r>
      <w:proofErr w:type="spellEnd"/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деятельность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интеграцию воспитания в учебный план, роль куратора учебной группы остается незаменимой. Его задача — создать безопасную психологическую среду. Воспитание в СПО эффективно там, где выстроена система студенческого самоуправления (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студсоветы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советы общежитий). Разрешение реальных бытовых конфликтов, организация культурных походов,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помощь ветеранам предприятий-партнеров) переводят абстрактные понятия «долг» и «милосердие» в плоскость конкретных поступков.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555887" w:rsidRPr="00555887" w:rsidRDefault="00555887" w:rsidP="00555887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СПО обладает уникальным, еще не полностью раскрытым воспитательным потенциалом. В отличие от школы, здесь воспитание неразрывно связано с созиданием материального продукта. Профессиональное мастерство, пропущенное через призму нравственной ответственности, рождает специалиста нового типа — человека труда, который гордится своей профессией, дорожит словом и способен обеспечить технологический суверенитет страны. Задача педагогического сообщества — перестать делить учебную нагрузку на «обучение» и «воспитание», создав единое воспитательно-образовательное пространство вокруг конкретной специальности.</w:t>
      </w:r>
    </w:p>
    <w:p w:rsidR="00555887" w:rsidRPr="00555887" w:rsidRDefault="00555887" w:rsidP="0055588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используемой литературы: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Нормативно-правовые акты</w:t>
      </w:r>
    </w:p>
    <w:p w:rsidR="00555887" w:rsidRPr="00555887" w:rsidRDefault="00555887" w:rsidP="005558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№ 273-ФЗ (ред. от 15.07.2025) «Об образовании в Российской Федерации».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887" w:rsidRPr="00555887" w:rsidRDefault="00555887" w:rsidP="00555887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просвещения РФ от 1 сентября 2022 г. № 796 «Об утверждении федеральной рабочей программы воспитания» (с актуальными изменениями на 2025 г.).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887" w:rsidRPr="00555887" w:rsidRDefault="00555887" w:rsidP="00555887">
      <w:pPr>
        <w:numPr>
          <w:ilvl w:val="0"/>
          <w:numId w:val="4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федерального проекта «</w:t>
      </w:r>
      <w:proofErr w:type="spellStart"/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Профессионалитет</w:t>
      </w:r>
      <w:proofErr w:type="spellEnd"/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(утв. проектным комитетом национального проекта «Образование»).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887" w:rsidRPr="00555887" w:rsidRDefault="00555887" w:rsidP="0055588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Научная и учебно-методическая литература</w:t>
      </w:r>
    </w:p>
    <w:p w:rsidR="00555887" w:rsidRPr="00555887" w:rsidRDefault="00555887" w:rsidP="005558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Бедрик</w:t>
      </w:r>
      <w:proofErr w:type="spellEnd"/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 А. Профессиональная социализация студентов российских вузов в контексте воспроизводства современного рынка труда: учебное пособие.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Литрес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2025. — 176 с. </w:t>
      </w:r>
    </w:p>
    <w:p w:rsidR="00555887" w:rsidRPr="00555887" w:rsidRDefault="00555887" w:rsidP="005558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Глазунов И. В., Сергеев Ю. Н. Наставничество в системе среднего профессионального образования: теория и практика.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Издательский дом «Дело», 2024. — 210 </w:t>
      </w:r>
      <w:proofErr w:type="gram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5887" w:rsidRPr="00555887" w:rsidRDefault="00555887" w:rsidP="005558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Ильясов Д. Ф., Селиванова Е. А. Проектирование воспитательной системы колледжа: от концепции до реализации.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Челябинск: ЧИППКРО, 2023. — 184 с. </w:t>
      </w:r>
    </w:p>
    <w:p w:rsidR="00555887" w:rsidRPr="00555887" w:rsidRDefault="00555887" w:rsidP="005558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Круглов В. В. Психология профессионального самоопределения личности.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СПб.: Питер, 2024. — 352 </w:t>
      </w:r>
      <w:proofErr w:type="gram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5887" w:rsidRPr="00555887" w:rsidRDefault="00555887" w:rsidP="0055588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Мудрик А. В. Социализация человека: учебник и практикум для вузов.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4-е изд.,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М.: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2025. — 280 </w:t>
      </w:r>
      <w:proofErr w:type="gram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5887" w:rsidRPr="00555887" w:rsidRDefault="00555887" w:rsidP="00555887">
      <w:pPr>
        <w:numPr>
          <w:ilvl w:val="0"/>
          <w:numId w:val="5"/>
        </w:numPr>
        <w:spacing w:before="100" w:beforeAutospacing="1" w:after="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Савенков А. И. Педагогическая психология: учебник для вузов.</w:t>
      </w:r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555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2025. </w:t>
      </w:r>
    </w:p>
    <w:sectPr w:rsidR="00555887" w:rsidRPr="00555887" w:rsidSect="00CF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197"/>
    <w:multiLevelType w:val="multilevel"/>
    <w:tmpl w:val="358A7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E4DE4"/>
    <w:multiLevelType w:val="multilevel"/>
    <w:tmpl w:val="5FDE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0401F"/>
    <w:multiLevelType w:val="multilevel"/>
    <w:tmpl w:val="445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C62F6"/>
    <w:multiLevelType w:val="multilevel"/>
    <w:tmpl w:val="AA4E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AD2EF9"/>
    <w:multiLevelType w:val="multilevel"/>
    <w:tmpl w:val="844AA9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5887"/>
    <w:rsid w:val="001A68D4"/>
    <w:rsid w:val="00555887"/>
    <w:rsid w:val="00CF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95"/>
  </w:style>
  <w:style w:type="paragraph" w:styleId="3">
    <w:name w:val="heading 3"/>
    <w:basedOn w:val="a"/>
    <w:link w:val="30"/>
    <w:uiPriority w:val="9"/>
    <w:qFormat/>
    <w:rsid w:val="005558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58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55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558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7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1166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USER152RUS</dc:creator>
  <cp:keywords/>
  <dc:description/>
  <cp:lastModifiedBy>USER152RUS</cp:lastModifiedBy>
  <cp:revision>3</cp:revision>
  <dcterms:created xsi:type="dcterms:W3CDTF">2026-08-26T06:40:00Z</dcterms:created>
  <dcterms:modified xsi:type="dcterms:W3CDTF">2026-08-26T06:46:00Z</dcterms:modified>
</cp:coreProperties>
</file>