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widowControl/>
        <w:pBdr/>
        <w:bidi w:val="0"/>
        <w:spacing w:lineRule="auto" w:line="240" w:before="0" w:after="0"/>
        <w:ind w:hanging="0" w:start="360" w:end="76"/>
        <w:jc w:val="center"/>
        <w:rPr>
          <w:rFonts w:ascii="Times New Roman" w:hAnsi="Times New Roman"/>
          <w:b/>
          <w:bCs/>
          <w:i w:val="false"/>
          <w:i w:val="false"/>
          <w:iCs w:val="false"/>
          <w:caps w:val="false"/>
          <w:smallCaps w:val="false"/>
          <w:color w:val="000000"/>
          <w:spacing w:val="0"/>
          <w:sz w:val="32"/>
          <w:szCs w:val="32"/>
        </w:rPr>
      </w:pPr>
      <w:r>
        <w:rPr>
          <w:rFonts w:ascii="Times New Roman" w:hAnsi="Times New Roman"/>
          <w:b/>
          <w:bCs/>
          <w:i w:val="false"/>
          <w:iCs w:val="false"/>
          <w:caps w:val="false"/>
          <w:smallCaps w:val="false"/>
          <w:color w:val="000000"/>
          <w:spacing w:val="0"/>
          <w:sz w:val="32"/>
          <w:szCs w:val="32"/>
        </w:rPr>
        <w:t>Консультация для родителей</w:t>
      </w:r>
    </w:p>
    <w:p>
      <w:pPr>
        <w:pStyle w:val="BodyText"/>
        <w:widowControl/>
        <w:pBdr/>
        <w:shd w:fill="FFFFFF" w:val="clear"/>
        <w:bidi w:val="0"/>
        <w:spacing w:lineRule="auto" w:line="240" w:before="0" w:after="0"/>
        <w:ind w:hanging="0" w:start="360" w:end="76"/>
        <w:jc w:val="center"/>
        <w:rPr>
          <w:rFonts w:ascii="Times New Roman" w:hAnsi="Times New Roman"/>
          <w:b/>
          <w:bCs/>
          <w:i w:val="false"/>
          <w:i w:val="false"/>
          <w:iCs w:val="false"/>
          <w:caps w:val="false"/>
          <w:smallCaps w:val="false"/>
          <w:color w:val="000000"/>
          <w:spacing w:val="0"/>
          <w:sz w:val="32"/>
          <w:szCs w:val="32"/>
        </w:rPr>
      </w:pPr>
      <w:r>
        <w:rPr>
          <w:rFonts w:ascii="Times New Roman" w:hAnsi="Times New Roman"/>
          <w:b/>
          <w:bCs/>
          <w:i w:val="false"/>
          <w:iCs w:val="false"/>
          <w:caps w:val="false"/>
          <w:smallCaps w:val="false"/>
          <w:color w:val="000000"/>
          <w:spacing w:val="0"/>
          <w:sz w:val="32"/>
          <w:szCs w:val="32"/>
        </w:rPr>
        <w:t>«Игры с ребенком летом»</w:t>
      </w:r>
    </w:p>
    <w:p>
      <w:pPr>
        <w:pStyle w:val="BodyText"/>
        <w:widowControl/>
        <w:pBdr/>
        <w:shd w:fill="FFFFFF" w:val="clear"/>
        <w:bidi w:val="0"/>
        <w:spacing w:lineRule="auto" w:line="240" w:before="0" w:after="0"/>
        <w:ind w:hanging="0" w:start="0" w:end="0"/>
        <w:jc w:val="center"/>
        <w:rPr>
          <w:rFonts w:ascii="Times New Roman" w:hAnsi="Times New Roman"/>
          <w:b/>
          <w:bCs/>
          <w:caps w:val="false"/>
          <w:smallCaps w:val="false"/>
          <w:color w:val="000000"/>
          <w:spacing w:val="0"/>
          <w:sz w:val="32"/>
          <w:szCs w:val="32"/>
        </w:rPr>
      </w:pPr>
      <w:r>
        <w:rPr>
          <w:rFonts w:ascii="Times New Roman" w:hAnsi="Times New Roman"/>
          <w:b/>
          <w:bCs/>
          <w:caps w:val="false"/>
          <w:smallCaps w:val="false"/>
          <w:color w:val="000000"/>
          <w:spacing w:val="0"/>
          <w:sz w:val="32"/>
          <w:szCs w:val="32"/>
        </w:rPr>
        <w:t> </w:t>
      </w:r>
    </w:p>
    <w:p>
      <w:pPr>
        <w:pStyle w:val="BodyText"/>
        <w:widowControl/>
        <w:pBdr/>
        <w:shd w:fill="FFFFFF" w:val="clear"/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>Игры с родителями – это неотъемлемая часть развития детей. Это и укрепление здоровья, и хорошее настроение. Совместные игры сближают родителей и детей. Ваш ребенок придет в восторг, когда увидит серьезного папу, весело играющего в мяч. Для дошкольника «игра – единственный способ освободиться от роли ребенка, оставаясь ребенком». Для взрослого - «единственный способ стать снова ребенком, оставаясь взрослым».</w:t>
      </w:r>
    </w:p>
    <w:p>
      <w:pPr>
        <w:pStyle w:val="BodyText"/>
        <w:widowControl/>
        <w:pBdr/>
        <w:shd w:fill="FFFFFF" w:val="clear"/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>Отправляясь на отдых с детьми за город, с компанией, на забывайте взять с собой необходимые атрибуты для игры, это могут быть мячи, ракетки, а также многое другое, на что хватит выдумки.</w:t>
      </w:r>
    </w:p>
    <w:p>
      <w:pPr>
        <w:pStyle w:val="BodyText"/>
        <w:widowControl/>
        <w:pBdr/>
        <w:shd w:fill="FFFFFF" w:val="clear"/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>Во что же можно поиграть с ребенком, чтобы это доставило радость вам и вашим детям? Выбирайте те игры, которые доступны вашему ребенку. Учитывайте, что у детей быстро пропадет увлечение, если они не испытывают радость победы. Вспомните игры, в которые вы играли в детстве, научите этим играм своего ребенка. Это доставит огромное удовольствие и ему, и вам, воспоминания детства очень приятны! Попросите ребенка познакомить вас с играми, в которые он играет в детском саду со своими сверстниками. Будьте внимательным слушателем, ведь это самые ценные минуты вашего общения. Кроме отличного настроения игры способствуют улучшению взаимоотношений в семье, сближают детей и родителей. Предлагаем вам некоторый перечень игр, которые вы можете использовать с детьми во время летнего отдыха.</w:t>
      </w:r>
    </w:p>
    <w:p>
      <w:pPr>
        <w:pStyle w:val="BodyText"/>
        <w:widowControl/>
        <w:pBdr/>
        <w:shd w:fill="FFFFFF" w:val="clear"/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caps w:val="false"/>
          <w:smallCaps w:val="false"/>
          <w:color w:val="333333"/>
          <w:spacing w:val="0"/>
          <w:sz w:val="28"/>
          <w:szCs w:val="28"/>
        </w:rPr>
      </w:pPr>
      <w:r>
        <w:rPr>
          <w:rFonts w:ascii="Times New Roman" w:hAnsi="Times New Roman"/>
          <w:caps w:val="false"/>
          <w:smallCaps w:val="false"/>
          <w:color w:val="333333"/>
          <w:spacing w:val="0"/>
          <w:sz w:val="28"/>
          <w:szCs w:val="28"/>
        </w:rPr>
        <w:t> </w:t>
      </w:r>
    </w:p>
    <w:p>
      <w:pPr>
        <w:pStyle w:val="BodyText"/>
        <w:widowControl/>
        <w:pBdr/>
        <w:shd w:fill="FFFFFF" w:val="clear"/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  <w:szCs w:val="28"/>
        </w:rPr>
        <w:t>Игры с мячом</w:t>
      </w:r>
    </w:p>
    <w:p>
      <w:pPr>
        <w:pStyle w:val="BodyText"/>
        <w:widowControl/>
        <w:pBdr/>
        <w:shd w:fill="FFFFFF" w:val="clear"/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caps w:val="false"/>
          <w:smallCaps w:val="false"/>
          <w:color w:val="333333"/>
          <w:spacing w:val="0"/>
          <w:sz w:val="28"/>
          <w:szCs w:val="28"/>
        </w:rPr>
      </w:pPr>
      <w:r>
        <w:rPr>
          <w:rFonts w:ascii="Times New Roman" w:hAnsi="Times New Roman"/>
          <w:caps w:val="false"/>
          <w:smallCaps w:val="false"/>
          <w:color w:val="333333"/>
          <w:spacing w:val="0"/>
          <w:sz w:val="28"/>
          <w:szCs w:val="28"/>
        </w:rPr>
        <w:t> </w:t>
      </w:r>
    </w:p>
    <w:p>
      <w:pPr>
        <w:pStyle w:val="BodyText"/>
        <w:widowControl/>
        <w:pBdr/>
        <w:shd w:fill="FFFFFF" w:val="clear"/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  <w:szCs w:val="28"/>
        </w:rPr>
        <w:t>«Съедобное – несъедобное»</w:t>
      </w:r>
    </w:p>
    <w:p>
      <w:pPr>
        <w:pStyle w:val="BodyText"/>
        <w:widowControl/>
        <w:pBdr/>
        <w:shd w:fill="FFFFFF" w:val="clear"/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>Это одна из древних игр. Ее правила довольно просты. Игроки стоят в ряд, ведущий кидает мяч по очереди каждому из игроков, при этом произносит какое-нибудь слово. Если слово «съедобное», игрок должен поймать мяч, если «несъедобное» - оттолкнуть. Если игрок ошибается, то он меняется местами с ведущим.</w:t>
      </w:r>
    </w:p>
    <w:p>
      <w:pPr>
        <w:pStyle w:val="BodyText"/>
        <w:widowControl/>
        <w:pBdr/>
        <w:shd w:fill="FFFFFF" w:val="clear"/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caps w:val="false"/>
          <w:smallCaps w:val="false"/>
          <w:color w:val="333333"/>
          <w:spacing w:val="0"/>
          <w:sz w:val="28"/>
          <w:szCs w:val="28"/>
        </w:rPr>
      </w:pPr>
      <w:r>
        <w:rPr>
          <w:rFonts w:ascii="Times New Roman" w:hAnsi="Times New Roman"/>
          <w:caps w:val="false"/>
          <w:smallCaps w:val="false"/>
          <w:color w:val="333333"/>
          <w:spacing w:val="0"/>
          <w:sz w:val="28"/>
          <w:szCs w:val="28"/>
        </w:rPr>
        <w:t> </w:t>
      </w:r>
    </w:p>
    <w:p>
      <w:pPr>
        <w:pStyle w:val="BodyText"/>
        <w:widowControl/>
        <w:pBdr/>
        <w:shd w:fill="FFFFFF" w:val="clear"/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  <w:szCs w:val="28"/>
        </w:rPr>
        <w:t>«Назови животное»</w:t>
      </w:r>
    </w:p>
    <w:p>
      <w:pPr>
        <w:pStyle w:val="BodyText"/>
        <w:widowControl/>
        <w:pBdr/>
        <w:shd w:fill="FFFFFF" w:val="clear"/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>Можно использовать разную классификацию предметов (города, имена, фрукты, овощи и т. д.). Игроки встают по кругу и начинают передавать мяч друг другу, называя слово. Игрок, который не может быстро назвать слово, выбывает из игры. Играя в такую игру, вы расширяете кругозор и словарный запас своего ребенка.</w:t>
      </w:r>
    </w:p>
    <w:p>
      <w:pPr>
        <w:pStyle w:val="BodyText"/>
        <w:widowControl/>
        <w:pBdr/>
        <w:shd w:fill="FFFFFF" w:val="clear"/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caps w:val="false"/>
          <w:smallCaps w:val="false"/>
          <w:color w:val="333333"/>
          <w:spacing w:val="0"/>
          <w:sz w:val="28"/>
          <w:szCs w:val="28"/>
        </w:rPr>
      </w:pPr>
      <w:r>
        <w:rPr>
          <w:rFonts w:ascii="Times New Roman" w:hAnsi="Times New Roman"/>
          <w:caps w:val="false"/>
          <w:smallCaps w:val="false"/>
          <w:color w:val="333333"/>
          <w:spacing w:val="0"/>
          <w:sz w:val="28"/>
          <w:szCs w:val="28"/>
        </w:rPr>
        <w:t> </w:t>
      </w:r>
    </w:p>
    <w:p>
      <w:pPr>
        <w:pStyle w:val="BodyText"/>
        <w:widowControl/>
        <w:pBdr/>
        <w:shd w:fill="FFFFFF" w:val="clear"/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  <w:szCs w:val="28"/>
        </w:rPr>
        <w:t>«Догони мяч»</w:t>
      </w:r>
    </w:p>
    <w:p>
      <w:pPr>
        <w:pStyle w:val="BodyText"/>
        <w:widowControl/>
        <w:pBdr/>
        <w:shd w:fill="FFFFFF" w:val="clear"/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>Если у вас на отдыхе оказалось два мяча, можно поиграть в эту игру. Правила очень просты. Игроки передают по команде мяч друг другу, стараясь, чтобы один мяч не догнал другой.</w:t>
      </w:r>
    </w:p>
    <w:p>
      <w:pPr>
        <w:pStyle w:val="BodyText"/>
        <w:widowControl/>
        <w:pBdr/>
        <w:shd w:fill="FFFFFF" w:val="clear"/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caps w:val="false"/>
          <w:smallCaps w:val="false"/>
          <w:color w:val="333333"/>
          <w:spacing w:val="0"/>
          <w:sz w:val="28"/>
          <w:szCs w:val="28"/>
        </w:rPr>
      </w:pPr>
      <w:r>
        <w:rPr>
          <w:rFonts w:ascii="Times New Roman" w:hAnsi="Times New Roman"/>
          <w:caps w:val="false"/>
          <w:smallCaps w:val="false"/>
          <w:color w:val="333333"/>
          <w:spacing w:val="0"/>
          <w:sz w:val="28"/>
          <w:szCs w:val="28"/>
        </w:rPr>
        <w:t> </w:t>
      </w:r>
    </w:p>
    <w:p>
      <w:pPr>
        <w:pStyle w:val="BodyText"/>
        <w:widowControl/>
        <w:pBdr/>
        <w:shd w:fill="FFFFFF" w:val="clear"/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  <w:szCs w:val="28"/>
        </w:rPr>
        <w:t>«Проскачи с мячом» 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>(игра-эстафета)</w:t>
      </w:r>
    </w:p>
    <w:p>
      <w:pPr>
        <w:pStyle w:val="BodyText"/>
        <w:widowControl/>
        <w:pBdr/>
        <w:shd w:fill="FFFFFF" w:val="clear"/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>первыми в команде детей Игроки делятся на две команды. У каждой команды по мячу. Поставьте. Определите место, до которого необходимо «доскакать». По команде игроки начинают прыгать с мячом, который зажат между коленями. Выигрывает команда, которая быстрее справилась с заданием, не уронив мяч.</w:t>
      </w:r>
    </w:p>
    <w:p>
      <w:pPr>
        <w:pStyle w:val="BodyText"/>
        <w:widowControl/>
        <w:pBdr/>
        <w:shd w:fill="FFFFFF" w:val="clear"/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caps w:val="false"/>
          <w:smallCaps w:val="false"/>
          <w:color w:val="333333"/>
          <w:spacing w:val="0"/>
          <w:sz w:val="28"/>
          <w:szCs w:val="28"/>
        </w:rPr>
      </w:pPr>
      <w:r>
        <w:rPr>
          <w:rFonts w:ascii="Times New Roman" w:hAnsi="Times New Roman"/>
          <w:caps w:val="false"/>
          <w:smallCaps w:val="false"/>
          <w:color w:val="333333"/>
          <w:spacing w:val="0"/>
          <w:sz w:val="28"/>
          <w:szCs w:val="28"/>
        </w:rPr>
        <w:t> </w:t>
      </w:r>
    </w:p>
    <w:p>
      <w:pPr>
        <w:pStyle w:val="BodyText"/>
        <w:widowControl/>
        <w:pBdr/>
        <w:shd w:fill="FFFFFF" w:val="clear"/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  <w:szCs w:val="28"/>
        </w:rPr>
        <w:t>«Вышибалы»</w:t>
      </w:r>
    </w:p>
    <w:p>
      <w:pPr>
        <w:pStyle w:val="BodyText"/>
        <w:widowControl/>
        <w:pBdr/>
        <w:shd w:fill="FFFFFF" w:val="clear"/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>Игроки делятся на две команды. Одна команда встает посередине, другая команда с мячом встает с двух сторон. Команда с мячом старается попасть мячом, «вышибить» игроков из центра. Потом команды меняются местами.</w:t>
      </w:r>
    </w:p>
    <w:p>
      <w:pPr>
        <w:pStyle w:val="BodyText"/>
        <w:widowControl/>
        <w:pBdr/>
        <w:shd w:fill="FFFFFF" w:val="clear"/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>Это совсем небольшой перечень игр с мячом, которые вы можете провести с детьми на отдыхе. Фантазируйте, придумывайте свои игры, и вам обеспечено хорошее настроение.</w:t>
      </w:r>
    </w:p>
    <w:p>
      <w:pPr>
        <w:pStyle w:val="BodyText"/>
        <w:widowControl/>
        <w:pBdr/>
        <w:shd w:fill="FFFFFF" w:val="clear"/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caps w:val="false"/>
          <w:smallCaps w:val="false"/>
          <w:color w:val="333333"/>
          <w:spacing w:val="0"/>
          <w:sz w:val="28"/>
          <w:szCs w:val="28"/>
        </w:rPr>
      </w:pPr>
      <w:r>
        <w:rPr>
          <w:rFonts w:ascii="Times New Roman" w:hAnsi="Times New Roman"/>
          <w:caps w:val="false"/>
          <w:smallCaps w:val="false"/>
          <w:color w:val="333333"/>
          <w:spacing w:val="0"/>
          <w:sz w:val="28"/>
          <w:szCs w:val="28"/>
        </w:rPr>
        <w:t> </w:t>
      </w:r>
    </w:p>
    <w:p>
      <w:pPr>
        <w:pStyle w:val="BodyText"/>
        <w:widowControl/>
        <w:pBdr/>
        <w:shd w:fill="FFFFFF" w:val="clear"/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>Также можно использовать и многое другое для совместных игр. Если вы отдыхаете в лесу, посмотрите вокруг, наверняка вы найдете там шишки. Устройте соревнование. «Кто больше соберет шишек». Проведите игру «Самый ловкий». Найдите пенек и поставьте на него пластиковую бутылку. А теперь постарайтесь сбить ее шишкой на расстоянии. Используйте для игр желуди, камешки, веточки, фантазируйте вместе с детьми.</w:t>
      </w:r>
    </w:p>
    <w:p>
      <w:pPr>
        <w:pStyle w:val="BodyText"/>
        <w:widowControl/>
        <w:pBdr/>
        <w:shd w:fill="FFFFFF" w:val="clear"/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caps w:val="false"/>
          <w:smallCaps w:val="false"/>
          <w:color w:val="333333"/>
          <w:spacing w:val="0"/>
          <w:sz w:val="28"/>
          <w:szCs w:val="28"/>
        </w:rPr>
      </w:pPr>
      <w:r>
        <w:rPr>
          <w:rFonts w:ascii="Times New Roman" w:hAnsi="Times New Roman"/>
          <w:caps w:val="false"/>
          <w:smallCaps w:val="false"/>
          <w:color w:val="333333"/>
          <w:spacing w:val="0"/>
          <w:sz w:val="28"/>
          <w:szCs w:val="28"/>
        </w:rPr>
        <w:t> </w:t>
      </w:r>
    </w:p>
    <w:p>
      <w:pPr>
        <w:pStyle w:val="BodyText"/>
        <w:widowControl/>
        <w:pBdr/>
        <w:shd w:fill="FFFFFF" w:val="clear"/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>Познакомьте детей с русскими народными играми: «Горелки», «Чехарда». Вспомните игры в которые играли сами в детстве: «Садовник», «Краски», «Бабушка, нитки запутались», «Жмурки». Ваш ребенок будет в восторге, а вы снова окажитесь в детстве. Отличное настроение обеспечено и вам, и вашему ребенку.</w:t>
      </w:r>
    </w:p>
    <w:p>
      <w:pPr>
        <w:pStyle w:val="BodyText"/>
        <w:widowControl/>
        <w:pBdr/>
        <w:shd w:fill="FFFFFF" w:val="clear"/>
        <w:bidi w:val="0"/>
        <w:spacing w:lineRule="auto" w:line="240" w:before="0" w:after="0"/>
        <w:ind w:hanging="0" w:start="0" w:end="0"/>
        <w:jc w:val="center"/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>Желаем вам хорошего семейного отдыха!</w:t>
      </w:r>
    </w:p>
    <w:p>
      <w:pPr>
        <w:pStyle w:val="BodyText"/>
        <w:widowControl/>
        <w:pBdr/>
        <w:shd w:fill="FFFFFF" w:val="clear"/>
        <w:bidi w:val="0"/>
        <w:spacing w:lineRule="auto" w:line="240" w:before="0" w:after="0"/>
        <w:ind w:hanging="0" w:start="0" w:end="0"/>
        <w:jc w:val="center"/>
        <w:rPr>
          <w:rFonts w:ascii="Times New Roman" w:hAnsi="Times New Roman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caps w:val="false"/>
          <w:smallCaps w:val="false"/>
          <w:color w:val="000000"/>
          <w:spacing w:val="0"/>
          <w:sz w:val="28"/>
          <w:szCs w:val="28"/>
        </w:rPr>
        <w:t> </w:t>
      </w:r>
    </w:p>
    <w:p>
      <w:pPr>
        <w:pStyle w:val="Normal"/>
        <w:bidi w:val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LibreOffice/25.2.7.2$Windows_X86_64 LibreOffice_project/5cbfd1ab6520636bb5f7b99185aa69bd7456825d</Application>
  <AppVersion>15.0000</AppVersion>
  <Pages>2</Pages>
  <Words>543</Words>
  <Characters>3197</Characters>
  <CharactersWithSpaces>3733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2026-08-25T18:40:44Z</dcterms:created>
  <dc:creator/>
  <dc:description/>
  <dc:language>ru-RU</dc:language>
  <cp:lastModifiedBy/>
  <dcterms:modified xsi:type="dcterms:W3CDTF">2026-08-25T18:43:56Z</dcterms:modified>
  <cp:revision>1</cp:revision>
  <dc:subject/>
  <dc:title/>
</cp:coreProperties>
</file>