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4"/>
          <w:rFonts w:ascii="Georgia" w:hAnsi="Georgia"/>
          <w:color w:val="333333"/>
          <w:sz w:val="28"/>
          <w:bdr w:val="none" w:sz="0" w:space="0" w:color="auto" w:frame="1"/>
        </w:rPr>
        <w:t>Цель – образ желаемого будущего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Что такое цель? 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Начнем с анализа определений: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4"/>
          <w:rFonts w:ascii="Georgia" w:hAnsi="Georgia"/>
          <w:b/>
          <w:bCs/>
          <w:color w:val="333333"/>
          <w:sz w:val="28"/>
          <w:bdr w:val="none" w:sz="0" w:space="0" w:color="auto" w:frame="1"/>
        </w:rPr>
        <w:t>Цель</w:t>
      </w:r>
      <w:r w:rsidRPr="00C540A8">
        <w:rPr>
          <w:rFonts w:ascii="Georgia" w:hAnsi="Georgia"/>
          <w:color w:val="333333"/>
          <w:sz w:val="28"/>
        </w:rPr>
        <w:t> — желаемый результат (предмет стремления). То, что желательно осуществить.</w:t>
      </w:r>
      <w:r w:rsidRPr="00C540A8">
        <w:rPr>
          <w:rFonts w:ascii="Georgia" w:hAnsi="Georgia"/>
          <w:color w:val="333333"/>
          <w:sz w:val="28"/>
        </w:rPr>
        <w:br/>
        <w:t>Предмет стремления, то, что надо, желательно осуществить. Необязательно достижимое.</w:t>
      </w:r>
      <w:r w:rsidRPr="00C540A8">
        <w:rPr>
          <w:rFonts w:ascii="Georgia" w:hAnsi="Georgia"/>
          <w:color w:val="333333"/>
          <w:sz w:val="28"/>
        </w:rPr>
        <w:br/>
        <w:t>Желанье, стремленье, намеренье, чего кто-либо силится достигнуть. (Википедия)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4"/>
          <w:rFonts w:ascii="Georgia" w:hAnsi="Georgia"/>
          <w:b/>
          <w:bCs/>
          <w:color w:val="333333"/>
          <w:sz w:val="28"/>
          <w:bdr w:val="none" w:sz="0" w:space="0" w:color="auto" w:frame="1"/>
        </w:rPr>
        <w:t>Цель</w:t>
      </w:r>
      <w:r w:rsidRPr="00C540A8">
        <w:rPr>
          <w:rFonts w:ascii="Georgia" w:hAnsi="Georgia"/>
          <w:color w:val="333333"/>
          <w:sz w:val="28"/>
        </w:rPr>
        <w:t>, мета, мишень; виды, намерение, конец, мечта, идеал, стремление. С этой целью, на сей конец. Цель жизни, предмет сладчайших грез. Ср. Намерение, чтобы достигать цели, задаться целью, иметь целью, преследовать цель, с предвзятой целью, с целью (Словарь синонимов Русского языка)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4"/>
          <w:rFonts w:ascii="Georgia" w:hAnsi="Georgia"/>
          <w:b/>
          <w:bCs/>
          <w:color w:val="333333"/>
          <w:sz w:val="28"/>
          <w:bdr w:val="none" w:sz="0" w:space="0" w:color="auto" w:frame="1"/>
        </w:rPr>
        <w:t>Цель</w:t>
      </w:r>
      <w:r w:rsidRPr="00C540A8">
        <w:rPr>
          <w:rFonts w:ascii="Georgia" w:hAnsi="Georgia"/>
          <w:color w:val="333333"/>
          <w:sz w:val="28"/>
        </w:rPr>
        <w:t xml:space="preserve">, филос., есть представление, которое человек стремится осуществить. В понятие Ц. входит определенное представление, стремление к его осуществлению и представление о тех средствах, коими Ц. может быть </w:t>
      </w:r>
      <w:proofErr w:type="gramStart"/>
      <w:r w:rsidRPr="00C540A8">
        <w:rPr>
          <w:rFonts w:ascii="Georgia" w:hAnsi="Georgia"/>
          <w:color w:val="333333"/>
          <w:sz w:val="28"/>
        </w:rPr>
        <w:t>осуществлена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. </w:t>
      </w:r>
      <w:proofErr w:type="gramStart"/>
      <w:r w:rsidRPr="00C540A8">
        <w:rPr>
          <w:rFonts w:ascii="Georgia" w:hAnsi="Georgia"/>
          <w:color w:val="333333"/>
          <w:sz w:val="28"/>
        </w:rPr>
        <w:t xml:space="preserve">Понятие Ц. есть продукт деятельности сознания и воли, субъективная априорная форма волевой мотивации, но по аналогии с явлениями внутренними, психическими, понятие Ц. переносится на внешний объективный мир; в этом случае говорят о целесообразности мирового устройства, о возникновении явлений не по закону причинности, а сообразно поставленной творцом Ц. (Малый энциклопедический словарь Брокгауза и </w:t>
      </w:r>
      <w:proofErr w:type="spellStart"/>
      <w:r w:rsidRPr="00C540A8">
        <w:rPr>
          <w:rFonts w:ascii="Georgia" w:hAnsi="Georgia"/>
          <w:color w:val="333333"/>
          <w:sz w:val="28"/>
        </w:rPr>
        <w:t>Ефрона</w:t>
      </w:r>
      <w:proofErr w:type="spellEnd"/>
      <w:r w:rsidRPr="00C540A8">
        <w:rPr>
          <w:rFonts w:ascii="Georgia" w:hAnsi="Georgia"/>
          <w:color w:val="333333"/>
          <w:sz w:val="28"/>
        </w:rPr>
        <w:t>)</w:t>
      </w:r>
      <w:proofErr w:type="gramEnd"/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 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4"/>
          <w:rFonts w:ascii="Georgia" w:hAnsi="Georgia"/>
          <w:b/>
          <w:bCs/>
          <w:color w:val="333333"/>
          <w:sz w:val="28"/>
          <w:bdr w:val="none" w:sz="0" w:space="0" w:color="auto" w:frame="1"/>
        </w:rPr>
        <w:t>Цель</w:t>
      </w:r>
      <w:r w:rsidRPr="00C540A8">
        <w:rPr>
          <w:rFonts w:ascii="Georgia" w:hAnsi="Georgia"/>
          <w:color w:val="333333"/>
          <w:sz w:val="28"/>
        </w:rPr>
        <w:t> — идеальное, мысленное предвосхищение результата деятельности и путей его достижения с помощью определенных средств.</w:t>
      </w:r>
      <w:r w:rsidRPr="00C540A8">
        <w:rPr>
          <w:rFonts w:ascii="Georgia" w:hAnsi="Georgia"/>
          <w:color w:val="333333"/>
          <w:sz w:val="28"/>
        </w:rPr>
        <w:br/>
        <w:t xml:space="preserve">Цель выступает способом интеграции в единую систему различных действий одного человека или действий различных людей. </w:t>
      </w:r>
      <w:proofErr w:type="gramStart"/>
      <w:r w:rsidRPr="00C540A8">
        <w:rPr>
          <w:rFonts w:ascii="Georgia" w:hAnsi="Georgia"/>
          <w:color w:val="333333"/>
          <w:sz w:val="28"/>
        </w:rPr>
        <w:t>( Словарь по общественным наукам.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</w:t>
      </w:r>
      <w:proofErr w:type="spellStart"/>
      <w:r w:rsidRPr="00C540A8">
        <w:rPr>
          <w:rFonts w:ascii="Georgia" w:hAnsi="Georgia"/>
          <w:color w:val="333333"/>
          <w:sz w:val="28"/>
        </w:rPr>
        <w:t>Глоссарий</w:t>
      </w:r>
      <w:proofErr w:type="gramStart"/>
      <w:r w:rsidRPr="00C540A8">
        <w:rPr>
          <w:rFonts w:ascii="Georgia" w:hAnsi="Georgia"/>
          <w:color w:val="333333"/>
          <w:sz w:val="28"/>
        </w:rPr>
        <w:t>.р</w:t>
      </w:r>
      <w:proofErr w:type="gramEnd"/>
      <w:r w:rsidRPr="00C540A8">
        <w:rPr>
          <w:rFonts w:ascii="Georgia" w:hAnsi="Georgia"/>
          <w:color w:val="333333"/>
          <w:sz w:val="28"/>
        </w:rPr>
        <w:t>у</w:t>
      </w:r>
      <w:proofErr w:type="spellEnd"/>
      <w:r w:rsidRPr="00C540A8">
        <w:rPr>
          <w:rFonts w:ascii="Georgia" w:hAnsi="Georgia"/>
          <w:color w:val="333333"/>
          <w:sz w:val="28"/>
        </w:rPr>
        <w:t>)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Выводы: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Ознакомившись с различными определениями Целей, можно заметить близкие и сопутствующие слова и проследить взаимосвязи.</w:t>
      </w:r>
      <w:r w:rsidRPr="00C540A8">
        <w:rPr>
          <w:rFonts w:ascii="Georgia" w:hAnsi="Georgia"/>
          <w:color w:val="333333"/>
          <w:sz w:val="28"/>
        </w:rPr>
        <w:br/>
        <w:t>Итак, Цели связаны с желаниями, стремлениями.</w:t>
      </w:r>
      <w:r w:rsidRPr="00C540A8">
        <w:rPr>
          <w:rFonts w:ascii="Georgia" w:hAnsi="Georgia"/>
          <w:color w:val="333333"/>
          <w:sz w:val="28"/>
        </w:rPr>
        <w:br/>
        <w:t>Цели связаны с намереньем.</w:t>
      </w:r>
      <w:r w:rsidRPr="00C540A8">
        <w:rPr>
          <w:rFonts w:ascii="Georgia" w:hAnsi="Georgia"/>
          <w:color w:val="333333"/>
          <w:sz w:val="28"/>
        </w:rPr>
        <w:br/>
        <w:t>Цели связаны с образами и представлениями, «конструкциями» будущего.</w:t>
      </w:r>
      <w:r w:rsidRPr="00C540A8">
        <w:rPr>
          <w:rFonts w:ascii="Georgia" w:hAnsi="Georgia"/>
          <w:color w:val="333333"/>
          <w:sz w:val="28"/>
        </w:rPr>
        <w:br/>
        <w:t>Цели связаны с волей и сознанием.</w:t>
      </w:r>
      <w:r w:rsidRPr="00C540A8">
        <w:rPr>
          <w:rFonts w:ascii="Georgia" w:hAnsi="Georgia"/>
          <w:color w:val="333333"/>
          <w:sz w:val="28"/>
        </w:rPr>
        <w:br/>
        <w:t>Цель – это интегратор процессов.</w:t>
      </w:r>
      <w:r w:rsidRPr="00C540A8">
        <w:rPr>
          <w:rFonts w:ascii="Georgia" w:hAnsi="Georgia"/>
          <w:color w:val="333333"/>
          <w:sz w:val="28"/>
        </w:rPr>
        <w:br/>
        <w:t xml:space="preserve">В общем, цель связана с категорией — Смысл. Цель — это то, что </w:t>
      </w:r>
      <w:r w:rsidRPr="00C540A8">
        <w:rPr>
          <w:rFonts w:ascii="Georgia" w:hAnsi="Georgia"/>
          <w:color w:val="333333"/>
          <w:sz w:val="28"/>
        </w:rPr>
        <w:lastRenderedPageBreak/>
        <w:t>является основой любого действия и также является результатом.</w:t>
      </w:r>
      <w:r w:rsidRPr="00C540A8">
        <w:rPr>
          <w:rFonts w:ascii="Georgia" w:hAnsi="Georgia"/>
          <w:color w:val="333333"/>
          <w:sz w:val="28"/>
        </w:rPr>
        <w:br/>
        <w:t>Ключевые слова: Желания, Намеренья, Образы, Воля, Сознание, Интеграция, Смысл.</w:t>
      </w:r>
      <w:r w:rsidRPr="00C540A8">
        <w:rPr>
          <w:rFonts w:ascii="Georgia" w:hAnsi="Georgia"/>
          <w:color w:val="333333"/>
          <w:sz w:val="28"/>
        </w:rPr>
        <w:br/>
        <w:t>Продолжая анализировать, что есть цели, интуитивно чувствуешь всю неоднородность явления. Одного дело, я пошел в магазин с определенной целью (или неопределенной), другое дело, я занимаюсь спортом или рисованием или занимаюсь бизнесом или иду на войну.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Цели – осознанность, ценности, плохие цели, процессные цели.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Необходимо отметить, что свойство ставить и достигать цели сугубо человеческое. Животные или растения не обладают по современным научным данным способностями к целеполаганию. В основе их поведения (в случае с животными) лежат инстинкты и рефлексы.</w:t>
      </w:r>
      <w:r w:rsidRPr="00C540A8">
        <w:rPr>
          <w:rFonts w:ascii="Georgia" w:hAnsi="Georgia"/>
          <w:color w:val="333333"/>
          <w:sz w:val="28"/>
        </w:rPr>
        <w:br/>
        <w:t xml:space="preserve">Однако надо понимать, что в основе целей человека лежат и биологические потребности, которые иногда диктуют различные формы поведения. Но биологическая потребность сама по себе, точнее удовлетворение таких потребностей, не является целью, пока не станет осознана. Лишь поняв свою необходимость в чем-то, мы можем поставить цель. Нюансы же удовлетворения потребностей, целиком зависят от </w:t>
      </w:r>
      <w:proofErr w:type="spellStart"/>
      <w:r w:rsidRPr="00C540A8">
        <w:rPr>
          <w:rFonts w:ascii="Georgia" w:hAnsi="Georgia"/>
          <w:color w:val="333333"/>
          <w:sz w:val="28"/>
        </w:rPr>
        <w:t>социо-культурных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особенностей и, конечно же, связаны с более «высокими» целями индивида.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Собственные цели не всегда понятны и человеку. В зависимости от культуры и воспитания, индивидуального жизненного опыта мы делаем что-то, казалось бы, бесцельно или не задумываясь о целях или смыслах действия.</w:t>
      </w:r>
      <w:r w:rsidRPr="00C540A8">
        <w:rPr>
          <w:rFonts w:ascii="Georgia" w:hAnsi="Georgia"/>
          <w:color w:val="333333"/>
          <w:sz w:val="28"/>
        </w:rPr>
        <w:br/>
        <w:t>В таком случае имеет смысл говорить об осознанности целей. Чем лучше мы осознаем и понимаем себя, тем лучше мы понимаем свои цели.</w:t>
      </w:r>
      <w:r w:rsidRPr="00C540A8">
        <w:rPr>
          <w:rFonts w:ascii="Georgia" w:hAnsi="Georgia"/>
          <w:color w:val="333333"/>
          <w:sz w:val="28"/>
        </w:rPr>
        <w:br/>
        <w:t>В то же время хорошее знание себя связано с эффективным целеполаганием и позволяет снизить вероятность постановки так называемой «плохой цели».</w:t>
      </w:r>
      <w:r w:rsidRPr="00C540A8">
        <w:rPr>
          <w:rFonts w:ascii="Georgia" w:hAnsi="Georgia"/>
          <w:color w:val="333333"/>
          <w:sz w:val="28"/>
        </w:rPr>
        <w:br/>
        <w:t xml:space="preserve">Плохие цели — это те, которые отнимая много времени и усилий, остаются не достигнутыми, и, несмотря на то, что их достижение </w:t>
      </w:r>
      <w:proofErr w:type="gramStart"/>
      <w:r w:rsidRPr="00C540A8">
        <w:rPr>
          <w:rFonts w:ascii="Georgia" w:hAnsi="Georgia"/>
          <w:color w:val="333333"/>
          <w:sz w:val="28"/>
        </w:rPr>
        <w:t>декларируется в глубине души человек ощущает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дискомфорт и неприятие этих целей.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Причина появления плохих целей станет понятней, если немного поразмышлять о ценностях как элементах ориентации человека в обществе.</w:t>
      </w:r>
      <w:r w:rsidRPr="00C540A8">
        <w:rPr>
          <w:rFonts w:ascii="Georgia" w:hAnsi="Georgia"/>
          <w:color w:val="333333"/>
          <w:sz w:val="28"/>
        </w:rPr>
        <w:br/>
        <w:t xml:space="preserve">С рождения и на протяжении всей жизни человек находится в культуре и обществе, и в процессе жизни воспринимает ценности, </w:t>
      </w:r>
      <w:r w:rsidRPr="00C540A8">
        <w:rPr>
          <w:rFonts w:ascii="Georgia" w:hAnsi="Georgia"/>
          <w:color w:val="333333"/>
          <w:sz w:val="28"/>
        </w:rPr>
        <w:lastRenderedPageBreak/>
        <w:t>которые закодированы в культуре. Ориентируясь на эти ценности, человек ставит цели. Но, зачастую, цели (если говорить о более глобальных, стратегических целях) уже включены в культурное воспитание и воспринимаются как данность: хочется вырастить дерево, построить дом и воспитать сына.</w:t>
      </w:r>
      <w:r w:rsidRPr="00C540A8">
        <w:rPr>
          <w:rFonts w:ascii="Georgia" w:hAnsi="Georgia"/>
          <w:color w:val="333333"/>
          <w:sz w:val="28"/>
        </w:rPr>
        <w:br/>
        <w:t xml:space="preserve">Несоответствие целей глубинным ценностям человека ведет к феномену «плохой» цели. Несоответствие может быть вызвано влиянием других людей в личном общении, да и в деловом. Влияние может быть опосредованно многими факторами, как личными контактами, так и модными идеями и идеологиями, транслируемыми в культуре. Плохие цели вызывают стресс и </w:t>
      </w:r>
      <w:proofErr w:type="spellStart"/>
      <w:r w:rsidRPr="00C540A8">
        <w:rPr>
          <w:rFonts w:ascii="Georgia" w:hAnsi="Georgia"/>
          <w:color w:val="333333"/>
          <w:sz w:val="28"/>
        </w:rPr>
        <w:t>демотивацию</w:t>
      </w:r>
      <w:proofErr w:type="spellEnd"/>
      <w:r w:rsidRPr="00C540A8">
        <w:rPr>
          <w:rFonts w:ascii="Georgia" w:hAnsi="Georgia"/>
          <w:color w:val="333333"/>
          <w:sz w:val="28"/>
        </w:rPr>
        <w:t>, отнимают много ресурсов.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При разговоре о целях необходимо представляется важным, что цель — это не всегда некое будущее. В определенном смысле, цель является неуловимым настоящим.</w:t>
      </w:r>
      <w:r w:rsidRPr="00C540A8">
        <w:rPr>
          <w:rFonts w:ascii="Georgia" w:hAnsi="Georgia"/>
          <w:color w:val="333333"/>
          <w:sz w:val="28"/>
        </w:rPr>
        <w:br/>
        <w:t>Целью может быть наличие процесса с определенными характеристиками. Например, я хочу сохранять хорошее здоровье как можно дольше. Или — я хочу получать определенный доход в течение определенного промежутка времени (в месяц, например). Целями могут быть также сохранение или приобретение определенного состояния или качества (цель стать – свободным, быть уверенным, спокойным).</w:t>
      </w:r>
      <w:r w:rsidRPr="00C540A8">
        <w:rPr>
          <w:rFonts w:ascii="Georgia" w:hAnsi="Georgia"/>
          <w:color w:val="333333"/>
          <w:sz w:val="28"/>
        </w:rPr>
        <w:br/>
        <w:t xml:space="preserve">Понятно, что достижением цели в таком случае будет постоянная работа, </w:t>
      </w:r>
      <w:proofErr w:type="gramStart"/>
      <w:r w:rsidRPr="00C540A8">
        <w:rPr>
          <w:rFonts w:ascii="Georgia" w:hAnsi="Georgia"/>
          <w:color w:val="333333"/>
          <w:sz w:val="28"/>
        </w:rPr>
        <w:t>деятельность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направленная на достижение цели в таком случае постоянна. Вообще, можно сказать, что в случае процессных целей, существует максимальное соответствие цель-ценность. Иногда невозможно сразу разграничить цели и ценности, наверное, полезно мыслить в таком случае это явление как многогранный процесс, обладающий разными свойствами по аналогии с корпускулярно-волновой теорией в квантовой механике. При осознании и понимании собственных ценностей мы существенно облегчаем целеполагание и выбор альтернатив в различных неопределенных ситуациях.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Цели можно ранжировать по уровням: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• Оперативный</w:t>
      </w:r>
      <w:r w:rsidRPr="00C540A8">
        <w:rPr>
          <w:rFonts w:ascii="Georgia" w:hAnsi="Georgia"/>
          <w:color w:val="333333"/>
          <w:sz w:val="28"/>
        </w:rPr>
        <w:br/>
        <w:t>• Тактический</w:t>
      </w:r>
      <w:r w:rsidRPr="00C540A8">
        <w:rPr>
          <w:rFonts w:ascii="Georgia" w:hAnsi="Georgia"/>
          <w:color w:val="333333"/>
          <w:sz w:val="28"/>
        </w:rPr>
        <w:br/>
        <w:t>• Стратегический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Оперативные цели</w:t>
      </w:r>
      <w:r w:rsidRPr="00C540A8">
        <w:rPr>
          <w:rFonts w:ascii="Georgia" w:hAnsi="Georgia"/>
          <w:color w:val="333333"/>
          <w:sz w:val="28"/>
        </w:rPr>
        <w:t> – повседневные, сиюминутные цели, носящие подчиненный характер по отношению к тактическим целям и обеспечивающие достижение тактических целей.</w:t>
      </w:r>
      <w:r w:rsidRPr="00C540A8">
        <w:rPr>
          <w:rFonts w:ascii="Georgia" w:hAnsi="Georgia"/>
          <w:color w:val="333333"/>
          <w:sz w:val="28"/>
        </w:rPr>
        <w:br/>
        <w:t xml:space="preserve">Оперативные цели редко специально ставятся сами по себе, скорее это конкретизация действий по достижению тактических целей. Например, есть тактическая цель ходить в спортзал и заниматься </w:t>
      </w:r>
      <w:r w:rsidRPr="00C540A8">
        <w:rPr>
          <w:rFonts w:ascii="Georgia" w:hAnsi="Georgia"/>
          <w:color w:val="333333"/>
          <w:sz w:val="28"/>
        </w:rPr>
        <w:lastRenderedPageBreak/>
        <w:t>большим теннисом или фитнессом 3 раза в неделю. Вытекают оперативные цели, подготовить (купить) спортинвентарь, выбрать оптимальное время посещения, купить абонемент.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Тактические цели</w:t>
      </w:r>
      <w:r w:rsidRPr="00C540A8">
        <w:rPr>
          <w:rFonts w:ascii="Georgia" w:hAnsi="Georgia"/>
          <w:color w:val="333333"/>
          <w:sz w:val="28"/>
        </w:rPr>
        <w:t> – цели, которые ставятся, исходя из стратегических ориентиров, и конкретизируют ценностные компоненты цели. Тактические цели — это, по сути, шаги и задачи, направленные на реализацию стратегических целей.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Стратегические цели</w:t>
      </w:r>
      <w:r w:rsidRPr="00C540A8">
        <w:rPr>
          <w:rFonts w:ascii="Georgia" w:hAnsi="Georgia"/>
          <w:color w:val="333333"/>
          <w:sz w:val="28"/>
        </w:rPr>
        <w:t> – это наиболее значимые жизненные цели-ценности, подчиняющие и определяющие жизненный путь человека или жизненный путь группы или организации. В жизни человека стратегические цели отражаются на всех жизненных действиях и шагах, лежат в основе любой активности. В своем конечном воплощении стратегические цели человека соприкасаются с таким экзистенциальным вопросом как смысл жизни. Спутанность, неясность стратегических целей приводит к неясности во всех областях жизни человека и влечет за собой фрустрации и депрессии</w:t>
      </w:r>
      <w:proofErr w:type="gramStart"/>
      <w:r w:rsidRPr="00C540A8">
        <w:rPr>
          <w:rFonts w:ascii="Georgia" w:hAnsi="Georgia"/>
          <w:color w:val="333333"/>
          <w:sz w:val="28"/>
        </w:rPr>
        <w:t>.</w:t>
      </w:r>
      <w:proofErr w:type="gramEnd"/>
      <w:r w:rsidRPr="00C540A8">
        <w:rPr>
          <w:rFonts w:ascii="Georgia" w:hAnsi="Georgia"/>
          <w:color w:val="333333"/>
          <w:sz w:val="28"/>
        </w:rPr>
        <w:br/>
      </w:r>
      <w:proofErr w:type="gramStart"/>
      <w:r w:rsidRPr="00C540A8">
        <w:rPr>
          <w:rFonts w:ascii="Georgia" w:hAnsi="Georgia"/>
          <w:color w:val="333333"/>
          <w:sz w:val="28"/>
        </w:rPr>
        <w:t>и</w:t>
      </w:r>
      <w:proofErr w:type="gramEnd"/>
      <w:r w:rsidRPr="00C540A8">
        <w:rPr>
          <w:rFonts w:ascii="Georgia" w:hAnsi="Georgia"/>
          <w:color w:val="333333"/>
          <w:sz w:val="28"/>
        </w:rPr>
        <w:t>ногда, в особых ситуациях, стратегические цели могут ослаблять свою значимость. Это ситуации острых социальных кризисов, войн, социальных потрясений. В таких случаях резко усиливается значимость тактических целей, связанных со скорейшей стабилизацией ситуации, выживанием в биологическом смысле. В то же время стратегические цели, упирающиеся в ценности, никогда не перестают влиять на всю жизнь человека и в критические периоды. Иногда именно в критические периоды происходит формирование новых ценностей и стратегических целей вследствие интенсивного эмоционального опыта.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Свойства целей 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Свойства целей отражают изменчивость и характер развития личности. Назову главные из них.</w:t>
      </w:r>
      <w:r w:rsidRPr="00C540A8">
        <w:rPr>
          <w:rFonts w:ascii="Georgia" w:hAnsi="Georgia"/>
          <w:color w:val="333333"/>
          <w:sz w:val="28"/>
        </w:rPr>
        <w:br/>
      </w: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Глубина</w:t>
      </w:r>
      <w:r w:rsidRPr="00C540A8">
        <w:rPr>
          <w:rFonts w:ascii="Georgia" w:hAnsi="Georgia"/>
          <w:color w:val="333333"/>
          <w:sz w:val="28"/>
        </w:rPr>
        <w:t> – влияние цели на разные сферы жизни и степень этого влияния. Это свойство стратегических целей.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Согласованность</w:t>
      </w:r>
      <w:r w:rsidRPr="00C540A8">
        <w:rPr>
          <w:rFonts w:ascii="Georgia" w:hAnsi="Georgia"/>
          <w:color w:val="333333"/>
          <w:sz w:val="28"/>
        </w:rPr>
        <w:t> – степень взаимосвязи и влияния на другие цели.</w:t>
      </w:r>
      <w:r w:rsidRPr="00C540A8">
        <w:rPr>
          <w:rFonts w:ascii="Georgia" w:hAnsi="Georgia"/>
          <w:color w:val="333333"/>
          <w:sz w:val="28"/>
        </w:rPr>
        <w:br/>
      </w: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Пластичность</w:t>
      </w:r>
      <w:r w:rsidRPr="00C540A8">
        <w:rPr>
          <w:rFonts w:ascii="Georgia" w:hAnsi="Georgia"/>
          <w:color w:val="333333"/>
          <w:sz w:val="28"/>
        </w:rPr>
        <w:t> – со временем цели и ценности претерпевают изменения. Ценности личности формируются постепенно, и, соответственно, стратегические цели тоже претерпевают изменения.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Корректность цели</w:t>
      </w:r>
      <w:r w:rsidRPr="00C540A8">
        <w:rPr>
          <w:rFonts w:ascii="Georgia" w:hAnsi="Georgia"/>
          <w:color w:val="333333"/>
          <w:sz w:val="28"/>
        </w:rPr>
        <w:t> – это согласованность между стратегическими целями-ценностями и тактическими целями. В ситуации, когда тактические цели не согласованы со стратегическими целями-ценностями, осуществление тактических целей будет сложным.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Индивидуальный характер целей – цели всегда индивидуальны. Даже если цели называются одинаково, у каждого человека за целями стоят индивидуальные ценности и индивидуальные смыслы.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Процесс постановки целей – целеполагание.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lastRenderedPageBreak/>
        <w:t>Целеполагание процесс творческий, и тем более творческий, чем выше уровень целей. Если на оперативном и отчасти тактическом уровне целеполагание больше связано с логикой и аналитическим мышлением, и часто связано с декомпозицией, то на стратегическом — с творческими способностями и синтетическим мышлением.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Необходимые качества и способности для «хорошего» целеполагания это</w:t>
      </w:r>
      <w:proofErr w:type="gramStart"/>
      <w:r w:rsidRPr="00C540A8">
        <w:rPr>
          <w:rFonts w:ascii="Georgia" w:hAnsi="Georgia"/>
          <w:color w:val="333333"/>
          <w:sz w:val="28"/>
        </w:rPr>
        <w:t xml:space="preserve"> :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хорошее знание себя, своих ведущих мотивов и ценностей, воля, креативность и воображение. </w:t>
      </w:r>
      <w:proofErr w:type="gramStart"/>
      <w:r w:rsidRPr="00C540A8">
        <w:rPr>
          <w:rFonts w:ascii="Georgia" w:hAnsi="Georgia"/>
          <w:color w:val="333333"/>
          <w:sz w:val="28"/>
        </w:rPr>
        <w:t>Разумеется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логичность и структурированность мышления также имеет огромное значение. Целеполагание в общем можно рассматривать как навык, который поддается тренировке при соответствующей практике.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Смысл целеполагания.</w:t>
      </w:r>
      <w:r w:rsidRPr="00C540A8">
        <w:rPr>
          <w:rFonts w:ascii="Georgia" w:hAnsi="Georgia"/>
          <w:color w:val="333333"/>
          <w:sz w:val="28"/>
        </w:rPr>
        <w:br/>
        <w:t xml:space="preserve">Целеполагание – это проявление экзистенциальной сути человека, процесс активного формирования реальности. Процесс целеполагания и дальнейшей цели-достижения — это, по сути, и есть свободное волеизъявление и одна из потребностей личности. Осознанное целеполагание – это создание </w:t>
      </w:r>
      <w:proofErr w:type="spellStart"/>
      <w:r w:rsidRPr="00C540A8">
        <w:rPr>
          <w:rFonts w:ascii="Georgia" w:hAnsi="Georgia"/>
          <w:color w:val="333333"/>
          <w:sz w:val="28"/>
        </w:rPr>
        <w:t>векторности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в вероятностном пространстве жизни. Уже сама постановка цели изменяет вероятность достижения и меняет вероятностные линии других событий. Целеполагание — это творчество, создание образа новой реальности. Целеполагание ведет к повышению уровня энергии, является мощным </w:t>
      </w:r>
      <w:proofErr w:type="spellStart"/>
      <w:r w:rsidRPr="00C540A8">
        <w:rPr>
          <w:rFonts w:ascii="Georgia" w:hAnsi="Georgia"/>
          <w:color w:val="333333"/>
          <w:sz w:val="28"/>
        </w:rPr>
        <w:t>самомотиврующим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фактором. Целеполагание снимает степень неопределенности и снижает тревожность.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Отказ от целеполагания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 xml:space="preserve">Отказ от целеполагания выражается в негативном отношении личности </w:t>
      </w:r>
      <w:proofErr w:type="gramStart"/>
      <w:r w:rsidRPr="00C540A8">
        <w:rPr>
          <w:rFonts w:ascii="Georgia" w:hAnsi="Georgia"/>
          <w:color w:val="333333"/>
          <w:sz w:val="28"/>
        </w:rPr>
        <w:t>к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идеи постановки целей. Он связан со многими факторами, например, неясностью того, зачем собственно нужно целеполагание и как оно влияет на жизнь человека, плохим знанием себя и наличием противоречивых тенденций, </w:t>
      </w:r>
      <w:proofErr w:type="spellStart"/>
      <w:r w:rsidRPr="00C540A8">
        <w:rPr>
          <w:rFonts w:ascii="Georgia" w:hAnsi="Georgia"/>
          <w:color w:val="333333"/>
          <w:sz w:val="28"/>
        </w:rPr>
        <w:t>внутриличностных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конфликтов. В таких случаях человек буквально не понимает, чего он хочет. Понимание себя, осознанное целеполагание может быть связано с актуализацией конфликта, в таком случае осознание ценностей и целей будет блокироваться психологическими защитами.</w:t>
      </w:r>
      <w:r w:rsidRPr="00C540A8">
        <w:rPr>
          <w:rFonts w:ascii="Georgia" w:hAnsi="Georgia"/>
          <w:color w:val="333333"/>
          <w:sz w:val="28"/>
        </w:rPr>
        <w:br/>
        <w:t>Помимо внутри личностного конфликта, отказ от целеполагания может быть связан со страхами, обусловленными опытом постановки и не достижения цели, с недостатком информации о собственных возможностях и ресурсах для достижения и движения к цели.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Style w:val="a5"/>
          <w:rFonts w:ascii="Georgia" w:hAnsi="Georgia"/>
          <w:color w:val="333333"/>
          <w:sz w:val="28"/>
          <w:bdr w:val="none" w:sz="0" w:space="0" w:color="auto" w:frame="1"/>
        </w:rPr>
        <w:t>Методы постановки целей и принципы целеполагания.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Залог хорошего целеполагания – это знание себя.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 xml:space="preserve">Соответственно, целеполагание должно начинаться с изучения и исследования себя, своих ценностей взаимосвязи и взаимовлияний </w:t>
      </w:r>
      <w:r w:rsidRPr="00C540A8">
        <w:rPr>
          <w:rFonts w:ascii="Georgia" w:hAnsi="Georgia"/>
          <w:color w:val="333333"/>
          <w:sz w:val="28"/>
        </w:rPr>
        <w:lastRenderedPageBreak/>
        <w:t>имеющихся целей.</w:t>
      </w:r>
      <w:r w:rsidRPr="00C540A8">
        <w:rPr>
          <w:rFonts w:ascii="Georgia" w:hAnsi="Georgia"/>
          <w:color w:val="333333"/>
          <w:sz w:val="28"/>
        </w:rPr>
        <w:br/>
        <w:t xml:space="preserve">Этот момент часто пропускается или выводится за скобки в рамках многих способов целеполагания и дальнейшего цели достижения. Часто для персонального целеполагания рекомендуют использовать методики из менеджмента, которые, по сути, имеют «задачный характер» и являются не методами целеполагания, а методами критического анализа целей. (Методика </w:t>
      </w:r>
      <w:proofErr w:type="gramStart"/>
      <w:r w:rsidRPr="00C540A8">
        <w:rPr>
          <w:rFonts w:ascii="Georgia" w:hAnsi="Georgia"/>
          <w:color w:val="333333"/>
          <w:sz w:val="28"/>
        </w:rPr>
        <w:t>SMART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например). Такие методики можно использовать для </w:t>
      </w:r>
      <w:proofErr w:type="gramStart"/>
      <w:r w:rsidRPr="00C540A8">
        <w:rPr>
          <w:rFonts w:ascii="Georgia" w:hAnsi="Georgia"/>
          <w:color w:val="333333"/>
          <w:sz w:val="28"/>
        </w:rPr>
        <w:t>тактического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целеполагания, но вряд ли имеют смысл для стратегического. Недостатком таких методик являются принципы, на которых они основаны, а именно хорошая информированность о базовых условиях и ресурсах.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 xml:space="preserve">Стратегическое целеполагание должно начинаться с анализа ценностей и важных жизненных установок человека. По сути, это глубинное </w:t>
      </w:r>
      <w:proofErr w:type="spellStart"/>
      <w:r w:rsidRPr="00C540A8">
        <w:rPr>
          <w:rFonts w:ascii="Georgia" w:hAnsi="Georgia"/>
          <w:color w:val="333333"/>
          <w:sz w:val="28"/>
        </w:rPr>
        <w:t>самоисследование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, в котором помогают: методы направленного воображения, </w:t>
      </w:r>
      <w:proofErr w:type="spellStart"/>
      <w:r w:rsidRPr="00C540A8">
        <w:rPr>
          <w:rFonts w:ascii="Georgia" w:hAnsi="Georgia"/>
          <w:color w:val="333333"/>
          <w:sz w:val="28"/>
        </w:rPr>
        <w:t>сократовсксий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диалог с подготовленным консультантом, тестовые методики (</w:t>
      </w:r>
      <w:proofErr w:type="gramStart"/>
      <w:r w:rsidRPr="00C540A8">
        <w:rPr>
          <w:rFonts w:ascii="Georgia" w:hAnsi="Georgia"/>
          <w:color w:val="333333"/>
          <w:sz w:val="28"/>
        </w:rPr>
        <w:t>Например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ЦО </w:t>
      </w:r>
      <w:proofErr w:type="spellStart"/>
      <w:r w:rsidRPr="00C540A8">
        <w:rPr>
          <w:rFonts w:ascii="Georgia" w:hAnsi="Georgia"/>
          <w:color w:val="333333"/>
          <w:sz w:val="28"/>
        </w:rPr>
        <w:t>Рокича</w:t>
      </w:r>
      <w:proofErr w:type="spellEnd"/>
      <w:r w:rsidRPr="00C540A8">
        <w:rPr>
          <w:rFonts w:ascii="Georgia" w:hAnsi="Georgia"/>
          <w:color w:val="333333"/>
          <w:sz w:val="28"/>
        </w:rPr>
        <w:t>), свободные дискуссии в группе, мозговые штурмы.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Следующий этап – это ключевые сферы жизни человека, анализ направлений развития и значимых ниш человека. Простой пример: Семья, Работа, Я сам и т.д.</w:t>
      </w:r>
      <w:r w:rsidRPr="00C540A8">
        <w:rPr>
          <w:rFonts w:ascii="Georgia" w:hAnsi="Georgia"/>
          <w:color w:val="333333"/>
          <w:sz w:val="28"/>
        </w:rPr>
        <w:br/>
        <w:t>Структурирование сфер жизни различным образом отражает картину мира человека и характер имеющихся у него ценностей и установок.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Анализ ценностей и сфер человека не должен проводиться вскользь, на это должно отводиться существенное время в работе с консультантом.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Нельзя сводить всю работу на этом этапе к планированию и диагностике. Это не измерение просто какой-то вещи, не сбор данных для анализа. Сама диагностика и анализ предоставляют возможности для коррекции и изменения. Вообще любая психологическая работа одновременно является и диагностикой и формированием. Это свойство не только психологической работы с клиентом, но и фундаментальный принцип любого измерения и исследования (принцип Гейзенберга), и это надо учитывать и понимать.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 xml:space="preserve">На этапе анализа ценностей и базовых сфер жизни можно использовать помимо общения с консультантом, визуализаций и создания текстовых и графических описаний, расстановки в пространстве, </w:t>
      </w:r>
      <w:proofErr w:type="spellStart"/>
      <w:r w:rsidRPr="00C540A8">
        <w:rPr>
          <w:rFonts w:ascii="Georgia" w:hAnsi="Georgia"/>
          <w:color w:val="333333"/>
          <w:sz w:val="28"/>
        </w:rPr>
        <w:t>психодраматические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проигрывания — все, что поможет клиенту четче зафиксировать и осознать свои ценности и основные направления жизни.</w:t>
      </w:r>
      <w:r w:rsidRPr="00C540A8">
        <w:rPr>
          <w:rFonts w:ascii="Georgia" w:hAnsi="Georgia"/>
          <w:color w:val="333333"/>
          <w:sz w:val="28"/>
        </w:rPr>
        <w:br/>
        <w:t xml:space="preserve">Выбор методов зависит от мастерства консультанта, от условий работы </w:t>
      </w:r>
      <w:r w:rsidRPr="00C540A8">
        <w:rPr>
          <w:rFonts w:ascii="Georgia" w:hAnsi="Georgia"/>
          <w:color w:val="333333"/>
          <w:sz w:val="28"/>
        </w:rPr>
        <w:lastRenderedPageBreak/>
        <w:t xml:space="preserve">(групповая или индивидуальная форма) и от особенностей клиента. Нельзя торопиться, работа на этом этапе должна занимать определенное количество времени. Многие декларируемые ценности могут быть переформулированы и осмыслены человеком по-новому в конце данного этапа работы. Консультант должен быть максимально внимателен к мельчайшим нюансам всех проявлений клиента, чем больше методов на данном этапе работы использовано, тем больше информации будет получено для </w:t>
      </w:r>
      <w:proofErr w:type="spellStart"/>
      <w:r w:rsidRPr="00C540A8">
        <w:rPr>
          <w:rFonts w:ascii="Georgia" w:hAnsi="Georgia"/>
          <w:color w:val="333333"/>
          <w:sz w:val="28"/>
        </w:rPr>
        <w:t>отзеркаливания</w:t>
      </w:r>
      <w:proofErr w:type="spellEnd"/>
      <w:r w:rsidRPr="00C540A8">
        <w:rPr>
          <w:rFonts w:ascii="Georgia" w:hAnsi="Georgia"/>
          <w:color w:val="333333"/>
          <w:sz w:val="28"/>
        </w:rPr>
        <w:t xml:space="preserve"> на данном этапе. Стратегическая позиция консультанта при этом — максимальная помощь в понимании клиентом самого себя. Консультант является «зеркалом», которое отражает внутренний мир клиента и тем самым делает его более доступным для понимания. Для этой цели и используются все техники и методы, о которых я упомянул выше. Естественно, существуют определенные «горизонты» работы. Опрометчиво было бы предположить, что в течение нескольких встреч с клиентом, можно создать четкое, внутренне не противоречивое описание стратегических целей на всю жизнь вперед. Но задача выделить и сделать более понятными определенные «мотивы» в жизни человека представляется вполне возможной.</w:t>
      </w:r>
      <w:r w:rsidRPr="00C540A8">
        <w:rPr>
          <w:rFonts w:ascii="Georgia" w:hAnsi="Georgia"/>
          <w:color w:val="333333"/>
          <w:sz w:val="28"/>
        </w:rPr>
        <w:br/>
      </w:r>
      <w:proofErr w:type="gramStart"/>
      <w:r w:rsidRPr="00C540A8">
        <w:rPr>
          <w:rFonts w:ascii="Georgia" w:hAnsi="Georgia"/>
          <w:color w:val="333333"/>
          <w:sz w:val="28"/>
        </w:rPr>
        <w:t>В последующем, через длительное время, этап стратегического целеполагания может быть повторен, но должно пройти довольно много времени.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Стоит отметить, что, как правило, потребность в работе с консультантом возникает не на ровном месте, а как отражение определенного кризиса в жизни человека, кризиса </w:t>
      </w:r>
      <w:proofErr w:type="gramStart"/>
      <w:r w:rsidRPr="00C540A8">
        <w:rPr>
          <w:rFonts w:ascii="Georgia" w:hAnsi="Georgia"/>
          <w:color w:val="333333"/>
          <w:sz w:val="28"/>
        </w:rPr>
        <w:t>развития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прежде всего, поэтому задача консультанта заключается в поддержке клиента, в снижении неопределенности, и в содействии выходу из кризиса.</w:t>
      </w:r>
      <w:r w:rsidRPr="00C540A8">
        <w:rPr>
          <w:rFonts w:ascii="Georgia" w:hAnsi="Georgia"/>
          <w:color w:val="333333"/>
          <w:sz w:val="28"/>
        </w:rPr>
        <w:br/>
        <w:t>Идеальным результатом сотрудничества консультанта с клиентом на данном этапе является: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>Прояснение ценностей, ведущих мотивов в жизни человека.</w:t>
      </w:r>
      <w:r w:rsidRPr="00C540A8">
        <w:rPr>
          <w:rFonts w:ascii="Georgia" w:hAnsi="Georgia"/>
          <w:color w:val="333333"/>
          <w:sz w:val="28"/>
        </w:rPr>
        <w:br/>
        <w:t>Прояснение сфер жизни, ведущих областей в жизни.</w:t>
      </w:r>
      <w:r w:rsidRPr="00C540A8">
        <w:rPr>
          <w:rFonts w:ascii="Georgia" w:hAnsi="Georgia"/>
          <w:color w:val="333333"/>
          <w:sz w:val="28"/>
        </w:rPr>
        <w:br/>
        <w:t>Постановка целей. Горизонт планирования 3-5 лет.</w:t>
      </w:r>
    </w:p>
    <w:p w:rsidR="00743E09" w:rsidRPr="00C540A8" w:rsidRDefault="00743E09" w:rsidP="00C540A8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Georgia" w:hAnsi="Georgia"/>
          <w:color w:val="333333"/>
          <w:sz w:val="28"/>
        </w:rPr>
      </w:pPr>
      <w:r w:rsidRPr="00C540A8">
        <w:rPr>
          <w:rFonts w:ascii="Georgia" w:hAnsi="Georgia"/>
          <w:color w:val="333333"/>
          <w:sz w:val="28"/>
        </w:rPr>
        <w:t xml:space="preserve">В данном случае, цели являются ориентирами. Они должны быть конкретными. Однако это фиксирование некоего «виденья» будущего, но не жесткая программа. Поэтому не обязательно максимально </w:t>
      </w:r>
      <w:proofErr w:type="gramStart"/>
      <w:r w:rsidRPr="00C540A8">
        <w:rPr>
          <w:rFonts w:ascii="Georgia" w:hAnsi="Georgia"/>
          <w:color w:val="333333"/>
          <w:sz w:val="28"/>
        </w:rPr>
        <w:t>конкретное</w:t>
      </w:r>
      <w:proofErr w:type="gramEnd"/>
      <w:r w:rsidRPr="00C540A8">
        <w:rPr>
          <w:rFonts w:ascii="Georgia" w:hAnsi="Georgia"/>
          <w:color w:val="333333"/>
          <w:sz w:val="28"/>
        </w:rPr>
        <w:t xml:space="preserve"> (как в случае с тактическими целями). </w:t>
      </w:r>
    </w:p>
    <w:p w:rsidR="003E0E50" w:rsidRPr="00C540A8" w:rsidRDefault="003E0E50" w:rsidP="00C540A8">
      <w:pPr>
        <w:spacing w:line="240" w:lineRule="auto"/>
        <w:rPr>
          <w:sz w:val="24"/>
        </w:rPr>
      </w:pPr>
    </w:p>
    <w:sectPr w:rsidR="003E0E50" w:rsidRPr="00C540A8" w:rsidSect="00F3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5C08"/>
    <w:rsid w:val="00305C08"/>
    <w:rsid w:val="003E0E50"/>
    <w:rsid w:val="005A5357"/>
    <w:rsid w:val="00743E09"/>
    <w:rsid w:val="00C540A8"/>
    <w:rsid w:val="00F3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3E09"/>
    <w:rPr>
      <w:i/>
      <w:iCs/>
    </w:rPr>
  </w:style>
  <w:style w:type="character" w:styleId="a5">
    <w:name w:val="Strong"/>
    <w:basedOn w:val="a0"/>
    <w:uiPriority w:val="22"/>
    <w:qFormat/>
    <w:rsid w:val="00743E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43E09"/>
    <w:rPr>
      <w:i/>
      <w:iCs/>
    </w:rPr>
  </w:style>
  <w:style w:type="character" w:styleId="a5">
    <w:name w:val="Strong"/>
    <w:basedOn w:val="a0"/>
    <w:uiPriority w:val="22"/>
    <w:qFormat/>
    <w:rsid w:val="00743E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2300</Words>
  <Characters>13110</Characters>
  <Application>Microsoft Office Word</Application>
  <DocSecurity>0</DocSecurity>
  <Lines>109</Lines>
  <Paragraphs>30</Paragraphs>
  <ScaleCrop>false</ScaleCrop>
  <Company>ORG</Company>
  <LinksUpToDate>false</LinksUpToDate>
  <CharactersWithSpaces>15380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2015-03-25T15:16:00Z</dcterms:created>
  <dcterms:modified xsi:type="dcterms:W3CDTF">2026-08-16T18:12:00Z</dcterms:modified>
</cp:coreProperties>
</file>