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Технологическая карта урока по физической культуре в </w:t>
      </w:r>
      <w:r>
        <w:rPr>
          <w:rFonts w:ascii="Times New Roman" w:hAnsi="Times New Roman"/>
          <w:b w:val="1"/>
          <w:sz w:val="28"/>
        </w:rPr>
        <w:t>4–</w:t>
      </w:r>
      <w:r>
        <w:rPr>
          <w:rFonts w:ascii="Times New Roman" w:hAnsi="Times New Roman"/>
          <w:b w:val="1"/>
          <w:sz w:val="28"/>
        </w:rPr>
        <w:t xml:space="preserve"> классе</w:t>
      </w:r>
      <w:r>
        <w:rPr>
          <w:rFonts w:ascii="Times New Roman" w:hAnsi="Times New Roman"/>
          <w:b w:val="1"/>
          <w:sz w:val="28"/>
        </w:rPr>
        <w:br/>
      </w:r>
      <w:r>
        <w:rPr>
          <w:rFonts w:ascii="Times New Roman" w:hAnsi="Times New Roman"/>
          <w:b w:val="1"/>
          <w:sz w:val="28"/>
        </w:rPr>
        <w:t>Учитель: Сулейманов Ансар Сафарович</w:t>
      </w:r>
    </w:p>
    <w:p w14:paraId="02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Раздел программы: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sz w:val="28"/>
        </w:rPr>
        <w:t>Подвижные игры</w:t>
      </w:r>
    </w:p>
    <w:p w14:paraId="03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Тема урока: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одвижные игры</w:t>
      </w:r>
    </w:p>
    <w:p w14:paraId="04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Цель урока</w:t>
      </w:r>
      <w:r>
        <w:rPr>
          <w:rFonts w:ascii="Times New Roman" w:hAnsi="Times New Roman"/>
          <w:b w:val="1"/>
          <w:sz w:val="28"/>
        </w:rPr>
        <w:t xml:space="preserve">: </w:t>
      </w:r>
      <w:r>
        <w:rPr>
          <w:rFonts w:ascii="Times New Roman" w:hAnsi="Times New Roman"/>
          <w:sz w:val="28"/>
        </w:rPr>
        <w:t>Развивать</w:t>
      </w:r>
      <w:r>
        <w:rPr>
          <w:rFonts w:ascii="Times New Roman" w:hAnsi="Times New Roman"/>
          <w:sz w:val="28"/>
        </w:rPr>
        <w:t xml:space="preserve"> интерес </w:t>
      </w:r>
      <w:r>
        <w:rPr>
          <w:rFonts w:ascii="Times New Roman" w:hAnsi="Times New Roman"/>
          <w:sz w:val="28"/>
        </w:rPr>
        <w:t>обучающихся</w:t>
      </w:r>
      <w:r>
        <w:rPr>
          <w:rFonts w:ascii="Times New Roman" w:hAnsi="Times New Roman"/>
          <w:sz w:val="28"/>
        </w:rPr>
        <w:t xml:space="preserve"> 4 класса к физической культуре на основе подвижных игр.</w:t>
      </w:r>
    </w:p>
    <w:p w14:paraId="05000000">
      <w:pPr>
        <w:widowControl w:val="1"/>
        <w:spacing w:after="0" w:line="240" w:lineRule="auto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Задачи урока:</w:t>
      </w:r>
    </w:p>
    <w:p w14:paraId="06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Образовательные</w:t>
      </w:r>
      <w:r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Совершенствовать</w:t>
      </w:r>
      <w:r>
        <w:rPr>
          <w:rFonts w:ascii="Times New Roman" w:hAnsi="Times New Roman"/>
          <w:sz w:val="28"/>
        </w:rPr>
        <w:t xml:space="preserve"> и развивать физическую активность с помощью подвижных игр.</w:t>
      </w:r>
    </w:p>
    <w:p w14:paraId="07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Оздоровительные</w:t>
      </w:r>
      <w:r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z w:val="28"/>
        </w:rPr>
        <w:t xml:space="preserve"> Укреплять</w:t>
      </w:r>
      <w:r>
        <w:rPr>
          <w:rFonts w:ascii="Times New Roman" w:hAnsi="Times New Roman"/>
          <w:sz w:val="28"/>
        </w:rPr>
        <w:t xml:space="preserve"> здоровье обучающихся </w:t>
      </w:r>
      <w:r>
        <w:rPr>
          <w:rFonts w:ascii="Times New Roman" w:hAnsi="Times New Roman"/>
          <w:sz w:val="28"/>
        </w:rPr>
        <w:t>с помощью подвижных игр</w:t>
      </w:r>
      <w:r>
        <w:rPr>
          <w:rFonts w:ascii="Times New Roman" w:hAnsi="Times New Roman"/>
          <w:sz w:val="28"/>
        </w:rPr>
        <w:t>.</w:t>
      </w:r>
    </w:p>
    <w:p w14:paraId="08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Воспитательные:</w:t>
      </w:r>
      <w:r>
        <w:rPr>
          <w:rFonts w:ascii="Times New Roman" w:hAnsi="Times New Roman"/>
          <w:sz w:val="28"/>
        </w:rPr>
        <w:t xml:space="preserve"> Воспитание интереса к физическим упражнениям, прививать здоровый образ жизни, формировать дисциплинированность, трудолюбие и упорство в достижении поставленной цели</w:t>
      </w:r>
      <w:r>
        <w:rPr>
          <w:rFonts w:ascii="Times New Roman" w:hAnsi="Times New Roman"/>
          <w:sz w:val="28"/>
        </w:rPr>
        <w:t>.</w:t>
      </w:r>
    </w:p>
    <w:p w14:paraId="09000000">
      <w:pPr>
        <w:widowControl w:val="1"/>
        <w:spacing w:after="0" w:line="240" w:lineRule="auto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Планируемые результаты:</w:t>
      </w:r>
    </w:p>
    <w:p w14:paraId="0A000000">
      <w:pPr>
        <w:pStyle w:val="Style_1"/>
        <w:widowControl w:val="1"/>
        <w:spacing w:after="0" w:line="240" w:lineRule="auto"/>
        <w:ind w:left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Личностные:</w:t>
      </w:r>
    </w:p>
    <w:p w14:paraId="0B000000">
      <w:pPr>
        <w:pStyle w:val="Style_1"/>
        <w:widowControl w:val="1"/>
        <w:numPr>
          <w:ilvl w:val="0"/>
          <w:numId w:val="1"/>
        </w:numPr>
        <w:spacing w:after="0" w:line="240" w:lineRule="auto"/>
        <w:ind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владеть правилами поведения на уроке, правилами техники безопасности;</w:t>
      </w:r>
    </w:p>
    <w:p w14:paraId="0C000000">
      <w:pPr>
        <w:pStyle w:val="Style_1"/>
        <w:widowControl w:val="1"/>
        <w:numPr>
          <w:ilvl w:val="0"/>
          <w:numId w:val="1"/>
        </w:numPr>
        <w:spacing w:after="0" w:line="240" w:lineRule="auto"/>
        <w:ind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поддерживать одноклассников, имеющих недостаточную физическую подготовленность;</w:t>
      </w:r>
    </w:p>
    <w:p w14:paraId="0D000000">
      <w:pPr>
        <w:pStyle w:val="Style_1"/>
        <w:widowControl w:val="1"/>
        <w:spacing w:after="0" w:line="240" w:lineRule="auto"/>
        <w:ind w:left="0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Метапредметные:</w:t>
      </w:r>
    </w:p>
    <w:p w14:paraId="0E000000">
      <w:pPr>
        <w:widowControl w:val="1"/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 w:val="1"/>
          <w:sz w:val="28"/>
        </w:rPr>
        <w:t>ПУУД:</w:t>
      </w:r>
      <w:r>
        <w:rPr>
          <w:rFonts w:ascii="Times New Roman" w:hAnsi="Times New Roman"/>
          <w:sz w:val="28"/>
        </w:rPr>
        <w:t xml:space="preserve"> умение соотносить свои действия с планируемыми результатами, осуществлять контроль своей деятельности в процессе достижения результатов в учебной, тренировочной, игровой и соревновательной деятельности;</w:t>
      </w:r>
    </w:p>
    <w:p w14:paraId="0F000000">
      <w:pPr>
        <w:widowControl w:val="1"/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 w:val="1"/>
          <w:sz w:val="28"/>
        </w:rPr>
        <w:t>КУУД:</w:t>
      </w:r>
      <w:r>
        <w:rPr>
          <w:rFonts w:ascii="Times New Roman" w:hAnsi="Times New Roman"/>
          <w:sz w:val="28"/>
        </w:rPr>
        <w:t xml:space="preserve"> умение организовывать учебное сотрудничество и совместную деятельность со сверстниками и взрослыми; работать индивидуально, в парах и в группе,</w:t>
      </w:r>
      <w:r>
        <w:rPr>
          <w:rFonts w:ascii="Times New Roman" w:hAnsi="Times New Roman"/>
          <w:sz w:val="28"/>
        </w:rPr>
        <w:t xml:space="preserve"> эффективно взаимодействовать и разрешать конфликты в процессе учебной, тренировочной, игровой и соревновательной деятельности;</w:t>
      </w:r>
    </w:p>
    <w:p w14:paraId="10000000">
      <w:pPr>
        <w:widowControl w:val="1"/>
        <w:spacing w:after="0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i w:val="1"/>
          <w:sz w:val="28"/>
        </w:rPr>
        <w:t>РУУД</w:t>
      </w:r>
      <w:r>
        <w:rPr>
          <w:rFonts w:ascii="Times New Roman" w:hAnsi="Times New Roman"/>
          <w:i w:val="1"/>
          <w:sz w:val="28"/>
        </w:rPr>
        <w:t>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владение основами самоконтроля, самооценки, </w:t>
      </w:r>
      <w:r>
        <w:rPr>
          <w:rFonts w:ascii="Times New Roman" w:hAnsi="Times New Roman"/>
          <w:color w:val="000000"/>
          <w:sz w:val="28"/>
        </w:rPr>
        <w:t xml:space="preserve">выявление, анализ и нахождение способов устранения ошибок при выполнении технических действий в различных видах легкой атлетики; </w:t>
      </w:r>
    </w:p>
    <w:p w14:paraId="11000000">
      <w:pPr>
        <w:widowControl w:val="1"/>
        <w:spacing w:after="0" w:line="240" w:lineRule="auto"/>
        <w:ind/>
        <w:rPr>
          <w:rFonts w:ascii="Times New Roman" w:hAnsi="Times New Roman"/>
          <w:b w:val="1"/>
          <w:sz w:val="28"/>
        </w:rPr>
      </w:pPr>
    </w:p>
    <w:p w14:paraId="12000000">
      <w:pPr>
        <w:widowControl w:val="1"/>
        <w:spacing w:after="0" w:line="240" w:lineRule="auto"/>
        <w:ind/>
        <w:rPr>
          <w:rFonts w:ascii="Times New Roman" w:hAnsi="Times New Roman"/>
          <w:b w:val="1"/>
          <w:sz w:val="28"/>
        </w:rPr>
      </w:pPr>
    </w:p>
    <w:p w14:paraId="13000000">
      <w:pPr>
        <w:widowControl w:val="1"/>
        <w:spacing w:after="0" w:line="240" w:lineRule="auto"/>
        <w:ind/>
        <w:rPr>
          <w:rFonts w:ascii="Times New Roman" w:hAnsi="Times New Roman"/>
          <w:b w:val="1"/>
          <w:sz w:val="28"/>
        </w:rPr>
      </w:pPr>
    </w:p>
    <w:p w14:paraId="14000000">
      <w:pPr>
        <w:widowControl w:val="1"/>
        <w:spacing w:after="0" w:line="240" w:lineRule="auto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Предметные:</w:t>
      </w:r>
    </w:p>
    <w:p w14:paraId="15000000">
      <w:pPr>
        <w:pStyle w:val="Style_1"/>
        <w:widowControl w:val="1"/>
        <w:numPr>
          <w:ilvl w:val="0"/>
          <w:numId w:val="2"/>
        </w:numPr>
        <w:spacing w:after="0" w:line="240" w:lineRule="auto"/>
        <w:ind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осуществить представления о том, что </w:t>
      </w:r>
      <w:r>
        <w:rPr>
          <w:rFonts w:ascii="Times New Roman" w:hAnsi="Times New Roman"/>
          <w:sz w:val="28"/>
        </w:rPr>
        <w:t>такое подвижные игры.</w:t>
      </w:r>
    </w:p>
    <w:p w14:paraId="16000000">
      <w:pPr>
        <w:pStyle w:val="Style_1"/>
        <w:widowControl w:val="1"/>
        <w:numPr>
          <w:ilvl w:val="0"/>
          <w:numId w:val="2"/>
        </w:numPr>
        <w:spacing w:after="0" w:line="240" w:lineRule="auto"/>
        <w:ind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способствовать развитию ло</w:t>
      </w:r>
      <w:r>
        <w:rPr>
          <w:rFonts w:ascii="Times New Roman" w:hAnsi="Times New Roman"/>
          <w:sz w:val="28"/>
        </w:rPr>
        <w:t>вкости, выносливости и быстроты.</w:t>
      </w:r>
    </w:p>
    <w:p w14:paraId="17000000">
      <w:pPr>
        <w:pStyle w:val="Style_1"/>
        <w:widowControl w:val="1"/>
        <w:numPr>
          <w:ilvl w:val="0"/>
          <w:numId w:val="2"/>
        </w:numPr>
        <w:spacing w:after="0" w:line="240" w:lineRule="auto"/>
        <w:ind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воспитывать активность, самостоятельность, внимание.</w:t>
      </w:r>
    </w:p>
    <w:p w14:paraId="18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Место проведения: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Спортивный зал  МКОУ  «Колыбельская СОШ»</w:t>
      </w:r>
    </w:p>
    <w:p w14:paraId="19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Инвентарь</w:t>
      </w:r>
      <w:r>
        <w:rPr>
          <w:rFonts w:ascii="Times New Roman" w:hAnsi="Times New Roman"/>
          <w:b w:val="1"/>
          <w:sz w:val="28"/>
        </w:rPr>
        <w:t xml:space="preserve"> и оборудование</w:t>
      </w:r>
      <w:r>
        <w:rPr>
          <w:rFonts w:ascii="Times New Roman" w:hAnsi="Times New Roman"/>
          <w:b w:val="1"/>
          <w:sz w:val="28"/>
        </w:rPr>
        <w:t>: мячи, обручи, скакалки.</w:t>
      </w:r>
    </w:p>
    <w:p w14:paraId="1A000000">
      <w:pPr>
        <w:widowControl w:val="1"/>
        <w:spacing w:after="0" w:line="240" w:lineRule="auto"/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Продолжительность урока: </w:t>
      </w:r>
      <w:r>
        <w:rPr>
          <w:rFonts w:ascii="Times New Roman" w:hAnsi="Times New Roman"/>
          <w:b w:val="1"/>
          <w:sz w:val="28"/>
        </w:rPr>
        <w:t xml:space="preserve">40 </w:t>
      </w:r>
      <w:r>
        <w:rPr>
          <w:rFonts w:ascii="Times New Roman" w:hAnsi="Times New Roman"/>
          <w:b w:val="1"/>
          <w:sz w:val="28"/>
        </w:rPr>
        <w:t>минут</w:t>
      </w:r>
    </w:p>
    <w:p w14:paraId="1B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</w:p>
    <w:p w14:paraId="1C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</w:p>
    <w:p w14:paraId="1D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</w:p>
    <w:p w14:paraId="1E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</w:p>
    <w:p w14:paraId="1F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</w:p>
    <w:p w14:paraId="20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</w:p>
    <w:p w14:paraId="21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</w:p>
    <w:p w14:paraId="22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</w:p>
    <w:p w14:paraId="23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</w:p>
    <w:p w14:paraId="24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</w:p>
    <w:p w14:paraId="25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</w:p>
    <w:p w14:paraId="26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</w:p>
    <w:p w14:paraId="27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</w:p>
    <w:p w14:paraId="28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</w:p>
    <w:p w14:paraId="29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</w:p>
    <w:p w14:paraId="2A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</w:p>
    <w:p w14:paraId="2B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</w:p>
    <w:p w14:paraId="2C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</w:p>
    <w:p w14:paraId="2D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</w:p>
    <w:p w14:paraId="2E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</w:p>
    <w:p w14:paraId="2F000000">
      <w:pPr>
        <w:widowControl w:val="1"/>
        <w:spacing w:after="0" w:line="240" w:lineRule="auto"/>
        <w:ind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Layout w:type="fixed"/>
      </w:tblPr>
      <w:tblGrid>
        <w:gridCol w:w="704"/>
        <w:gridCol w:w="5026"/>
        <w:gridCol w:w="2096"/>
        <w:gridCol w:w="1478"/>
        <w:gridCol w:w="5256"/>
      </w:tblGrid>
      <w:tr>
        <w:tc>
          <w:tcPr>
            <w:tcW w:type="dxa" w:w="704"/>
          </w:tcPr>
          <w:p w14:paraId="30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5026"/>
          </w:tcPr>
          <w:p w14:paraId="31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</w:t>
            </w:r>
          </w:p>
        </w:tc>
        <w:tc>
          <w:tcPr>
            <w:tcW w:type="dxa" w:w="2096"/>
          </w:tcPr>
          <w:p w14:paraId="32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Корректировка содержания</w:t>
            </w:r>
          </w:p>
        </w:tc>
        <w:tc>
          <w:tcPr>
            <w:tcW w:type="dxa" w:w="1478"/>
          </w:tcPr>
          <w:p w14:paraId="33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Дозировка</w:t>
            </w:r>
          </w:p>
        </w:tc>
        <w:tc>
          <w:tcPr>
            <w:tcW w:type="dxa" w:w="5256"/>
          </w:tcPr>
          <w:p w14:paraId="34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ОМУ</w:t>
            </w:r>
          </w:p>
        </w:tc>
      </w:tr>
      <w:tr>
        <w:tc>
          <w:tcPr>
            <w:tcW w:type="dxa" w:w="14560"/>
            <w:gridSpan w:val="5"/>
          </w:tcPr>
          <w:p w14:paraId="35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Подготовительная часть урока </w:t>
            </w:r>
            <w:r>
              <w:rPr>
                <w:rFonts w:ascii="Times New Roman" w:hAnsi="Times New Roman"/>
                <w:b w:val="1"/>
                <w:sz w:val="24"/>
              </w:rPr>
              <w:t>(</w:t>
            </w:r>
            <w:r>
              <w:rPr>
                <w:rFonts w:ascii="Times New Roman" w:hAnsi="Times New Roman"/>
                <w:b w:val="1"/>
                <w:sz w:val="24"/>
              </w:rPr>
              <w:t xml:space="preserve"> 14</w:t>
            </w:r>
            <w:r>
              <w:rPr>
                <w:rFonts w:ascii="Times New Roman" w:hAnsi="Times New Roman"/>
                <w:b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мин)</w:t>
            </w:r>
          </w:p>
        </w:tc>
      </w:tr>
      <w:tr>
        <w:tc>
          <w:tcPr>
            <w:tcW w:type="dxa" w:w="704"/>
          </w:tcPr>
          <w:p w14:paraId="3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5026"/>
          </w:tcPr>
          <w:p w14:paraId="3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Построение. Прив</w:t>
            </w:r>
            <w:r>
              <w:rPr>
                <w:rFonts w:ascii="Times New Roman" w:hAnsi="Times New Roman"/>
                <w:sz w:val="24"/>
              </w:rPr>
              <w:t>етствие. Сообщение цели и темы</w:t>
            </w:r>
            <w:r>
              <w:rPr>
                <w:rFonts w:ascii="Times New Roman" w:hAnsi="Times New Roman"/>
                <w:sz w:val="24"/>
              </w:rPr>
              <w:t>. Обратить внимание на внешний вид.</w:t>
            </w:r>
          </w:p>
        </w:tc>
        <w:tc>
          <w:tcPr>
            <w:tcW w:type="dxa" w:w="2096"/>
          </w:tcPr>
          <w:p w14:paraId="38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78"/>
          </w:tcPr>
          <w:p w14:paraId="39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мин</w:t>
            </w:r>
          </w:p>
        </w:tc>
        <w:tc>
          <w:tcPr>
            <w:tcW w:type="dxa" w:w="5256"/>
          </w:tcPr>
          <w:p w14:paraId="3A00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«Класс, в одну шеренгу становись!»  «Равняйсь!»</w:t>
            </w:r>
          </w:p>
          <w:p w14:paraId="3B00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«Смирно!»</w:t>
            </w:r>
          </w:p>
          <w:p w14:paraId="3C00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«Здравствуйте!»</w:t>
            </w:r>
          </w:p>
          <w:p w14:paraId="3D00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«Вольно!»</w:t>
            </w:r>
          </w:p>
          <w:p w14:paraId="3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Меня зовут:</w:t>
            </w:r>
            <w:r>
              <w:rPr>
                <w:rFonts w:ascii="Times New Roman" w:hAnsi="Times New Roman"/>
                <w:sz w:val="24"/>
              </w:rPr>
              <w:t xml:space="preserve"> Варвара Евгеньевна</w:t>
            </w:r>
            <w:r>
              <w:rPr>
                <w:rFonts w:ascii="Times New Roman" w:hAnsi="Times New Roman"/>
                <w:sz w:val="24"/>
              </w:rPr>
              <w:t xml:space="preserve"> сегодня я проведу</w:t>
            </w:r>
            <w:r>
              <w:rPr>
                <w:rFonts w:ascii="Times New Roman" w:hAnsi="Times New Roman"/>
                <w:sz w:val="24"/>
              </w:rPr>
              <w:t xml:space="preserve"> у вас урок физической культуры.</w:t>
            </w:r>
          </w:p>
          <w:p w14:paraId="3F00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сегодняшнего урока</w:t>
            </w:r>
            <w:r>
              <w:rPr>
                <w:rFonts w:ascii="Times New Roman" w:hAnsi="Times New Roman"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«Подвижные игры».</w:t>
            </w:r>
          </w:p>
          <w:p w14:paraId="4000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04"/>
          </w:tcPr>
          <w:p w14:paraId="4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type="dxa" w:w="5026"/>
          </w:tcPr>
          <w:p w14:paraId="4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Перестроение</w:t>
            </w:r>
          </w:p>
        </w:tc>
        <w:tc>
          <w:tcPr>
            <w:tcW w:type="dxa" w:w="2096"/>
          </w:tcPr>
          <w:p w14:paraId="43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78"/>
          </w:tcPr>
          <w:p w14:paraId="44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сек</w:t>
            </w:r>
          </w:p>
        </w:tc>
        <w:tc>
          <w:tcPr>
            <w:tcW w:type="dxa" w:w="5256"/>
          </w:tcPr>
          <w:p w14:paraId="4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«На право»</w:t>
            </w:r>
          </w:p>
          <w:p w14:paraId="4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«Раз-два»</w:t>
            </w:r>
          </w:p>
          <w:p w14:paraId="4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 обход налево шагом марш!»</w:t>
            </w:r>
          </w:p>
        </w:tc>
      </w:tr>
      <w:tr>
        <w:tc>
          <w:tcPr>
            <w:tcW w:type="dxa" w:w="704"/>
          </w:tcPr>
          <w:p w14:paraId="4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type="dxa" w:w="5026"/>
          </w:tcPr>
          <w:p w14:paraId="4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Упражнения на осанку:</w:t>
            </w:r>
          </w:p>
        </w:tc>
        <w:tc>
          <w:tcPr>
            <w:tcW w:type="dxa" w:w="2096"/>
          </w:tcPr>
          <w:p w14:paraId="4A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78"/>
          </w:tcPr>
          <w:p w14:paraId="4B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мин</w:t>
            </w:r>
          </w:p>
        </w:tc>
        <w:tc>
          <w:tcPr>
            <w:tcW w:type="dxa" w:w="5256"/>
          </w:tcPr>
          <w:p w14:paraId="4C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04"/>
          </w:tcPr>
          <w:p w14:paraId="4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</w:t>
            </w:r>
          </w:p>
        </w:tc>
        <w:tc>
          <w:tcPr>
            <w:tcW w:type="dxa" w:w="5026"/>
          </w:tcPr>
          <w:p w14:paraId="4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носках, руки вверх</w:t>
            </w:r>
          </w:p>
        </w:tc>
        <w:tc>
          <w:tcPr>
            <w:tcW w:type="dxa" w:w="2096"/>
          </w:tcPr>
          <w:p w14:paraId="4F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78"/>
          </w:tcPr>
          <w:p w14:paraId="50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 сек</w:t>
            </w:r>
          </w:p>
        </w:tc>
        <w:tc>
          <w:tcPr>
            <w:tcW w:type="dxa" w:w="5256"/>
          </w:tcPr>
          <w:p w14:paraId="5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«Ладони внутрь»</w:t>
            </w:r>
          </w:p>
          <w:p w14:paraId="5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«Руки прямые»</w:t>
            </w:r>
          </w:p>
          <w:p w14:paraId="5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«Тянемся выше» </w:t>
            </w:r>
          </w:p>
        </w:tc>
      </w:tr>
      <w:tr>
        <w:tc>
          <w:tcPr>
            <w:tcW w:type="dxa" w:w="704"/>
          </w:tcPr>
          <w:p w14:paraId="5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3.2.</w:t>
            </w:r>
            <w:r>
              <w:rPr>
                <w:rFonts w:ascii="Times New Roman" w:hAnsi="Times New Roman"/>
                <w:sz w:val="24"/>
              </w:rPr>
              <w:tab/>
            </w:r>
          </w:p>
          <w:p w14:paraId="55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026"/>
          </w:tcPr>
          <w:p w14:paraId="5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 пятках, руки в стороны</w:t>
            </w:r>
            <w:r>
              <w:rPr>
                <w:rFonts w:ascii="Times New Roman" w:hAnsi="Times New Roman"/>
                <w:sz w:val="24"/>
              </w:rPr>
              <w:tab/>
            </w:r>
          </w:p>
          <w:p w14:paraId="57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96"/>
          </w:tcPr>
          <w:p w14:paraId="58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78"/>
          </w:tcPr>
          <w:p w14:paraId="59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 сек</w:t>
            </w:r>
          </w:p>
        </w:tc>
        <w:tc>
          <w:tcPr>
            <w:tcW w:type="dxa" w:w="5256"/>
          </w:tcPr>
          <w:p w14:paraId="5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«Спина прямая»</w:t>
            </w:r>
          </w:p>
          <w:p w14:paraId="5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«Руки прямые»</w:t>
            </w:r>
          </w:p>
          <w:p w14:paraId="5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«Взгляд вперед»</w:t>
            </w:r>
          </w:p>
        </w:tc>
      </w:tr>
      <w:tr>
        <w:tc>
          <w:tcPr>
            <w:tcW w:type="dxa" w:w="704"/>
          </w:tcPr>
          <w:p w14:paraId="5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3.3</w:t>
            </w:r>
          </w:p>
        </w:tc>
        <w:tc>
          <w:tcPr>
            <w:tcW w:type="dxa" w:w="5026"/>
          </w:tcPr>
          <w:p w14:paraId="5E000000">
            <w:pPr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На внешней стороне стопы, руки перед собой</w:t>
            </w:r>
          </w:p>
        </w:tc>
        <w:tc>
          <w:tcPr>
            <w:tcW w:type="dxa" w:w="2096"/>
          </w:tcPr>
          <w:p w14:paraId="5F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78"/>
          </w:tcPr>
          <w:p w14:paraId="60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 сек</w:t>
            </w:r>
          </w:p>
        </w:tc>
        <w:tc>
          <w:tcPr>
            <w:tcW w:type="dxa" w:w="5256"/>
          </w:tcPr>
          <w:p w14:paraId="6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«Спина прямая»</w:t>
            </w:r>
          </w:p>
          <w:p w14:paraId="6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«Руки прямые»</w:t>
            </w:r>
          </w:p>
          <w:p w14:paraId="6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«Взгляд вперед»</w:t>
            </w:r>
          </w:p>
        </w:tc>
      </w:tr>
      <w:tr>
        <w:tc>
          <w:tcPr>
            <w:tcW w:type="dxa" w:w="704"/>
          </w:tcPr>
          <w:p w14:paraId="6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type="dxa" w:w="5026"/>
          </w:tcPr>
          <w:p w14:paraId="6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Бег </w:t>
            </w:r>
          </w:p>
        </w:tc>
        <w:tc>
          <w:tcPr>
            <w:tcW w:type="dxa" w:w="2096"/>
          </w:tcPr>
          <w:p w14:paraId="66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78"/>
          </w:tcPr>
          <w:p w14:paraId="67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 xml:space="preserve"> мин </w:t>
            </w:r>
          </w:p>
        </w:tc>
        <w:tc>
          <w:tcPr>
            <w:tcW w:type="dxa" w:w="5256"/>
          </w:tcPr>
          <w:p w14:paraId="6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«Бегом марш!»</w:t>
            </w:r>
          </w:p>
          <w:p w14:paraId="6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«Углы не срезаем»</w:t>
            </w:r>
          </w:p>
          <w:p w14:paraId="6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«Короче шаг»</w:t>
            </w:r>
          </w:p>
        </w:tc>
      </w:tr>
      <w:tr>
        <w:tc>
          <w:tcPr>
            <w:tcW w:type="dxa" w:w="704"/>
          </w:tcPr>
          <w:p w14:paraId="6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type="dxa" w:w="5026"/>
          </w:tcPr>
          <w:p w14:paraId="6C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Ходьба с восстановлением дыхания</w:t>
            </w:r>
          </w:p>
        </w:tc>
        <w:tc>
          <w:tcPr>
            <w:tcW w:type="dxa" w:w="2096"/>
          </w:tcPr>
          <w:p w14:paraId="6D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78"/>
          </w:tcPr>
          <w:p w14:paraId="6E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мин</w:t>
            </w:r>
          </w:p>
        </w:tc>
        <w:tc>
          <w:tcPr>
            <w:tcW w:type="dxa" w:w="5256"/>
          </w:tcPr>
          <w:p w14:paraId="6F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«Шагом марш!»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«На 1-2- </w:t>
            </w:r>
            <w:r>
              <w:rPr>
                <w:rFonts w:ascii="Times New Roman" w:hAnsi="Times New Roman"/>
                <w:sz w:val="24"/>
              </w:rPr>
              <w:t>руки</w:t>
            </w:r>
            <w:r>
              <w:rPr>
                <w:rFonts w:ascii="Times New Roman" w:hAnsi="Times New Roman"/>
                <w:sz w:val="24"/>
              </w:rPr>
              <w:t xml:space="preserve">  вверх</w:t>
            </w:r>
            <w:r>
              <w:rPr>
                <w:rFonts w:ascii="Times New Roman" w:hAnsi="Times New Roman"/>
                <w:sz w:val="24"/>
              </w:rPr>
              <w:t>-вдох»</w:t>
            </w:r>
          </w:p>
          <w:p w14:paraId="70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«На 3-4- руки</w:t>
            </w:r>
            <w:r>
              <w:rPr>
                <w:rFonts w:ascii="Times New Roman" w:hAnsi="Times New Roman"/>
                <w:sz w:val="24"/>
              </w:rPr>
              <w:t xml:space="preserve"> вниз-выдох» </w:t>
            </w:r>
          </w:p>
        </w:tc>
      </w:tr>
      <w:tr>
        <w:tc>
          <w:tcPr>
            <w:tcW w:type="dxa" w:w="704"/>
          </w:tcPr>
          <w:p w14:paraId="7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type="dxa" w:w="5026"/>
          </w:tcPr>
          <w:p w14:paraId="72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Перестроение.</w:t>
            </w:r>
          </w:p>
        </w:tc>
        <w:tc>
          <w:tcPr>
            <w:tcW w:type="dxa" w:w="2096"/>
          </w:tcPr>
          <w:p w14:paraId="7300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78"/>
          </w:tcPr>
          <w:p w14:paraId="74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мин </w:t>
            </w:r>
          </w:p>
        </w:tc>
        <w:tc>
          <w:tcPr>
            <w:tcW w:type="dxa" w:w="5256"/>
          </w:tcPr>
          <w:p w14:paraId="75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«Направляющий, на месте стой, раз-два!»</w:t>
            </w:r>
          </w:p>
          <w:p w14:paraId="76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«Нале-во!»</w:t>
            </w:r>
          </w:p>
          <w:p w14:paraId="77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«На вытянутые руки разомкнись!»</w:t>
            </w:r>
          </w:p>
          <w:p w14:paraId="78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«На 1-2 рассчитайсь!»</w:t>
            </w:r>
          </w:p>
          <w:p w14:paraId="79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«1 номера – шаг вперед, 2 – 3 шага вперед, марш!»</w:t>
            </w:r>
          </w:p>
          <w:p w14:paraId="7A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04"/>
          </w:tcPr>
          <w:p w14:paraId="7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type="dxa" w:w="5026"/>
          </w:tcPr>
          <w:p w14:paraId="7C000000">
            <w:pPr>
              <w:widowControl w:val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ОРУ </w:t>
            </w:r>
            <w:r>
              <w:rPr>
                <w:rFonts w:ascii="Times New Roman" w:hAnsi="Times New Roman"/>
                <w:sz w:val="24"/>
              </w:rPr>
              <w:t>на месте</w:t>
            </w:r>
          </w:p>
        </w:tc>
        <w:tc>
          <w:tcPr>
            <w:tcW w:type="dxa" w:w="2096"/>
          </w:tcPr>
          <w:p w14:paraId="7D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78"/>
          </w:tcPr>
          <w:p w14:paraId="7E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мин</w:t>
            </w:r>
          </w:p>
        </w:tc>
        <w:tc>
          <w:tcPr>
            <w:tcW w:type="dxa" w:w="5256"/>
          </w:tcPr>
          <w:p w14:paraId="7F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04"/>
          </w:tcPr>
          <w:p w14:paraId="8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7.1</w:t>
            </w:r>
          </w:p>
        </w:tc>
        <w:tc>
          <w:tcPr>
            <w:tcW w:type="dxa" w:w="5026"/>
          </w:tcPr>
          <w:p w14:paraId="81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И.п</w:t>
            </w:r>
            <w:r>
              <w:rPr>
                <w:rFonts w:ascii="Times New Roman" w:hAnsi="Times New Roman"/>
                <w:sz w:val="24"/>
              </w:rPr>
              <w:t>. – ноги врозь, руки на пояс</w:t>
            </w:r>
          </w:p>
          <w:p w14:paraId="82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1 - Поворот головы вправо</w:t>
            </w:r>
          </w:p>
          <w:p w14:paraId="83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2 - И. п.</w:t>
            </w:r>
          </w:p>
          <w:p w14:paraId="84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3 - Повороты головы влево </w:t>
            </w:r>
          </w:p>
          <w:p w14:paraId="85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4 - И. п.</w:t>
            </w:r>
          </w:p>
        </w:tc>
        <w:tc>
          <w:tcPr>
            <w:tcW w:type="dxa" w:w="2096"/>
          </w:tcPr>
          <w:p w14:paraId="86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 повороте головы руки вперёд</w:t>
            </w:r>
          </w:p>
        </w:tc>
        <w:tc>
          <w:tcPr>
            <w:tcW w:type="dxa" w:w="1478"/>
          </w:tcPr>
          <w:p w14:paraId="87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раз</w:t>
            </w:r>
          </w:p>
        </w:tc>
        <w:tc>
          <w:tcPr>
            <w:tcW w:type="dxa" w:w="5256"/>
          </w:tcPr>
          <w:p w14:paraId="8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«Ноги прямые!»</w:t>
            </w:r>
          </w:p>
          <w:p w14:paraId="8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«Спина прямая!»</w:t>
            </w:r>
          </w:p>
          <w:p w14:paraId="8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«Выполнять в медленном темпе!»</w:t>
            </w:r>
          </w:p>
        </w:tc>
      </w:tr>
      <w:tr>
        <w:tc>
          <w:tcPr>
            <w:tcW w:type="dxa" w:w="704"/>
          </w:tcPr>
          <w:p w14:paraId="8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7.2</w:t>
            </w:r>
          </w:p>
        </w:tc>
        <w:tc>
          <w:tcPr>
            <w:tcW w:type="dxa" w:w="5026"/>
          </w:tcPr>
          <w:p w14:paraId="8C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И.п</w:t>
            </w:r>
            <w:r>
              <w:rPr>
                <w:rFonts w:ascii="Times New Roman" w:hAnsi="Times New Roman"/>
                <w:sz w:val="24"/>
              </w:rPr>
              <w:t>. – ноги врозь, руки на пояс</w:t>
            </w:r>
          </w:p>
          <w:p w14:paraId="8D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1 - Наклоны головы вперёд </w:t>
            </w:r>
          </w:p>
          <w:p w14:paraId="8E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2 - </w:t>
            </w:r>
            <w:r>
              <w:rPr>
                <w:rFonts w:ascii="Times New Roman" w:hAnsi="Times New Roman"/>
                <w:sz w:val="24"/>
              </w:rPr>
              <w:t>И.п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8F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3 - Наклон головы назад</w:t>
            </w:r>
          </w:p>
          <w:p w14:paraId="90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4 - </w:t>
            </w:r>
            <w:r>
              <w:rPr>
                <w:rFonts w:ascii="Times New Roman" w:hAnsi="Times New Roman"/>
                <w:sz w:val="24"/>
              </w:rPr>
              <w:t>И.п</w:t>
            </w:r>
          </w:p>
        </w:tc>
        <w:tc>
          <w:tcPr>
            <w:tcW w:type="dxa" w:w="2096"/>
          </w:tcPr>
          <w:p w14:paraId="91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 наклоне головы руки в стороны</w:t>
            </w:r>
          </w:p>
        </w:tc>
        <w:tc>
          <w:tcPr>
            <w:tcW w:type="dxa" w:w="1478"/>
          </w:tcPr>
          <w:p w14:paraId="92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раз</w:t>
            </w:r>
          </w:p>
        </w:tc>
        <w:tc>
          <w:tcPr>
            <w:tcW w:type="dxa" w:w="5256"/>
          </w:tcPr>
          <w:p w14:paraId="93000000">
            <w:pPr>
              <w:widowControl w:val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«Темп медленный!»</w:t>
            </w:r>
          </w:p>
          <w:p w14:paraId="94000000">
            <w:pPr>
              <w:widowControl w:val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«Спина прямая!»</w:t>
            </w:r>
          </w:p>
          <w:p w14:paraId="95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04"/>
          </w:tcPr>
          <w:p w14:paraId="9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7.3</w:t>
            </w:r>
          </w:p>
        </w:tc>
        <w:tc>
          <w:tcPr>
            <w:tcW w:type="dxa" w:w="5026"/>
          </w:tcPr>
          <w:p w14:paraId="97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И.п</w:t>
            </w:r>
            <w:r>
              <w:rPr>
                <w:rFonts w:ascii="Times New Roman" w:hAnsi="Times New Roman"/>
                <w:sz w:val="24"/>
              </w:rPr>
              <w:t>. – ноги врозь</w:t>
            </w:r>
          </w:p>
          <w:p w14:paraId="98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1-2 - вращение рук в плечевом суставе вперёд</w:t>
            </w:r>
          </w:p>
          <w:p w14:paraId="99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3-4 </w:t>
            </w:r>
            <w:r>
              <w:rPr>
                <w:rFonts w:ascii="Times New Roman" w:hAnsi="Times New Roman"/>
                <w:sz w:val="24"/>
              </w:rPr>
              <w:t>-  вращение</w:t>
            </w:r>
            <w:r>
              <w:rPr>
                <w:rFonts w:ascii="Times New Roman" w:hAnsi="Times New Roman"/>
                <w:sz w:val="24"/>
              </w:rPr>
              <w:t xml:space="preserve"> рук в плечевом суставе назад</w:t>
            </w:r>
          </w:p>
        </w:tc>
        <w:tc>
          <w:tcPr>
            <w:tcW w:type="dxa" w:w="2096"/>
          </w:tcPr>
          <w:p w14:paraId="9A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78"/>
          </w:tcPr>
          <w:p w14:paraId="9B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раз</w:t>
            </w:r>
          </w:p>
        </w:tc>
        <w:tc>
          <w:tcPr>
            <w:tcW w:type="dxa" w:w="5256"/>
          </w:tcPr>
          <w:p w14:paraId="9C000000">
            <w:pPr>
              <w:widowControl w:val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«Руки прямые!»</w:t>
            </w:r>
          </w:p>
          <w:p w14:paraId="9D000000">
            <w:pPr>
              <w:widowControl w:val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«Взгляд вперёд!»</w:t>
            </w:r>
          </w:p>
          <w:p w14:paraId="9E000000">
            <w:pPr>
              <w:widowControl w:val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«Пятки не отрываются!»</w:t>
            </w:r>
          </w:p>
          <w:p w14:paraId="9F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04"/>
          </w:tcPr>
          <w:p w14:paraId="A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7.4</w:t>
            </w:r>
          </w:p>
        </w:tc>
        <w:tc>
          <w:tcPr>
            <w:tcW w:type="dxa" w:w="5026"/>
          </w:tcPr>
          <w:p w14:paraId="A1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И.п</w:t>
            </w:r>
            <w:r>
              <w:rPr>
                <w:rFonts w:ascii="Times New Roman" w:hAnsi="Times New Roman"/>
                <w:sz w:val="24"/>
              </w:rPr>
              <w:t>. – ноги врозь</w:t>
            </w:r>
          </w:p>
          <w:p w14:paraId="A2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1-2 - вращение рук в локтевом суставе вперёд</w:t>
            </w:r>
          </w:p>
          <w:p w14:paraId="A3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3-4 - вращение рук в локтевом суставе назад</w:t>
            </w:r>
          </w:p>
        </w:tc>
        <w:tc>
          <w:tcPr>
            <w:tcW w:type="dxa" w:w="2096"/>
          </w:tcPr>
          <w:p w14:paraId="A4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78"/>
          </w:tcPr>
          <w:p w14:paraId="A5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раз</w:t>
            </w:r>
          </w:p>
        </w:tc>
        <w:tc>
          <w:tcPr>
            <w:tcW w:type="dxa" w:w="5256"/>
          </w:tcPr>
          <w:p w14:paraId="A6000000">
            <w:pPr>
              <w:widowControl w:val="0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«Взгляд вперёд!»</w:t>
            </w:r>
          </w:p>
          <w:p w14:paraId="A7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«Спина прямая!»</w:t>
            </w:r>
          </w:p>
          <w:p w14:paraId="A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«Пальцы сжаты в кулак!»</w:t>
            </w:r>
          </w:p>
        </w:tc>
      </w:tr>
      <w:tr>
        <w:tc>
          <w:tcPr>
            <w:tcW w:type="dxa" w:w="704"/>
          </w:tcPr>
          <w:p w14:paraId="A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7.5</w:t>
            </w:r>
          </w:p>
        </w:tc>
        <w:tc>
          <w:tcPr>
            <w:tcW w:type="dxa" w:w="5026"/>
          </w:tcPr>
          <w:p w14:paraId="AA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И.п</w:t>
            </w:r>
            <w:r>
              <w:rPr>
                <w:rFonts w:ascii="Times New Roman" w:hAnsi="Times New Roman"/>
                <w:sz w:val="24"/>
              </w:rPr>
              <w:t>. – ноги врозь, руки на пояс</w:t>
            </w:r>
          </w:p>
          <w:p w14:paraId="AB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1-2 - вращение тазом в правую сторону</w:t>
            </w:r>
          </w:p>
          <w:p w14:paraId="AC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3-4 - вращение тазом в левую сторону</w:t>
            </w:r>
          </w:p>
        </w:tc>
        <w:tc>
          <w:tcPr>
            <w:tcW w:type="dxa" w:w="2096"/>
          </w:tcPr>
          <w:p w14:paraId="AD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Руки вперёд</w:t>
            </w:r>
          </w:p>
        </w:tc>
        <w:tc>
          <w:tcPr>
            <w:tcW w:type="dxa" w:w="1478"/>
          </w:tcPr>
          <w:p w14:paraId="AE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раз</w:t>
            </w:r>
          </w:p>
        </w:tc>
        <w:tc>
          <w:tcPr>
            <w:tcW w:type="dxa" w:w="5256"/>
          </w:tcPr>
          <w:p w14:paraId="AF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«Спина прямая!»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«Взгляд вперёд!»</w:t>
            </w:r>
          </w:p>
          <w:p w14:paraId="B0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«Выполнять в медленном темпе!»</w:t>
            </w:r>
          </w:p>
          <w:p w14:paraId="B1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04"/>
          </w:tcPr>
          <w:p w14:paraId="B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7.6</w:t>
            </w:r>
          </w:p>
        </w:tc>
        <w:tc>
          <w:tcPr>
            <w:tcW w:type="dxa" w:w="5026"/>
          </w:tcPr>
          <w:p w14:paraId="B3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И.п</w:t>
            </w:r>
            <w:r>
              <w:rPr>
                <w:rFonts w:ascii="Times New Roman" w:hAnsi="Times New Roman"/>
                <w:sz w:val="24"/>
              </w:rPr>
              <w:t>. – ноги врозь, руки на пояс</w:t>
            </w:r>
          </w:p>
          <w:p w14:paraId="B4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1-2 - наклон туловища в правую сторону</w:t>
            </w:r>
          </w:p>
          <w:p w14:paraId="B5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3-4 - наклон туловища в левую сторону</w:t>
            </w:r>
          </w:p>
        </w:tc>
        <w:tc>
          <w:tcPr>
            <w:tcW w:type="dxa" w:w="2096"/>
          </w:tcPr>
          <w:p w14:paraId="B6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Противоположная рука тянется в сторону наклона </w:t>
            </w:r>
          </w:p>
        </w:tc>
        <w:tc>
          <w:tcPr>
            <w:tcW w:type="dxa" w:w="1478"/>
          </w:tcPr>
          <w:p w14:paraId="B7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6 раз </w:t>
            </w:r>
          </w:p>
        </w:tc>
        <w:tc>
          <w:tcPr>
            <w:tcW w:type="dxa" w:w="5256"/>
          </w:tcPr>
          <w:p w14:paraId="B8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«Выполнять с большой амплитудой!»</w:t>
            </w:r>
          </w:p>
          <w:p w14:paraId="B9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«Ноги прямые!»</w:t>
            </w:r>
          </w:p>
          <w:p w14:paraId="BA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«Спина прямая!»</w:t>
            </w:r>
          </w:p>
          <w:p w14:paraId="BB000000">
            <w:pPr>
              <w:rPr>
                <w:rFonts w:ascii="Times New Roman" w:hAnsi="Times New Roman"/>
                <w:sz w:val="24"/>
              </w:rPr>
            </w:pPr>
          </w:p>
        </w:tc>
      </w:tr>
      <w:tr>
        <w:tc>
          <w:tcPr>
            <w:tcW w:type="dxa" w:w="704"/>
          </w:tcPr>
          <w:p w14:paraId="BC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7.7</w:t>
            </w:r>
          </w:p>
        </w:tc>
        <w:tc>
          <w:tcPr>
            <w:tcW w:type="dxa" w:w="5026"/>
          </w:tcPr>
          <w:p w14:paraId="BD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И.п</w:t>
            </w:r>
            <w:r>
              <w:rPr>
                <w:rFonts w:ascii="Times New Roman" w:hAnsi="Times New Roman"/>
                <w:sz w:val="24"/>
              </w:rPr>
              <w:t>. – ноги вместе, руки на пояс</w:t>
            </w:r>
          </w:p>
          <w:p w14:paraId="BE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1-2 - наклон вперёд, руками коснуться пола </w:t>
            </w:r>
          </w:p>
          <w:p w14:paraId="BF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3-4 - </w:t>
            </w:r>
            <w:r>
              <w:rPr>
                <w:rFonts w:ascii="Times New Roman" w:hAnsi="Times New Roman"/>
                <w:sz w:val="24"/>
              </w:rPr>
              <w:t>И.п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096"/>
          </w:tcPr>
          <w:p w14:paraId="C0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Наклон вперёд руки на поясе </w:t>
            </w:r>
          </w:p>
        </w:tc>
        <w:tc>
          <w:tcPr>
            <w:tcW w:type="dxa" w:w="1478"/>
          </w:tcPr>
          <w:p w14:paraId="C1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раз</w:t>
            </w:r>
          </w:p>
        </w:tc>
        <w:tc>
          <w:tcPr>
            <w:tcW w:type="dxa" w:w="5256"/>
          </w:tcPr>
          <w:p w14:paraId="C2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«Наклоняемся как можно ниже!»</w:t>
            </w:r>
          </w:p>
          <w:p w14:paraId="C3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«Ноги прямые!»</w:t>
            </w:r>
          </w:p>
          <w:p w14:paraId="C4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«Колени не сгибаем!»</w:t>
            </w:r>
          </w:p>
        </w:tc>
      </w:tr>
      <w:tr>
        <w:tc>
          <w:tcPr>
            <w:tcW w:type="dxa" w:w="704"/>
          </w:tcPr>
          <w:p w14:paraId="C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7.8</w:t>
            </w:r>
          </w:p>
        </w:tc>
        <w:tc>
          <w:tcPr>
            <w:tcW w:type="dxa" w:w="5026"/>
          </w:tcPr>
          <w:p w14:paraId="C6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И.п</w:t>
            </w:r>
            <w:r>
              <w:rPr>
                <w:rFonts w:ascii="Times New Roman" w:hAnsi="Times New Roman"/>
                <w:sz w:val="24"/>
              </w:rPr>
              <w:t>. – ноги врозь, руки на пояс</w:t>
            </w:r>
          </w:p>
          <w:p w14:paraId="C7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1-2 - выпад в правую сторону, руки вперёд перед собой.</w:t>
            </w:r>
          </w:p>
          <w:p w14:paraId="C8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3-4 - </w:t>
            </w:r>
            <w:r>
              <w:rPr>
                <w:rFonts w:ascii="Times New Roman" w:hAnsi="Times New Roman"/>
                <w:sz w:val="24"/>
              </w:rPr>
              <w:t>И.п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C9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5-6 - выпад в левую сторону, руки вперёд перед собой.</w:t>
            </w:r>
          </w:p>
          <w:p w14:paraId="CA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7-8 - </w:t>
            </w:r>
            <w:r>
              <w:rPr>
                <w:rFonts w:ascii="Times New Roman" w:hAnsi="Times New Roman"/>
                <w:sz w:val="24"/>
              </w:rPr>
              <w:t>И.п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096"/>
          </w:tcPr>
          <w:p w14:paraId="CB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 выпаде руками коснуться пола </w:t>
            </w:r>
          </w:p>
        </w:tc>
        <w:tc>
          <w:tcPr>
            <w:tcW w:type="dxa" w:w="1478"/>
          </w:tcPr>
          <w:p w14:paraId="CC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раз</w:t>
            </w:r>
          </w:p>
        </w:tc>
        <w:tc>
          <w:tcPr>
            <w:tcW w:type="dxa" w:w="5256"/>
          </w:tcPr>
          <w:p w14:paraId="CD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«Взгляд вперёд!»</w:t>
            </w:r>
          </w:p>
          <w:p w14:paraId="CE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«Спина прямая!»</w:t>
            </w:r>
          </w:p>
          <w:p w14:paraId="CF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Выполнять в медленном темпе!»</w:t>
            </w:r>
          </w:p>
          <w:p w14:paraId="D0000000">
            <w:pPr>
              <w:widowControl w:val="1"/>
              <w:tabs>
                <w:tab w:leader="none" w:pos="1170" w:val="left"/>
              </w:tabs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«Не на пятку садимся!»</w:t>
            </w:r>
          </w:p>
        </w:tc>
      </w:tr>
      <w:tr>
        <w:tc>
          <w:tcPr>
            <w:tcW w:type="dxa" w:w="704"/>
          </w:tcPr>
          <w:p w14:paraId="D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7.9</w:t>
            </w:r>
          </w:p>
        </w:tc>
        <w:tc>
          <w:tcPr>
            <w:tcW w:type="dxa" w:w="5026"/>
          </w:tcPr>
          <w:p w14:paraId="D2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И.п</w:t>
            </w:r>
            <w:r>
              <w:rPr>
                <w:rFonts w:ascii="Times New Roman" w:hAnsi="Times New Roman"/>
                <w:sz w:val="24"/>
              </w:rPr>
              <w:t>. – ноги врозь, руки на пояс</w:t>
            </w:r>
          </w:p>
          <w:p w14:paraId="D3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1 - п</w:t>
            </w:r>
            <w:r>
              <w:rPr>
                <w:rFonts w:ascii="Times New Roman" w:hAnsi="Times New Roman"/>
                <w:sz w:val="24"/>
              </w:rPr>
              <w:t>рыжком в широкую стойку, руки вверх</w:t>
            </w:r>
          </w:p>
          <w:p w14:paraId="D4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 xml:space="preserve"> - </w:t>
            </w:r>
            <w:r>
              <w:rPr>
                <w:rFonts w:ascii="Times New Roman" w:hAnsi="Times New Roman"/>
                <w:sz w:val="24"/>
              </w:rPr>
              <w:t>И.п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type="dxa" w:w="2096"/>
          </w:tcPr>
          <w:p w14:paraId="D5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Прыжком в широкую стойку, руки на пояс </w:t>
            </w:r>
          </w:p>
        </w:tc>
        <w:tc>
          <w:tcPr>
            <w:tcW w:type="dxa" w:w="1478"/>
          </w:tcPr>
          <w:p w14:paraId="D6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раз</w:t>
            </w:r>
          </w:p>
        </w:tc>
        <w:tc>
          <w:tcPr>
            <w:tcW w:type="dxa" w:w="5256"/>
          </w:tcPr>
          <w:p w14:paraId="D7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«Взгляд вперёд!»</w:t>
            </w:r>
          </w:p>
          <w:p w14:paraId="D8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«Спина прямая!»</w:t>
            </w:r>
          </w:p>
          <w:p w14:paraId="D9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Выполнять в быстром темпе!»</w:t>
            </w:r>
          </w:p>
        </w:tc>
      </w:tr>
      <w:tr>
        <w:tc>
          <w:tcPr>
            <w:tcW w:type="dxa" w:w="704"/>
          </w:tcPr>
          <w:p w14:paraId="D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5026"/>
          </w:tcPr>
          <w:p w14:paraId="DB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Перестроение </w:t>
            </w:r>
          </w:p>
        </w:tc>
        <w:tc>
          <w:tcPr>
            <w:tcW w:type="dxa" w:w="2096"/>
          </w:tcPr>
          <w:p w14:paraId="DC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78"/>
          </w:tcPr>
          <w:p w14:paraId="DD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мин</w:t>
            </w:r>
          </w:p>
        </w:tc>
        <w:tc>
          <w:tcPr>
            <w:tcW w:type="dxa" w:w="5256"/>
          </w:tcPr>
          <w:p w14:paraId="DE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 одну шеренгу становись!»</w:t>
            </w:r>
          </w:p>
          <w:p w14:paraId="DF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>Направо!»</w:t>
            </w:r>
          </w:p>
          <w:p w14:paraId="E0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 обход по залу шагом марш!»</w:t>
            </w:r>
          </w:p>
          <w:p w14:paraId="E1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 три колонны марш!»</w:t>
            </w:r>
          </w:p>
          <w:p w14:paraId="E2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«Направляющий на месте марш!»</w:t>
            </w:r>
          </w:p>
          <w:p w14:paraId="E3000000">
            <w:pPr>
              <w:widowControl w:val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«на месте стой, раз-два»</w:t>
            </w:r>
          </w:p>
        </w:tc>
      </w:tr>
      <w:tr>
        <w:tc>
          <w:tcPr>
            <w:tcW w:type="dxa" w:w="14560"/>
            <w:gridSpan w:val="5"/>
          </w:tcPr>
          <w:p w14:paraId="E4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Основная часть урока </w:t>
            </w:r>
            <w:r>
              <w:rPr>
                <w:rFonts w:ascii="Times New Roman" w:hAnsi="Times New Roman"/>
                <w:b w:val="1"/>
                <w:sz w:val="24"/>
              </w:rPr>
              <w:t>( 21</w:t>
            </w:r>
            <w:r>
              <w:rPr>
                <w:rFonts w:ascii="Times New Roman" w:hAnsi="Times New Roman"/>
                <w:b w:val="1"/>
                <w:sz w:val="24"/>
              </w:rPr>
              <w:t xml:space="preserve"> мин)</w:t>
            </w:r>
          </w:p>
        </w:tc>
      </w:tr>
      <w:tr>
        <w:tc>
          <w:tcPr>
            <w:tcW w:type="dxa" w:w="704"/>
          </w:tcPr>
          <w:p w14:paraId="E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5026"/>
          </w:tcPr>
          <w:p w14:paraId="E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 «Пустое место»</w:t>
            </w:r>
          </w:p>
        </w:tc>
        <w:tc>
          <w:tcPr>
            <w:tcW w:type="dxa" w:w="2096"/>
          </w:tcPr>
          <w:p w14:paraId="E7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78"/>
          </w:tcPr>
          <w:p w14:paraId="E8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7 мин </w:t>
            </w:r>
          </w:p>
        </w:tc>
        <w:tc>
          <w:tcPr>
            <w:tcW w:type="dxa" w:w="5256"/>
          </w:tcPr>
          <w:p w14:paraId="E900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Играющие встают в круг, выбирают водящего. Начиная игру, он пробегает мимо игроков, одного из них пятнает и продолжает бежать дальше по кругу. Запятнанный быстро бежит в противоположную сторону от водящего. Кто из них первый добежит до свободного места в круге, тот и занимает его, а опоздавший становится водящим.</w:t>
            </w:r>
          </w:p>
        </w:tc>
      </w:tr>
      <w:tr>
        <w:tc>
          <w:tcPr>
            <w:tcW w:type="dxa" w:w="704"/>
          </w:tcPr>
          <w:p w14:paraId="E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5026"/>
          </w:tcPr>
          <w:p w14:paraId="EB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 «Кошки-мышки»</w:t>
            </w:r>
          </w:p>
        </w:tc>
        <w:tc>
          <w:tcPr>
            <w:tcW w:type="dxa" w:w="2096"/>
          </w:tcPr>
          <w:p w14:paraId="EC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78"/>
          </w:tcPr>
          <w:p w14:paraId="ED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мин</w:t>
            </w:r>
          </w:p>
        </w:tc>
        <w:tc>
          <w:tcPr>
            <w:tcW w:type="dxa" w:w="5256"/>
          </w:tcPr>
          <w:p w14:paraId="EE000000">
            <w:pPr>
              <w:widowControl w:val="1"/>
              <w:ind/>
              <w:jc w:val="both"/>
              <w:rPr>
                <w:rFonts w:ascii="Times New Roman" w:hAnsi="Times New Roman"/>
                <w:color w:themeColor="text1" w:val="000000"/>
                <w:sz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</w:rPr>
              <w:t>Играющие образуют круг и берутся за руки. Выбирают кошку и мыш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ку. Мышка находится внутри круга, а кошка снаружи. Кошка должна поймать 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мышку. 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>Игроки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 образующие круг, защищают мышку от кошки. Кошке разрешается оббегать сцепленный круг. Если кошка прорывается в круг, то мышке можно выбежать из этого круга. Когда кошка поймает мышку, 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 xml:space="preserve">они </w:t>
            </w:r>
            <w:r>
              <w:rPr>
                <w:rFonts w:ascii="Times New Roman" w:hAnsi="Times New Roman"/>
                <w:color w:themeColor="text1" w:val="000000"/>
                <w:sz w:val="24"/>
              </w:rPr>
              <w:t>становятся в цепь игроков, образующих круг. А участники выбирают новых кошку и мышку.</w:t>
            </w:r>
          </w:p>
        </w:tc>
      </w:tr>
      <w:tr>
        <w:tc>
          <w:tcPr>
            <w:tcW w:type="dxa" w:w="704"/>
          </w:tcPr>
          <w:p w14:paraId="E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5026"/>
          </w:tcPr>
          <w:p w14:paraId="F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 «Вампиры»</w:t>
            </w:r>
          </w:p>
        </w:tc>
        <w:tc>
          <w:tcPr>
            <w:tcW w:type="dxa" w:w="2096"/>
          </w:tcPr>
          <w:p w14:paraId="F1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78"/>
          </w:tcPr>
          <w:p w14:paraId="F2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мин</w:t>
            </w:r>
          </w:p>
        </w:tc>
        <w:tc>
          <w:tcPr>
            <w:tcW w:type="dxa" w:w="5256"/>
          </w:tcPr>
          <w:p w14:paraId="F3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Перед началом игры выбирают водящего.</w:t>
            </w:r>
          </w:p>
          <w:p w14:paraId="F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Он становится как бы вампиром по команде</w:t>
            </w:r>
          </w:p>
          <w:p w14:paraId="F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 вампир начинает догонять всех остальных если он или она догоняет кого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>то тот тоже становится вампиром они уже догоняют вместе и так до конца.</w:t>
            </w:r>
          </w:p>
          <w:p w14:paraId="F6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Последний оставшегося выигрывает.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>
        <w:tc>
          <w:tcPr>
            <w:tcW w:type="dxa" w:w="14560"/>
            <w:gridSpan w:val="5"/>
          </w:tcPr>
          <w:p w14:paraId="F7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Заключительная часть урока </w:t>
            </w:r>
            <w:r>
              <w:rPr>
                <w:rFonts w:ascii="Times New Roman" w:hAnsi="Times New Roman"/>
                <w:b w:val="1"/>
                <w:sz w:val="24"/>
              </w:rPr>
              <w:t>( 5</w:t>
            </w:r>
            <w:r>
              <w:rPr>
                <w:rFonts w:ascii="Times New Roman" w:hAnsi="Times New Roman"/>
                <w:b w:val="1"/>
                <w:sz w:val="24"/>
              </w:rPr>
              <w:t xml:space="preserve"> мин)</w:t>
            </w:r>
          </w:p>
        </w:tc>
      </w:tr>
      <w:tr>
        <w:tc>
          <w:tcPr>
            <w:tcW w:type="dxa" w:w="704"/>
          </w:tcPr>
          <w:p w14:paraId="F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5026"/>
          </w:tcPr>
          <w:p w14:paraId="F900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Построение. </w:t>
            </w:r>
          </w:p>
          <w:p w14:paraId="FA00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96"/>
          </w:tcPr>
          <w:p w14:paraId="FB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78"/>
          </w:tcPr>
          <w:p w14:paraId="FC00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минута</w:t>
            </w:r>
          </w:p>
        </w:tc>
        <w:tc>
          <w:tcPr>
            <w:tcW w:type="dxa" w:w="5256"/>
          </w:tcPr>
          <w:p w14:paraId="F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 одну шеренгу становись!»</w:t>
            </w:r>
          </w:p>
          <w:p w14:paraId="F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«Равняйсь!»</w:t>
            </w:r>
          </w:p>
          <w:p w14:paraId="F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«Смирно!»</w:t>
            </w:r>
          </w:p>
          <w:p w14:paraId="00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«Вольно!»</w:t>
            </w:r>
          </w:p>
          <w:p w14:paraId="01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«На вытянутые руки, приставным шагом разомкнись!»</w:t>
            </w:r>
          </w:p>
        </w:tc>
      </w:tr>
      <w:tr>
        <w:tc>
          <w:tcPr>
            <w:tcW w:type="dxa" w:w="704"/>
          </w:tcPr>
          <w:p w14:paraId="02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type="dxa" w:w="5026"/>
          </w:tcPr>
          <w:p w14:paraId="0301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Игра на внимание «</w:t>
            </w:r>
            <w:r>
              <w:rPr>
                <w:rFonts w:ascii="Times New Roman" w:hAnsi="Times New Roman"/>
                <w:sz w:val="24"/>
              </w:rPr>
              <w:t>Запрещенное движение</w:t>
            </w:r>
            <w:r>
              <w:rPr>
                <w:rFonts w:ascii="Times New Roman" w:hAnsi="Times New Roman"/>
                <w:sz w:val="24"/>
              </w:rPr>
              <w:t>»</w:t>
            </w:r>
          </w:p>
          <w:p w14:paraId="0401000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2096"/>
          </w:tcPr>
          <w:p w14:paraId="05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78"/>
          </w:tcPr>
          <w:p w14:paraId="06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 минуты </w:t>
            </w:r>
          </w:p>
        </w:tc>
        <w:tc>
          <w:tcPr>
            <w:tcW w:type="dxa" w:w="5256"/>
          </w:tcPr>
          <w:p w14:paraId="0701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Запрещенное движение руки вперед.</w:t>
            </w:r>
          </w:p>
          <w:p w14:paraId="0801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 все остальные движения можно делать такие как руки в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>ерх, к плечам, на пояс, перед грудью, в стороны.  Допустивший ошибку делает шаг вперед и продолжает игру.</w:t>
            </w:r>
          </w:p>
        </w:tc>
      </w:tr>
      <w:tr>
        <w:tc>
          <w:tcPr>
            <w:tcW w:type="dxa" w:w="704"/>
          </w:tcPr>
          <w:p w14:paraId="09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type="dxa" w:w="5026"/>
          </w:tcPr>
          <w:p w14:paraId="0A01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Подведение итогов.</w:t>
            </w:r>
          </w:p>
        </w:tc>
        <w:tc>
          <w:tcPr>
            <w:tcW w:type="dxa" w:w="2096"/>
          </w:tcPr>
          <w:p w14:paraId="0B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1478"/>
          </w:tcPr>
          <w:p w14:paraId="0C010000">
            <w:pPr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минута</w:t>
            </w:r>
          </w:p>
        </w:tc>
        <w:tc>
          <w:tcPr>
            <w:tcW w:type="dxa" w:w="5256"/>
          </w:tcPr>
          <w:p w14:paraId="0D01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«Устали?»</w:t>
            </w:r>
          </w:p>
          <w:p w14:paraId="0E01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«Какая тема урока сегодня была?»</w:t>
            </w:r>
          </w:p>
          <w:p w14:paraId="0F010000">
            <w:pPr>
              <w:widowControl w:val="1"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«Спасибо за урок»</w:t>
            </w:r>
          </w:p>
        </w:tc>
      </w:tr>
    </w:tbl>
    <w:p w14:paraId="10010000">
      <w:pPr>
        <w:rPr>
          <w:rFonts w:ascii="Times New Roman" w:hAnsi="Times New Roman"/>
          <w:b w:val="1"/>
          <w:sz w:val="28"/>
        </w:rPr>
      </w:pPr>
    </w:p>
    <w:sectPr>
      <w:pgSz w:h="11906" w:orient="landscape" w:w="16838"/>
      <w:pgMar w:bottom="1701" w:footer="708" w:gutter="0" w:header="708" w:left="1134" w:right="1134" w:top="85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"/>
      <w:lvlJc w:val="left"/>
      <w:pPr>
        <w:widowControl w:val="1"/>
        <w:ind w:hanging="360" w:left="72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abstractNum w:abstractNumId="1">
    <w:lvl w:ilvl="0">
      <w:start w:val="1"/>
      <w:numFmt w:val="bullet"/>
      <w:lvlText w:val=""/>
      <w:lvlJc w:val="left"/>
      <w:pPr>
        <w:widowControl w:val="1"/>
        <w:ind w:hanging="360" w:left="72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" w:type="paragraph">
    <w:name w:val="List Paragraph"/>
    <w:basedOn w:val="Style_3"/>
    <w:link w:val="Style_1_ch"/>
    <w:pPr>
      <w:widowControl w:val="1"/>
      <w:ind w:left="720"/>
      <w:contextualSpacing w:val="1"/>
    </w:pPr>
  </w:style>
  <w:style w:styleId="Style_1_ch" w:type="character">
    <w:name w:val="List Paragraph"/>
    <w:basedOn w:val="Style_3_ch"/>
    <w:link w:val="Style_1"/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styleId="Style_2" w:type="table">
    <w:name w:val="Table Grid"/>
    <w:basedOn w:val="Style_25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MyOffice-CoreFramework-Android/40-1423.1132.10486.1056.1@7875681add7d56c228e5331fe7c51cf7b4fd13ed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2024-02-06T16:50:00Z</dcterms:created>
  <dcterms:modified xsi:type="dcterms:W3CDTF">2024-10-22T18:06:00Z</dcterms:modified>
</cp:coreProperties>
</file>