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300" w:rsidRPr="001C3300" w:rsidRDefault="001C3300" w:rsidP="001C3300">
      <w:pPr>
        <w:rPr>
          <w:rFonts w:ascii="Times New Roman" w:hAnsi="Times New Roman" w:cs="Times New Roman"/>
          <w:sz w:val="28"/>
          <w:szCs w:val="28"/>
        </w:rPr>
      </w:pPr>
      <w:r w:rsidRPr="001C3300">
        <w:rPr>
          <w:rFonts w:ascii="Times New Roman" w:hAnsi="Times New Roman" w:cs="Times New Roman"/>
          <w:sz w:val="28"/>
          <w:szCs w:val="28"/>
        </w:rPr>
        <w:t>Роль воспитателя в развитии социально-эмоциональной сферы детей дошкольного возраста</w:t>
      </w:r>
    </w:p>
    <w:p w:rsidR="001C3300" w:rsidRPr="001C3300" w:rsidRDefault="001C3300" w:rsidP="001C3300">
      <w:pPr>
        <w:rPr>
          <w:rFonts w:ascii="Times New Roman" w:hAnsi="Times New Roman" w:cs="Times New Roman"/>
          <w:sz w:val="28"/>
          <w:szCs w:val="28"/>
        </w:rPr>
      </w:pPr>
      <w:r w:rsidRPr="001C3300">
        <w:rPr>
          <w:rFonts w:ascii="Times New Roman" w:hAnsi="Times New Roman" w:cs="Times New Roman"/>
          <w:sz w:val="28"/>
          <w:szCs w:val="28"/>
        </w:rPr>
        <w:t>Введение</w:t>
      </w:r>
    </w:p>
    <w:p w:rsidR="001C3300" w:rsidRPr="001C3300" w:rsidRDefault="001C3300" w:rsidP="001C3300">
      <w:pPr>
        <w:rPr>
          <w:rFonts w:ascii="Times New Roman" w:hAnsi="Times New Roman" w:cs="Times New Roman"/>
          <w:sz w:val="28"/>
          <w:szCs w:val="28"/>
        </w:rPr>
      </w:pPr>
      <w:r w:rsidRPr="001C3300">
        <w:rPr>
          <w:rFonts w:ascii="Times New Roman" w:hAnsi="Times New Roman" w:cs="Times New Roman"/>
          <w:sz w:val="28"/>
          <w:szCs w:val="28"/>
        </w:rPr>
        <w:t>В современном мире воспитание детей дошкольного возраста требует особого внимания к их социально-эмоциональному развитию. Воспитатель играет ключевую роль в этом процессе, помогая детям научиться понимать и выражать свои эмоции, взаимодействовать с окружающими и строить дружеские отношения.</w:t>
      </w:r>
    </w:p>
    <w:p w:rsidR="001C3300" w:rsidRPr="001C3300" w:rsidRDefault="001C3300" w:rsidP="001C3300">
      <w:pPr>
        <w:rPr>
          <w:rFonts w:ascii="Times New Roman" w:hAnsi="Times New Roman" w:cs="Times New Roman"/>
          <w:sz w:val="28"/>
          <w:szCs w:val="28"/>
        </w:rPr>
      </w:pPr>
      <w:r w:rsidRPr="001C3300">
        <w:rPr>
          <w:rFonts w:ascii="Times New Roman" w:hAnsi="Times New Roman" w:cs="Times New Roman"/>
          <w:sz w:val="28"/>
          <w:szCs w:val="28"/>
        </w:rPr>
        <w:t>Основная часть</w:t>
      </w:r>
    </w:p>
    <w:p w:rsidR="001C3300" w:rsidRPr="001C3300" w:rsidRDefault="001C3300" w:rsidP="001C3300">
      <w:pPr>
        <w:rPr>
          <w:rFonts w:ascii="Times New Roman" w:hAnsi="Times New Roman" w:cs="Times New Roman"/>
          <w:sz w:val="28"/>
          <w:szCs w:val="28"/>
        </w:rPr>
      </w:pPr>
      <w:r w:rsidRPr="001C3300">
        <w:rPr>
          <w:rFonts w:ascii="Times New Roman" w:hAnsi="Times New Roman" w:cs="Times New Roman"/>
          <w:sz w:val="28"/>
          <w:szCs w:val="28"/>
        </w:rPr>
        <w:t>Социально-эмоциональное развитие детей включает в себя формирование навыков общения, умения работать в коллективе, развитие эмпатии и способности к самоконтролю. Воспитатель создает условия, в которых дети могут безопасно выражать свои чувства, учатся понимать эмоции других и находить конструктивные способы решения конфликтов.</w:t>
      </w:r>
    </w:p>
    <w:p w:rsidR="001C3300" w:rsidRPr="001C3300" w:rsidRDefault="001C3300" w:rsidP="001C3300">
      <w:pPr>
        <w:rPr>
          <w:rFonts w:ascii="Times New Roman" w:hAnsi="Times New Roman" w:cs="Times New Roman"/>
          <w:sz w:val="28"/>
          <w:szCs w:val="28"/>
        </w:rPr>
      </w:pPr>
      <w:r w:rsidRPr="001C3300">
        <w:rPr>
          <w:rFonts w:ascii="Times New Roman" w:hAnsi="Times New Roman" w:cs="Times New Roman"/>
          <w:sz w:val="28"/>
          <w:szCs w:val="28"/>
        </w:rPr>
        <w:t>Одним из эффективных методов работы является использование игровых технологий. Игры помогают детям легче усваивать социальные нормы и правила, развивают умение сотрудничать и взаимодействовать. Например, ролевые игры позволяют детям примерить на себя различные социальные роли, что способствует развитию их коммуникативных навыков.</w:t>
      </w:r>
    </w:p>
    <w:p w:rsidR="001C3300" w:rsidRPr="001C3300" w:rsidRDefault="001C3300" w:rsidP="001C3300">
      <w:pPr>
        <w:rPr>
          <w:rFonts w:ascii="Times New Roman" w:hAnsi="Times New Roman" w:cs="Times New Roman"/>
          <w:sz w:val="28"/>
          <w:szCs w:val="28"/>
        </w:rPr>
      </w:pPr>
      <w:r w:rsidRPr="001C3300">
        <w:rPr>
          <w:rFonts w:ascii="Times New Roman" w:hAnsi="Times New Roman" w:cs="Times New Roman"/>
          <w:sz w:val="28"/>
          <w:szCs w:val="28"/>
        </w:rPr>
        <w:t>Не менее важным аспектом является создание благоприятной эмоциональной атмосферы в группе. Воспитатель должен уметь замечать и поддерживать детей, которые испытывают трудности в общении или чувствуют себя некомфортно. Это может быть достигнуто через индивидуальные беседы, поддержку инициатив детей и создание условий для их самовыражения.</w:t>
      </w:r>
    </w:p>
    <w:p w:rsidR="001C3300" w:rsidRPr="001C3300" w:rsidRDefault="001C3300" w:rsidP="001C3300">
      <w:pPr>
        <w:rPr>
          <w:rFonts w:ascii="Times New Roman" w:hAnsi="Times New Roman" w:cs="Times New Roman"/>
          <w:sz w:val="28"/>
          <w:szCs w:val="28"/>
        </w:rPr>
      </w:pPr>
      <w:r w:rsidRPr="001C3300">
        <w:rPr>
          <w:rFonts w:ascii="Times New Roman" w:hAnsi="Times New Roman" w:cs="Times New Roman"/>
          <w:sz w:val="28"/>
          <w:szCs w:val="28"/>
        </w:rPr>
        <w:t>Заключение</w:t>
      </w:r>
    </w:p>
    <w:p w:rsidR="00DD68A1" w:rsidRPr="001C3300" w:rsidRDefault="001C3300" w:rsidP="001C3300">
      <w:pPr>
        <w:rPr>
          <w:rFonts w:ascii="Times New Roman" w:hAnsi="Times New Roman" w:cs="Times New Roman"/>
          <w:sz w:val="28"/>
          <w:szCs w:val="28"/>
        </w:rPr>
      </w:pPr>
      <w:r w:rsidRPr="001C3300">
        <w:rPr>
          <w:rFonts w:ascii="Times New Roman" w:hAnsi="Times New Roman" w:cs="Times New Roman"/>
          <w:sz w:val="28"/>
          <w:szCs w:val="28"/>
        </w:rPr>
        <w:t>Таким образом, роль воспитателя в развитии социально-эмоциональной сферы детей дошкольного возраста невозможно переоценить. От его профессионализма и внимательности зависит, насколько успешно дети будут справляться с задачами социализации, научатся понимать и управлять своими эмоциями, строить дружеские и доверительные отношения с окружающими. Важно помнить, что каждый ребенок уникален, и подход к его воспитанию должен быть индивидуальным и внимательным.</w:t>
      </w:r>
      <w:bookmarkStart w:id="0" w:name="_GoBack"/>
      <w:bookmarkEnd w:id="0"/>
    </w:p>
    <w:sectPr w:rsidR="00DD68A1" w:rsidRPr="001C3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300"/>
    <w:rsid w:val="001C3300"/>
    <w:rsid w:val="00DD6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2026-08-04T16:53:00Z</dcterms:created>
  <dcterms:modified xsi:type="dcterms:W3CDTF">2026-08-04T16:53:00Z</dcterms:modified>
</cp:coreProperties>
</file>