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93D62" w14:textId="77777777" w:rsidR="00017EF2" w:rsidRPr="00387C9D" w:rsidRDefault="00017EF2" w:rsidP="00017EF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 xml:space="preserve">Е.Г. Губанова, </w:t>
      </w:r>
    </w:p>
    <w:p w14:paraId="1D34B4EA" w14:textId="77777777" w:rsidR="00017EF2" w:rsidRPr="00387C9D" w:rsidRDefault="00017EF2" w:rsidP="00017EF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>Экономический лицей ФГ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87C9D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387C9D">
        <w:rPr>
          <w:rFonts w:ascii="Times New Roman" w:hAnsi="Times New Roman" w:cs="Times New Roman"/>
          <w:sz w:val="28"/>
          <w:szCs w:val="28"/>
        </w:rPr>
        <w:t>РЭУ им. Г.В.Плеханова</w:t>
      </w:r>
    </w:p>
    <w:p w14:paraId="63147350" w14:textId="7CA7CE56" w:rsidR="00D72434" w:rsidRPr="00017EF2" w:rsidRDefault="001F6E80" w:rsidP="001F6E80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017EF2">
        <w:rPr>
          <w:rFonts w:ascii="Times New Roman" w:hAnsi="Times New Roman" w:cs="Times New Roman"/>
          <w:b/>
          <w:bCs/>
        </w:rPr>
        <w:t>ДИАЛЕКТИКА КАК МЕТОД ПРЕОДОЛЕНИЯ ФРАГМЕНТАРНОСТИ ЗНАНИЙ В ОБЩЕСТВОЗНАНИИ</w:t>
      </w:r>
    </w:p>
    <w:p w14:paraId="61F6CCFE" w14:textId="77777777" w:rsidR="001F6E80" w:rsidRDefault="001F6E80" w:rsidP="00D72434">
      <w:pPr>
        <w:pStyle w:val="ac"/>
        <w:jc w:val="both"/>
        <w:rPr>
          <w:rFonts w:ascii="Times New Roman" w:hAnsi="Times New Roman" w:cs="Times New Roman"/>
          <w:lang w:val="ru-RU"/>
        </w:rPr>
      </w:pPr>
    </w:p>
    <w:p w14:paraId="2298BC53" w14:textId="6CBB213B" w:rsidR="00D72434" w:rsidRPr="001F6E80" w:rsidRDefault="00D72434" w:rsidP="00D72434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1F6E80">
        <w:rPr>
          <w:rFonts w:ascii="Times New Roman" w:hAnsi="Times New Roman" w:cs="Times New Roman"/>
          <w:b/>
          <w:bCs/>
        </w:rPr>
        <w:t>Аннотация</w:t>
      </w:r>
    </w:p>
    <w:p w14:paraId="587D8415" w14:textId="77777777" w:rsidR="00D72434" w:rsidRPr="00D72434" w:rsidRDefault="00D72434" w:rsidP="001F6E80">
      <w:pPr>
        <w:pStyle w:val="ac"/>
        <w:spacing w:line="276" w:lineRule="auto"/>
        <w:jc w:val="both"/>
        <w:rPr>
          <w:rFonts w:ascii="Times New Roman" w:hAnsi="Times New Roman" w:cs="Times New Roman"/>
        </w:rPr>
      </w:pPr>
      <w:r w:rsidRPr="00D72434">
        <w:rPr>
          <w:rFonts w:ascii="Times New Roman" w:hAnsi="Times New Roman" w:cs="Times New Roman"/>
        </w:rPr>
        <w:t>Статья посвящена анализу диалектического метода как инструмента преодоления фрагментарности научного знания в обществознании. Рассматриваются исторические корни диалектики (от Гераклита и Сократа до Гегеля и Маркса), её ключевые принципы (единство противоположностей, развитие через противоречия, переход количества в качество) и применение в социальных науках. Показывается, как диалектика позволяет синтезировать разрозненные подходы, раскрывать внутренние связи явлений и обеспечивать целостное понимание социальных процессов в условиях специализации и постмодернистской деконструкции. Обсуждаются перспективы диалектической методологии в современной трансдисциплинарной науке.</w:t>
      </w:r>
    </w:p>
    <w:p w14:paraId="21EF938D" w14:textId="77777777" w:rsidR="001F6E80" w:rsidRDefault="001F6E80" w:rsidP="00D72434">
      <w:pPr>
        <w:pStyle w:val="ac"/>
        <w:jc w:val="both"/>
        <w:rPr>
          <w:rFonts w:ascii="Times New Roman" w:hAnsi="Times New Roman" w:cs="Times New Roman"/>
          <w:lang w:val="ru-RU"/>
        </w:rPr>
      </w:pPr>
    </w:p>
    <w:p w14:paraId="71A87F7D" w14:textId="05943630" w:rsidR="0062162D" w:rsidRDefault="00D72434" w:rsidP="00D72434">
      <w:pPr>
        <w:pStyle w:val="ac"/>
        <w:jc w:val="both"/>
        <w:rPr>
          <w:rFonts w:ascii="Times New Roman" w:hAnsi="Times New Roman" w:cs="Times New Roman"/>
          <w:i/>
          <w:iCs/>
          <w:lang w:val="ru-RU"/>
        </w:rPr>
      </w:pPr>
      <w:r w:rsidRPr="001F6E80">
        <w:rPr>
          <w:rFonts w:ascii="Times New Roman" w:hAnsi="Times New Roman" w:cs="Times New Roman"/>
          <w:b/>
          <w:bCs/>
          <w:i/>
          <w:iCs/>
        </w:rPr>
        <w:t>Ключевые слова:</w:t>
      </w:r>
      <w:r w:rsidRPr="001F6E80">
        <w:rPr>
          <w:rFonts w:ascii="Times New Roman" w:hAnsi="Times New Roman" w:cs="Times New Roman"/>
          <w:i/>
          <w:iCs/>
        </w:rPr>
        <w:t xml:space="preserve"> диалектика, фрагментарность знания, обществознание, гегелевская диалектика, диалектический материализм, синтез знаний, социальная теория.</w:t>
      </w:r>
    </w:p>
    <w:p w14:paraId="1E71139D" w14:textId="77777777" w:rsidR="001F6E80" w:rsidRDefault="001F6E80" w:rsidP="00D72434">
      <w:pPr>
        <w:pStyle w:val="ac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2A919A4A" w14:textId="77777777" w:rsidR="001F6E80" w:rsidRPr="001F6E80" w:rsidRDefault="001F6E80" w:rsidP="001F6E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6E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Введение</w:t>
      </w:r>
    </w:p>
    <w:p w14:paraId="0CFDDB40" w14:textId="77777777" w:rsidR="00F03B1C" w:rsidRDefault="001F6E80" w:rsidP="00F03B1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Современное обществознание характеризуется высокой степенью специализации: социология, политология, экономика, культурология и другие дисциплины развиваются относительно автономно, генерируя множество частных теорий, концепций и эмпирических данных. </w:t>
      </w:r>
      <w:r w:rsidR="00F03B1C" w:rsidRPr="00F03B1C">
        <w:rPr>
          <w:rFonts w:ascii="Times New Roman" w:hAnsi="Times New Roman" w:cs="Times New Roman"/>
          <w:lang w:val="ru-RU" w:eastAsia="ru-RU"/>
        </w:rPr>
        <w:t>Подобная с</w:t>
      </w:r>
      <w:r w:rsidRPr="00F03B1C">
        <w:rPr>
          <w:rFonts w:ascii="Times New Roman" w:hAnsi="Times New Roman" w:cs="Times New Roman"/>
          <w:lang w:eastAsia="ru-RU"/>
        </w:rPr>
        <w:t xml:space="preserve">пециализация, с одной стороны, способствует углублённому анализу отдельных аспектов социальной реальности, а с другой </w:t>
      </w:r>
      <w:r w:rsidR="00F03B1C" w:rsidRPr="00F03B1C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приводит к фрагментарности знаний. Общество предстаёт как мозаика изолированных фрагментов, лишённых системной связи, что затрудняет понимание целостных процессов, кризисов и тенденций развития.</w:t>
      </w:r>
    </w:p>
    <w:p w14:paraId="4F39FF01" w14:textId="44296726" w:rsidR="001F6E80" w:rsidRPr="00F03B1C" w:rsidRDefault="001F6E80" w:rsidP="00F03B1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Диалектика, как метод философского и научного мышления, исторически возникла как ответ на подобные вызовы. От античного искусства диалога до гегелевской и марксистской традиций она ориентирована на раскрытие противоречий, взаимосвязей и динамики развития. Цель настоящей статьи </w:t>
      </w:r>
      <w:r w:rsidR="00F03B1C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показать, каким образом диалектический метод может служить эффективным средством преодоления фрагментарности в обществознании.</w:t>
      </w:r>
    </w:p>
    <w:p w14:paraId="27EFE54E" w14:textId="71F1AC76" w:rsidR="00F03B1C" w:rsidRPr="00FE40D9" w:rsidRDefault="00FE40D9" w:rsidP="00FE40D9">
      <w:pPr>
        <w:pStyle w:val="ac"/>
        <w:jc w:val="both"/>
        <w:rPr>
          <w:rFonts w:ascii="Times New Roman" w:hAnsi="Times New Roman" w:cs="Times New Roman"/>
          <w:b/>
          <w:bCs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 xml:space="preserve">1. </w:t>
      </w:r>
      <w:r w:rsidR="001F6E80" w:rsidRPr="00F03B1C">
        <w:rPr>
          <w:rFonts w:ascii="Times New Roman" w:hAnsi="Times New Roman" w:cs="Times New Roman"/>
          <w:b/>
          <w:bCs/>
          <w:lang w:eastAsia="ru-RU"/>
        </w:rPr>
        <w:t>Историко-философские основы диалектики</w:t>
      </w:r>
    </w:p>
    <w:p w14:paraId="39F98291" w14:textId="77777777" w:rsidR="00FE40D9" w:rsidRDefault="00FE40D9" w:rsidP="00F03B1C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lang w:val="ru-RU" w:eastAsia="ru-RU"/>
        </w:rPr>
      </w:pPr>
    </w:p>
    <w:p w14:paraId="68E3203F" w14:textId="5F722B71" w:rsidR="00F03B1C" w:rsidRDefault="001F6E80" w:rsidP="00F03B1C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Диалектика (от греч. </w:t>
      </w:r>
      <w:r w:rsidRPr="00F03B1C">
        <w:rPr>
          <w:rFonts w:ascii="Times New Roman" w:hAnsi="Times New Roman" w:cs="Times New Roman"/>
          <w:i/>
          <w:iCs/>
          <w:lang w:eastAsia="ru-RU"/>
        </w:rPr>
        <w:t>dialektikē</w:t>
      </w:r>
      <w:r w:rsidRPr="00F03B1C">
        <w:rPr>
          <w:rFonts w:ascii="Times New Roman" w:hAnsi="Times New Roman" w:cs="Times New Roman"/>
          <w:lang w:eastAsia="ru-RU"/>
        </w:rPr>
        <w:t xml:space="preserve"> </w:t>
      </w:r>
      <w:r w:rsidR="00F03B1C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искусство вести диалог) прошла длительную эволюцию. У Гераклита она предстала как учение о вечном становлении и изменчивости бытия через борьбу противоположностей. Сократ и Платон развили её как метод поиска истины через </w:t>
      </w:r>
      <w:r w:rsidRPr="00F03B1C">
        <w:rPr>
          <w:rFonts w:ascii="Times New Roman" w:hAnsi="Times New Roman" w:cs="Times New Roman"/>
          <w:lang w:eastAsia="ru-RU"/>
        </w:rPr>
        <w:lastRenderedPageBreak/>
        <w:t xml:space="preserve">постановку вопросов и выявление противоречий. Вершиной классической диалектики стала философия Гегеля, где она превратилась во всеобщий метод познания, основанный на триаде: тезис </w:t>
      </w:r>
      <w:r w:rsidR="00F03B1C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антитезис </w:t>
      </w:r>
      <w:r w:rsidR="00F03B1C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синтез. Для Гегеля развитие есть саморазвёртывание Абсолютной Идеи через разрешение внутренних противоречий.</w:t>
      </w:r>
    </w:p>
    <w:p w14:paraId="7353E631" w14:textId="1FE680AD" w:rsidR="001F6E80" w:rsidRPr="00F03B1C" w:rsidRDefault="001F6E80" w:rsidP="00F03B1C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К. Маркс и Ф. Энгельс «перевернули» гегелевскую диалектику, поставив её «с головы на ноги» и придав материалистический характер. Диалектический материализм рассматривает развитие материального мира (включая общество) как объективный процесс, движимый противоречиями. В обществознании это позволило анализировать историю как закономерный процесс, где базис (материальные условия) и надстройка (идеология, государство) находятся в диалектическом взаимодействии.</w:t>
      </w:r>
    </w:p>
    <w:p w14:paraId="74B2EB2C" w14:textId="4FCC160A" w:rsidR="001F6E80" w:rsidRPr="00FE40D9" w:rsidRDefault="00FE40D9" w:rsidP="00F03B1C">
      <w:pPr>
        <w:pStyle w:val="ac"/>
        <w:jc w:val="both"/>
        <w:rPr>
          <w:rFonts w:ascii="Times New Roman" w:hAnsi="Times New Roman" w:cs="Times New Roman"/>
          <w:b/>
          <w:bCs/>
          <w:lang w:eastAsia="ru-RU"/>
        </w:rPr>
      </w:pPr>
      <w:r w:rsidRPr="00FE40D9">
        <w:rPr>
          <w:rFonts w:ascii="Times New Roman" w:hAnsi="Times New Roman" w:cs="Times New Roman"/>
          <w:b/>
          <w:bCs/>
          <w:lang w:val="ru-RU" w:eastAsia="ru-RU"/>
        </w:rPr>
        <w:t xml:space="preserve">2. </w:t>
      </w:r>
      <w:r w:rsidR="001F6E80" w:rsidRPr="00FE40D9">
        <w:rPr>
          <w:rFonts w:ascii="Times New Roman" w:hAnsi="Times New Roman" w:cs="Times New Roman"/>
          <w:b/>
          <w:bCs/>
          <w:lang w:eastAsia="ru-RU"/>
        </w:rPr>
        <w:t>Фрагментарность знаний в обществознании: причины и проявления</w:t>
      </w:r>
    </w:p>
    <w:p w14:paraId="4EA78763" w14:textId="77777777" w:rsidR="00FE40D9" w:rsidRDefault="00FE40D9" w:rsidP="00F03B1C">
      <w:pPr>
        <w:pStyle w:val="ac"/>
        <w:jc w:val="both"/>
        <w:rPr>
          <w:rFonts w:ascii="Times New Roman" w:hAnsi="Times New Roman" w:cs="Times New Roman"/>
          <w:lang w:val="ru-RU" w:eastAsia="ru-RU"/>
        </w:rPr>
      </w:pPr>
    </w:p>
    <w:p w14:paraId="0EF4DD1D" w14:textId="63765BAA" w:rsidR="001F6E80" w:rsidRPr="00F03B1C" w:rsidRDefault="001F6E80" w:rsidP="00FE40D9">
      <w:pPr>
        <w:pStyle w:val="ac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Фрагментарность проявляется в нескольких формах:</w:t>
      </w:r>
    </w:p>
    <w:p w14:paraId="53DAEBB6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Дисциплинарная изоляция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каждая наука вырабатывает свой понятийный аппарат, часто игнорируя смежные области.</w:t>
      </w:r>
    </w:p>
    <w:p w14:paraId="1B35AC9C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Методологический плюрализм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сосуществование позитивистских, интерпретативных, критических и постмодернистских подходов без их синтеза.</w:t>
      </w:r>
    </w:p>
    <w:p w14:paraId="3A5D7CD0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Эмпиризм и редукционизм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преобладание частных данных над обобщающими теориями.</w:t>
      </w:r>
    </w:p>
    <w:p w14:paraId="0C7E9790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Постмодернистская деконструкция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акцент на множественности нарративов и отказ от «больших теорий», что усугубляет разобщённость.</w:t>
      </w:r>
    </w:p>
    <w:p w14:paraId="69E9F05E" w14:textId="0FF38694" w:rsidR="001F6E80" w:rsidRPr="00F03B1C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В результате общество изучается как совокупность отдельных «фрагментов» (классы, институты, дискурсы), но теряется понимание их органической взаимосвязи и динамики.</w:t>
      </w:r>
    </w:p>
    <w:p w14:paraId="4EB73916" w14:textId="5F1C23B8" w:rsidR="001F6E80" w:rsidRPr="00FE40D9" w:rsidRDefault="00FE40D9" w:rsidP="00FE40D9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FE40D9">
        <w:rPr>
          <w:rFonts w:ascii="Times New Roman" w:hAnsi="Times New Roman" w:cs="Times New Roman"/>
          <w:b/>
          <w:bCs/>
          <w:lang w:val="ru-RU" w:eastAsia="ru-RU"/>
        </w:rPr>
        <w:t>3.</w:t>
      </w:r>
      <w:r w:rsidRPr="00FE40D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F6E80" w:rsidRPr="00FE40D9">
        <w:rPr>
          <w:rFonts w:ascii="Times New Roman" w:hAnsi="Times New Roman" w:cs="Times New Roman"/>
          <w:b/>
          <w:bCs/>
          <w:lang w:eastAsia="ru-RU"/>
        </w:rPr>
        <w:t>Диалектика как метод синтеза и целостности</w:t>
      </w:r>
    </w:p>
    <w:p w14:paraId="717807C2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>Диалектический метод преодолевает фрагментарность благодаря ключевым принципам:</w:t>
      </w:r>
    </w:p>
    <w:p w14:paraId="3E02668A" w14:textId="77777777" w:rsidR="00D359A8" w:rsidRDefault="001F6E80" w:rsidP="00D359A8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>Единство и борьба противоположностей</w:t>
      </w:r>
      <w:r w:rsidR="00FE40D9">
        <w:rPr>
          <w:rFonts w:ascii="Times New Roman" w:hAnsi="Times New Roman" w:cs="Times New Roman"/>
          <w:lang w:val="ru-RU" w:eastAsia="ru-RU"/>
        </w:rPr>
        <w:t>,</w:t>
      </w:r>
      <w:r w:rsidRPr="00F03B1C">
        <w:rPr>
          <w:rFonts w:ascii="Times New Roman" w:hAnsi="Times New Roman" w:cs="Times New Roman"/>
          <w:lang w:eastAsia="ru-RU"/>
        </w:rPr>
        <w:t xml:space="preserve"> позволяет видеть в социальных явлениях (конфликт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сотрудничество, стабильность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изменение, индивидуальное </w:t>
      </w:r>
      <w:r w:rsidR="00FE40D9">
        <w:rPr>
          <w:rFonts w:ascii="Times New Roman" w:hAnsi="Times New Roman" w:cs="Times New Roman"/>
          <w:lang w:val="ru-RU" w:eastAsia="ru-RU"/>
        </w:rPr>
        <w:t>-</w:t>
      </w:r>
      <w:r w:rsidRPr="00F03B1C">
        <w:rPr>
          <w:rFonts w:ascii="Times New Roman" w:hAnsi="Times New Roman" w:cs="Times New Roman"/>
          <w:lang w:eastAsia="ru-RU"/>
        </w:rPr>
        <w:t xml:space="preserve"> коллективное) не взаимоисключающие элементы, а моменты единого процесса. Например, классовая борьба у Маркса не разрушает общество, а выступает двигателем его развития.</w:t>
      </w:r>
    </w:p>
    <w:p w14:paraId="6E13073E" w14:textId="77777777" w:rsidR="00D359A8" w:rsidRDefault="001F6E80" w:rsidP="00D359A8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ru-RU" w:eastAsia="ru-RU"/>
        </w:rPr>
      </w:pPr>
      <w:r w:rsidRPr="00D359A8">
        <w:rPr>
          <w:rFonts w:ascii="Times New Roman" w:hAnsi="Times New Roman" w:cs="Times New Roman"/>
          <w:lang w:eastAsia="ru-RU"/>
        </w:rPr>
        <w:t xml:space="preserve">Переход количества в качество и отрицание отрицания </w:t>
      </w:r>
      <w:r w:rsidR="00FE40D9" w:rsidRPr="00D359A8">
        <w:rPr>
          <w:rFonts w:ascii="Times New Roman" w:hAnsi="Times New Roman" w:cs="Times New Roman"/>
          <w:lang w:val="ru-RU" w:eastAsia="ru-RU"/>
        </w:rPr>
        <w:t>-</w:t>
      </w:r>
      <w:r w:rsidRPr="00D359A8">
        <w:rPr>
          <w:rFonts w:ascii="Times New Roman" w:hAnsi="Times New Roman" w:cs="Times New Roman"/>
          <w:lang w:eastAsia="ru-RU"/>
        </w:rPr>
        <w:t>объясняет скачкообразные изменения и цикличность в истории (революции, трансформации социальных систем).</w:t>
      </w:r>
    </w:p>
    <w:p w14:paraId="2435879C" w14:textId="77777777" w:rsidR="00D359A8" w:rsidRDefault="001F6E80" w:rsidP="00D359A8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ru-RU" w:eastAsia="ru-RU"/>
        </w:rPr>
      </w:pPr>
      <w:r w:rsidRPr="00D359A8">
        <w:rPr>
          <w:rFonts w:ascii="Times New Roman" w:hAnsi="Times New Roman" w:cs="Times New Roman"/>
          <w:lang w:eastAsia="ru-RU"/>
        </w:rPr>
        <w:lastRenderedPageBreak/>
        <w:t xml:space="preserve">Конкретность истины </w:t>
      </w:r>
      <w:r w:rsidR="00FE40D9" w:rsidRPr="00D359A8">
        <w:rPr>
          <w:rFonts w:ascii="Times New Roman" w:hAnsi="Times New Roman" w:cs="Times New Roman"/>
          <w:lang w:val="ru-RU" w:eastAsia="ru-RU"/>
        </w:rPr>
        <w:t>-</w:t>
      </w:r>
      <w:r w:rsidRPr="00D359A8">
        <w:rPr>
          <w:rFonts w:ascii="Times New Roman" w:hAnsi="Times New Roman" w:cs="Times New Roman"/>
          <w:lang w:eastAsia="ru-RU"/>
        </w:rPr>
        <w:t xml:space="preserve"> требует изучения явления в его конкретно-исторической целостности, а не в абстрактных изолированных аспектах. Маркс в «Капитале» демонстрирует это, анализируя капитализм как развивающееся органическое целое.</w:t>
      </w:r>
    </w:p>
    <w:p w14:paraId="29885F5B" w14:textId="40DB7B48" w:rsidR="00FE40D9" w:rsidRPr="00D359A8" w:rsidRDefault="001F6E80" w:rsidP="00D359A8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ru-RU" w:eastAsia="ru-RU"/>
        </w:rPr>
      </w:pPr>
      <w:r w:rsidRPr="00D359A8">
        <w:rPr>
          <w:rFonts w:ascii="Times New Roman" w:hAnsi="Times New Roman" w:cs="Times New Roman"/>
          <w:lang w:eastAsia="ru-RU"/>
        </w:rPr>
        <w:t xml:space="preserve">Историзм и системность </w:t>
      </w:r>
      <w:r w:rsidR="00FE40D9" w:rsidRPr="00D359A8">
        <w:rPr>
          <w:rFonts w:ascii="Times New Roman" w:hAnsi="Times New Roman" w:cs="Times New Roman"/>
          <w:lang w:val="ru-RU" w:eastAsia="ru-RU"/>
        </w:rPr>
        <w:t>-</w:t>
      </w:r>
      <w:r w:rsidRPr="00D359A8">
        <w:rPr>
          <w:rFonts w:ascii="Times New Roman" w:hAnsi="Times New Roman" w:cs="Times New Roman"/>
          <w:lang w:eastAsia="ru-RU"/>
        </w:rPr>
        <w:t xml:space="preserve"> общество рассматривается как саморазвивающаяся система, где прошлое, настоящее и будущее связаны диалектически</w:t>
      </w:r>
      <w:r w:rsidR="00F36A81">
        <w:rPr>
          <w:rStyle w:val="af2"/>
          <w:rFonts w:ascii="Times New Roman" w:hAnsi="Times New Roman" w:cs="Times New Roman"/>
          <w:lang w:eastAsia="ru-RU"/>
        </w:rPr>
        <w:footnoteReference w:id="1"/>
      </w:r>
      <w:r w:rsidRPr="00D359A8">
        <w:rPr>
          <w:rFonts w:ascii="Times New Roman" w:hAnsi="Times New Roman" w:cs="Times New Roman"/>
          <w:lang w:eastAsia="ru-RU"/>
        </w:rPr>
        <w:t>.</w:t>
      </w:r>
    </w:p>
    <w:p w14:paraId="162D7F55" w14:textId="25784C0D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>Диалектика не отрицает частные методы (статистику, опросы, дискурс-анализ), но поднимает их на уровень синтеза, раскрывая глубинные связи. Она выступает как метаметод, позволяющий интегрировать трансдисциплинарные подходы.</w:t>
      </w:r>
      <w:r w:rsidR="00FE40D9">
        <w:rPr>
          <w:rFonts w:ascii="Times New Roman" w:hAnsi="Times New Roman" w:cs="Times New Roman"/>
          <w:lang w:val="ru-RU" w:eastAsia="ru-RU"/>
        </w:rPr>
        <w:t xml:space="preserve"> Так, в с</w:t>
      </w:r>
      <w:r w:rsidRPr="00F03B1C">
        <w:rPr>
          <w:rFonts w:ascii="Times New Roman" w:hAnsi="Times New Roman" w:cs="Times New Roman"/>
          <w:lang w:eastAsia="ru-RU"/>
        </w:rPr>
        <w:t>оциологи</w:t>
      </w:r>
      <w:r w:rsidR="00FE40D9">
        <w:rPr>
          <w:rFonts w:ascii="Times New Roman" w:hAnsi="Times New Roman" w:cs="Times New Roman"/>
          <w:lang w:val="ru-RU" w:eastAsia="ru-RU"/>
        </w:rPr>
        <w:t>и -</w:t>
      </w:r>
      <w:r w:rsidRPr="00F03B1C">
        <w:rPr>
          <w:rFonts w:ascii="Times New Roman" w:hAnsi="Times New Roman" w:cs="Times New Roman"/>
          <w:lang w:eastAsia="ru-RU"/>
        </w:rPr>
        <w:t xml:space="preserve"> </w:t>
      </w:r>
      <w:r w:rsidR="00FE40D9">
        <w:rPr>
          <w:rFonts w:ascii="Times New Roman" w:hAnsi="Times New Roman" w:cs="Times New Roman"/>
          <w:lang w:val="ru-RU" w:eastAsia="ru-RU"/>
        </w:rPr>
        <w:t>д</w:t>
      </w:r>
      <w:r w:rsidRPr="00F03B1C">
        <w:rPr>
          <w:rFonts w:ascii="Times New Roman" w:hAnsi="Times New Roman" w:cs="Times New Roman"/>
          <w:lang w:eastAsia="ru-RU"/>
        </w:rPr>
        <w:t>иалектический подход помогает преодолеть разрыв между структурным функционализмом (Парсонс) и конфликтологией (Маркс, Дарендорф), показывая, как конфликты способствуют интеграции общества</w:t>
      </w:r>
      <w:r w:rsidR="00501F96">
        <w:rPr>
          <w:rStyle w:val="af2"/>
          <w:rFonts w:ascii="Times New Roman" w:hAnsi="Times New Roman" w:cs="Times New Roman"/>
          <w:lang w:eastAsia="ru-RU"/>
        </w:rPr>
        <w:footnoteReference w:id="2"/>
      </w:r>
      <w:r w:rsidRPr="00F03B1C">
        <w:rPr>
          <w:rFonts w:ascii="Times New Roman" w:hAnsi="Times New Roman" w:cs="Times New Roman"/>
          <w:lang w:eastAsia="ru-RU"/>
        </w:rPr>
        <w:t>.</w:t>
      </w:r>
      <w:r w:rsidR="00FE40D9">
        <w:rPr>
          <w:rFonts w:ascii="Times New Roman" w:hAnsi="Times New Roman" w:cs="Times New Roman"/>
          <w:lang w:val="ru-RU" w:eastAsia="ru-RU"/>
        </w:rPr>
        <w:t xml:space="preserve"> В п</w:t>
      </w:r>
      <w:r w:rsidRPr="00F03B1C">
        <w:rPr>
          <w:rFonts w:ascii="Times New Roman" w:hAnsi="Times New Roman" w:cs="Times New Roman"/>
          <w:lang w:eastAsia="ru-RU"/>
        </w:rPr>
        <w:t>олитическ</w:t>
      </w:r>
      <w:r w:rsidR="00FE40D9">
        <w:rPr>
          <w:rFonts w:ascii="Times New Roman" w:hAnsi="Times New Roman" w:cs="Times New Roman"/>
          <w:lang w:val="ru-RU" w:eastAsia="ru-RU"/>
        </w:rPr>
        <w:t>ой</w:t>
      </w:r>
      <w:r w:rsidRPr="00F03B1C">
        <w:rPr>
          <w:rFonts w:ascii="Times New Roman" w:hAnsi="Times New Roman" w:cs="Times New Roman"/>
          <w:lang w:eastAsia="ru-RU"/>
        </w:rPr>
        <w:t xml:space="preserve"> экономи</w:t>
      </w:r>
      <w:r w:rsidR="00FE40D9">
        <w:rPr>
          <w:rFonts w:ascii="Times New Roman" w:hAnsi="Times New Roman" w:cs="Times New Roman"/>
          <w:lang w:val="ru-RU" w:eastAsia="ru-RU"/>
        </w:rPr>
        <w:t>и провести</w:t>
      </w:r>
      <w:r w:rsidRPr="00F03B1C">
        <w:rPr>
          <w:rFonts w:ascii="Times New Roman" w:hAnsi="Times New Roman" w:cs="Times New Roman"/>
          <w:lang w:eastAsia="ru-RU"/>
        </w:rPr>
        <w:t xml:space="preserve"> </w:t>
      </w:r>
      <w:r w:rsidR="00FE40D9">
        <w:rPr>
          <w:rFonts w:ascii="Times New Roman" w:hAnsi="Times New Roman" w:cs="Times New Roman"/>
          <w:lang w:val="ru-RU" w:eastAsia="ru-RU"/>
        </w:rPr>
        <w:t>а</w:t>
      </w:r>
      <w:r w:rsidRPr="00F03B1C">
        <w:rPr>
          <w:rFonts w:ascii="Times New Roman" w:hAnsi="Times New Roman" w:cs="Times New Roman"/>
          <w:lang w:eastAsia="ru-RU"/>
        </w:rPr>
        <w:t>нализ глобализации как противоречивого процесса, сочетающего интеграцию и неравенство.</w:t>
      </w:r>
      <w:r w:rsidR="00FE40D9">
        <w:rPr>
          <w:rFonts w:ascii="Times New Roman" w:hAnsi="Times New Roman" w:cs="Times New Roman"/>
          <w:lang w:val="ru-RU" w:eastAsia="ru-RU"/>
        </w:rPr>
        <w:t xml:space="preserve"> </w:t>
      </w:r>
      <w:r w:rsidRPr="00F03B1C">
        <w:rPr>
          <w:rFonts w:ascii="Times New Roman" w:hAnsi="Times New Roman" w:cs="Times New Roman"/>
          <w:lang w:eastAsia="ru-RU"/>
        </w:rPr>
        <w:t>Диалектика объясняет эволюцию парадигм (Кун) как разрешение противоречий между старым и новым знанием.</w:t>
      </w:r>
    </w:p>
    <w:p w14:paraId="7768754A" w14:textId="77777777" w:rsidR="00FE40D9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>В современной практике диалектическая методология используется в исследованиях социальных трансформаций, кризисов и устойчивого развития, способствуя прогнозированию и проектированию будущего.</w:t>
      </w:r>
    </w:p>
    <w:p w14:paraId="007DB6AE" w14:textId="2AC3D7B4" w:rsidR="00FE40D9" w:rsidRDefault="00FE40D9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Между тем, д</w:t>
      </w:r>
      <w:r w:rsidR="001F6E80" w:rsidRPr="00F03B1C">
        <w:rPr>
          <w:rFonts w:ascii="Times New Roman" w:hAnsi="Times New Roman" w:cs="Times New Roman"/>
          <w:lang w:eastAsia="ru-RU"/>
        </w:rPr>
        <w:t>иалектику критикуют за схематизм, идеологическую ангажированность (особенно в советской версии) или недостаточную эмпирическую верифицируемость</w:t>
      </w:r>
      <w:r w:rsidR="00501F96">
        <w:rPr>
          <w:rStyle w:val="af2"/>
          <w:rFonts w:ascii="Times New Roman" w:hAnsi="Times New Roman" w:cs="Times New Roman"/>
          <w:lang w:eastAsia="ru-RU"/>
        </w:rPr>
        <w:footnoteReference w:id="3"/>
      </w:r>
      <w:r w:rsidR="001F6E80" w:rsidRPr="00F03B1C">
        <w:rPr>
          <w:rFonts w:ascii="Times New Roman" w:hAnsi="Times New Roman" w:cs="Times New Roman"/>
          <w:lang w:eastAsia="ru-RU"/>
        </w:rPr>
        <w:t>. Однако упрёки часто касаются догматических интерпретаций, а не сущности метода. В эпоху больших данных и ИИ диалектика обретает новое звучание как инструмент осмысления сложных, нелинейных систем</w:t>
      </w:r>
      <w:r w:rsidR="00501F96">
        <w:rPr>
          <w:rStyle w:val="af2"/>
          <w:rFonts w:ascii="Times New Roman" w:hAnsi="Times New Roman" w:cs="Times New Roman"/>
          <w:lang w:eastAsia="ru-RU"/>
        </w:rPr>
        <w:footnoteReference w:id="4"/>
      </w:r>
      <w:r w:rsidR="001F6E80" w:rsidRPr="00F03B1C">
        <w:rPr>
          <w:rFonts w:ascii="Times New Roman" w:hAnsi="Times New Roman" w:cs="Times New Roman"/>
          <w:lang w:eastAsia="ru-RU"/>
        </w:rPr>
        <w:t>.</w:t>
      </w:r>
    </w:p>
    <w:p w14:paraId="45C69D53" w14:textId="0BC0DA27" w:rsidR="001F6E80" w:rsidRPr="00F03B1C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Перспективы связаны с развитием трансдисциплинарных исследований, где диалектика служит основой для синтеза естественнонаучного и социогуманитарного знания.</w:t>
      </w:r>
    </w:p>
    <w:p w14:paraId="6F8E56BC" w14:textId="77777777" w:rsidR="001F6E80" w:rsidRDefault="001F6E80" w:rsidP="00F03B1C">
      <w:pPr>
        <w:pStyle w:val="ac"/>
        <w:jc w:val="both"/>
        <w:rPr>
          <w:rFonts w:ascii="Times New Roman" w:hAnsi="Times New Roman" w:cs="Times New Roman"/>
          <w:b/>
          <w:bCs/>
          <w:lang w:val="ru-RU" w:eastAsia="ru-RU"/>
        </w:rPr>
      </w:pPr>
      <w:r w:rsidRPr="00FE40D9">
        <w:rPr>
          <w:rFonts w:ascii="Times New Roman" w:hAnsi="Times New Roman" w:cs="Times New Roman"/>
          <w:b/>
          <w:bCs/>
          <w:lang w:eastAsia="ru-RU"/>
        </w:rPr>
        <w:t>Заключение</w:t>
      </w:r>
    </w:p>
    <w:p w14:paraId="3517CC98" w14:textId="77777777" w:rsidR="00FE40D9" w:rsidRPr="00FE40D9" w:rsidRDefault="00FE40D9" w:rsidP="00F03B1C">
      <w:pPr>
        <w:pStyle w:val="ac"/>
        <w:jc w:val="both"/>
        <w:rPr>
          <w:rFonts w:ascii="Times New Roman" w:hAnsi="Times New Roman" w:cs="Times New Roman"/>
          <w:b/>
          <w:bCs/>
          <w:lang w:val="ru-RU" w:eastAsia="ru-RU"/>
        </w:rPr>
      </w:pPr>
    </w:p>
    <w:p w14:paraId="42A2657B" w14:textId="77777777" w:rsidR="001F6E80" w:rsidRDefault="001F6E80" w:rsidP="00FE40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F03B1C">
        <w:rPr>
          <w:rFonts w:ascii="Times New Roman" w:hAnsi="Times New Roman" w:cs="Times New Roman"/>
          <w:lang w:eastAsia="ru-RU"/>
        </w:rPr>
        <w:t xml:space="preserve">Диалектика представляет собой мощный методологический инструмент, способный преодолеть фрагментарность знаний в обществознании. Она возвращает науке о обществе </w:t>
      </w:r>
      <w:r w:rsidRPr="00F03B1C">
        <w:rPr>
          <w:rFonts w:ascii="Times New Roman" w:hAnsi="Times New Roman" w:cs="Times New Roman"/>
          <w:lang w:eastAsia="ru-RU"/>
        </w:rPr>
        <w:lastRenderedPageBreak/>
        <w:t>целостность видения, подчёркивая динамику, противоречия и развитие. В условиях глобальных вызовов (климатический кризис, цифровизация, социальное неравенство) возрождение диалектической традиции может способствовать созданию более адекватных теорий и практических решений. Дальнейшие исследования должны быть направлены на конкретизацию диалектических принципов в эмпирических социальных науках и их интеграцию с современными методами анализа.</w:t>
      </w:r>
    </w:p>
    <w:p w14:paraId="081CF591" w14:textId="77777777" w:rsidR="00FE40D9" w:rsidRPr="00FE40D9" w:rsidRDefault="00FE40D9" w:rsidP="00501F96">
      <w:pPr>
        <w:pStyle w:val="ac"/>
        <w:spacing w:line="360" w:lineRule="auto"/>
        <w:jc w:val="both"/>
        <w:rPr>
          <w:rFonts w:ascii="Times New Roman" w:hAnsi="Times New Roman" w:cs="Times New Roman"/>
          <w:lang w:val="ru-RU" w:eastAsia="ru-RU"/>
        </w:rPr>
      </w:pPr>
    </w:p>
    <w:p w14:paraId="6B1BEAD6" w14:textId="77777777" w:rsidR="001F6E80" w:rsidRDefault="001F6E80" w:rsidP="00FE40D9">
      <w:pPr>
        <w:pStyle w:val="ac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FE40D9">
        <w:rPr>
          <w:rFonts w:ascii="Times New Roman" w:hAnsi="Times New Roman" w:cs="Times New Roman"/>
          <w:b/>
          <w:bCs/>
          <w:lang w:eastAsia="ru-RU"/>
        </w:rPr>
        <w:t>Список литературы</w:t>
      </w:r>
    </w:p>
    <w:p w14:paraId="3282C7CC" w14:textId="77777777" w:rsidR="00FE40D9" w:rsidRDefault="00FE40D9" w:rsidP="00FE40D9">
      <w:pPr>
        <w:pStyle w:val="ac"/>
        <w:jc w:val="center"/>
        <w:rPr>
          <w:rFonts w:ascii="Times New Roman" w:hAnsi="Times New Roman" w:cs="Times New Roman"/>
          <w:b/>
          <w:bCs/>
          <w:lang w:val="ru-RU" w:eastAsia="ru-RU"/>
        </w:rPr>
      </w:pPr>
    </w:p>
    <w:p w14:paraId="53A58802" w14:textId="77777777" w:rsidR="00501F96" w:rsidRPr="00FE40D9" w:rsidRDefault="00501F96" w:rsidP="00FE40D9">
      <w:pPr>
        <w:pStyle w:val="ac"/>
        <w:jc w:val="center"/>
        <w:rPr>
          <w:rFonts w:ascii="Times New Roman" w:hAnsi="Times New Roman" w:cs="Times New Roman"/>
          <w:b/>
          <w:bCs/>
          <w:lang w:val="ru-RU" w:eastAsia="ru-RU"/>
        </w:rPr>
      </w:pPr>
    </w:p>
    <w:p w14:paraId="290CF4B3" w14:textId="77777777" w:rsidR="001F6E80" w:rsidRPr="00F03B1C" w:rsidRDefault="001F6E80" w:rsidP="00FE40D9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Гегель Г.В.Ф. Наука логики. — М.: Мысль, 1998.</w:t>
      </w:r>
    </w:p>
    <w:p w14:paraId="71145283" w14:textId="77777777" w:rsidR="001F6E80" w:rsidRPr="00F03B1C" w:rsidRDefault="001F6E80" w:rsidP="00FE40D9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Маркс К., Энгельс Ф. Сочинения. Т. 23 (Капитал).</w:t>
      </w:r>
    </w:p>
    <w:p w14:paraId="33AE637A" w14:textId="77777777" w:rsidR="001F6E80" w:rsidRPr="00F03B1C" w:rsidRDefault="001F6E80" w:rsidP="00FE40D9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Ленин В.И. Философские тетради.</w:t>
      </w:r>
    </w:p>
    <w:p w14:paraId="442B0AC6" w14:textId="77777777" w:rsidR="001F6E80" w:rsidRPr="00F03B1C" w:rsidRDefault="001F6E80" w:rsidP="00FE40D9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Казеннов А.С. Диалектика как высший метод познания. — СПб., 2011.</w:t>
      </w:r>
    </w:p>
    <w:p w14:paraId="6BAAF719" w14:textId="66C57AE6" w:rsidR="001F6E80" w:rsidRPr="00FE40D9" w:rsidRDefault="001F6E80" w:rsidP="00FE40D9">
      <w:pPr>
        <w:pStyle w:val="ac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F03B1C">
        <w:rPr>
          <w:rFonts w:ascii="Times New Roman" w:hAnsi="Times New Roman" w:cs="Times New Roman"/>
          <w:lang w:eastAsia="ru-RU"/>
        </w:rPr>
        <w:t>Материалы конференций и статей по диалектической методологии (см. ссылки в тексте).</w:t>
      </w:r>
    </w:p>
    <w:sectPr w:rsidR="001F6E80" w:rsidRPr="00FE40D9" w:rsidSect="008B07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97A19" w14:textId="77777777" w:rsidR="00CB175F" w:rsidRDefault="00CB175F" w:rsidP="00501F96">
      <w:pPr>
        <w:spacing w:after="0" w:line="240" w:lineRule="auto"/>
      </w:pPr>
      <w:r>
        <w:separator/>
      </w:r>
    </w:p>
  </w:endnote>
  <w:endnote w:type="continuationSeparator" w:id="0">
    <w:p w14:paraId="234504C0" w14:textId="77777777" w:rsidR="00CB175F" w:rsidRDefault="00CB175F" w:rsidP="0050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11405" w14:textId="77777777" w:rsidR="00CB175F" w:rsidRDefault="00CB175F" w:rsidP="00501F96">
      <w:pPr>
        <w:spacing w:after="0" w:line="240" w:lineRule="auto"/>
      </w:pPr>
      <w:r>
        <w:separator/>
      </w:r>
    </w:p>
  </w:footnote>
  <w:footnote w:type="continuationSeparator" w:id="0">
    <w:p w14:paraId="6CA9013C" w14:textId="77777777" w:rsidR="00CB175F" w:rsidRDefault="00CB175F" w:rsidP="00501F96">
      <w:pPr>
        <w:spacing w:after="0" w:line="240" w:lineRule="auto"/>
      </w:pPr>
      <w:r>
        <w:continuationSeparator/>
      </w:r>
    </w:p>
  </w:footnote>
  <w:footnote w:id="1">
    <w:p w14:paraId="3F154AD4" w14:textId="76B47356" w:rsidR="00F36A81" w:rsidRPr="00F36A81" w:rsidRDefault="00F36A81" w:rsidP="00F36A81">
      <w:pPr>
        <w:pStyle w:val="af0"/>
        <w:jc w:val="both"/>
        <w:rPr>
          <w:rFonts w:ascii="Times New Roman" w:hAnsi="Times New Roman" w:cs="Times New Roman"/>
          <w:lang w:val="ru-RU"/>
        </w:rPr>
      </w:pPr>
      <w:r>
        <w:rPr>
          <w:rStyle w:val="af2"/>
        </w:rPr>
        <w:footnoteRef/>
      </w:r>
      <w:r>
        <w:t xml:space="preserve"> </w:t>
      </w:r>
      <w:r w:rsidRPr="00F36A81">
        <w:rPr>
          <w:rFonts w:ascii="Times New Roman" w:hAnsi="Times New Roman" w:cs="Times New Roman"/>
        </w:rPr>
        <w:t xml:space="preserve">Ивахнов В. Ю., Герасимова И. А., Копылов С. И., Дмитриева И. С. К ВОПРОСУ О ВАЖНОСТИ ДИАЛЕКТИЧЕСКОГО МЕТОДА В СОВРЕМЕННОЙ СИСТЕМЕ ОБРАЗОВАНИЯ // МНИЖ. 2022. №3-3 (117). </w:t>
      </w:r>
    </w:p>
  </w:footnote>
  <w:footnote w:id="2">
    <w:p w14:paraId="130A5BD4" w14:textId="7E05A6A8" w:rsidR="00501F96" w:rsidRPr="00501F96" w:rsidRDefault="00501F96" w:rsidP="00501F96">
      <w:pPr>
        <w:pStyle w:val="af0"/>
        <w:jc w:val="both"/>
        <w:rPr>
          <w:rFonts w:ascii="Times New Roman" w:hAnsi="Times New Roman" w:cs="Times New Roman"/>
        </w:rPr>
      </w:pPr>
      <w:r w:rsidRPr="00501F96">
        <w:rPr>
          <w:rStyle w:val="af2"/>
          <w:rFonts w:ascii="Times New Roman" w:hAnsi="Times New Roman" w:cs="Times New Roman"/>
        </w:rPr>
        <w:footnoteRef/>
      </w:r>
      <w:r w:rsidRPr="00501F96">
        <w:rPr>
          <w:rFonts w:ascii="Times New Roman" w:hAnsi="Times New Roman" w:cs="Times New Roman"/>
        </w:rPr>
        <w:t xml:space="preserve"> Ритцер Дж.</w:t>
      </w:r>
      <w:r w:rsidRPr="00501F96">
        <w:rPr>
          <w:rFonts w:ascii="Times New Roman" w:hAnsi="Times New Roman" w:cs="Times New Roman"/>
          <w:lang w:val="ru-RU"/>
        </w:rPr>
        <w:t xml:space="preserve"> </w:t>
      </w:r>
      <w:r w:rsidRPr="00501F96">
        <w:rPr>
          <w:rFonts w:ascii="Times New Roman" w:hAnsi="Times New Roman" w:cs="Times New Roman"/>
        </w:rPr>
        <w:t>Современные социологические теории. 5-е изд. — СПб.: Питер, 2002 — 688</w:t>
      </w:r>
      <w:r w:rsidRPr="00501F96">
        <w:rPr>
          <w:rFonts w:ascii="Times New Roman" w:hAnsi="Times New Roman" w:cs="Times New Roman"/>
          <w:lang w:val="ru-RU"/>
        </w:rPr>
        <w:t xml:space="preserve"> </w:t>
      </w:r>
      <w:r w:rsidRPr="00501F96">
        <w:rPr>
          <w:rFonts w:ascii="Times New Roman" w:hAnsi="Times New Roman" w:cs="Times New Roman"/>
        </w:rPr>
        <w:t>с.: ил. — (Серия «Мастера психологии»).</w:t>
      </w:r>
      <w:r w:rsidRPr="00501F96">
        <w:rPr>
          <w:rFonts w:ascii="Times New Roman" w:hAnsi="Times New Roman" w:cs="Times New Roman"/>
          <w:lang w:val="ru-RU"/>
        </w:rPr>
        <w:t xml:space="preserve"> </w:t>
      </w:r>
      <w:r w:rsidRPr="00501F96">
        <w:rPr>
          <w:rFonts w:ascii="Times New Roman" w:hAnsi="Times New Roman" w:cs="Times New Roman"/>
        </w:rPr>
        <w:t>ISBN 5-318-00687-6</w:t>
      </w:r>
    </w:p>
  </w:footnote>
  <w:footnote w:id="3">
    <w:p w14:paraId="511E663E" w14:textId="18F8C391" w:rsidR="00501F96" w:rsidRPr="00501F96" w:rsidRDefault="00501F96" w:rsidP="00501F96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>
        <w:t xml:space="preserve"> </w:t>
      </w:r>
      <w:r w:rsidRPr="00501F96">
        <w:rPr>
          <w:rFonts w:ascii="Times New Roman" w:hAnsi="Times New Roman" w:cs="Times New Roman"/>
        </w:rPr>
        <w:t>Андрей Александрович Коряковцев, Константин Николаевич Любутин Диалектика как проблема классического марксизма // Антиномии. 2015. №2. URL: https://cyberleninka.ru/article/n/dialektika-kak-problema-klassicheskogo-marksizma (дата обращения: 28.06.2026).</w:t>
      </w:r>
    </w:p>
  </w:footnote>
  <w:footnote w:id="4">
    <w:p w14:paraId="3636D8BA" w14:textId="09DA0947" w:rsidR="00501F96" w:rsidRPr="00501F96" w:rsidRDefault="00501F96" w:rsidP="00501F96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501F96">
        <w:rPr>
          <w:rFonts w:ascii="Times New Roman" w:hAnsi="Times New Roman" w:cs="Times New Roman"/>
        </w:rPr>
        <w:t>Маляревский А. Диалектика и основы киберфизического мира. –</w:t>
      </w:r>
      <w:r w:rsidRPr="00501F96">
        <w:rPr>
          <w:rFonts w:ascii="Times New Roman" w:hAnsi="Times New Roman" w:cs="Times New Roman"/>
          <w:lang w:val="ru-RU"/>
        </w:rPr>
        <w:t xml:space="preserve"> </w:t>
      </w:r>
      <w:r w:rsidRPr="00501F96">
        <w:rPr>
          <w:rFonts w:ascii="Times New Roman" w:hAnsi="Times New Roman" w:cs="Times New Roman"/>
        </w:rPr>
        <w:t>URLnovostiitkanala.ru›numbers/reg-numbers/detail.php…(дата обращения 10.</w:t>
      </w:r>
      <w:r>
        <w:rPr>
          <w:rFonts w:ascii="Times New Roman" w:hAnsi="Times New Roman" w:cs="Times New Roman"/>
          <w:lang w:val="ru-RU"/>
        </w:rPr>
        <w:t>06</w:t>
      </w:r>
      <w:r w:rsidRPr="00501F9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  <w:lang w:val="ru-RU"/>
        </w:rPr>
        <w:t>6</w:t>
      </w:r>
      <w:r w:rsidRPr="00501F96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DEC"/>
    <w:multiLevelType w:val="hybridMultilevel"/>
    <w:tmpl w:val="DE4E0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72257"/>
    <w:multiLevelType w:val="multilevel"/>
    <w:tmpl w:val="37DA3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5B4B39"/>
    <w:multiLevelType w:val="multilevel"/>
    <w:tmpl w:val="0CD8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B3DE1"/>
    <w:multiLevelType w:val="hybridMultilevel"/>
    <w:tmpl w:val="FBC6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3698E"/>
    <w:multiLevelType w:val="multilevel"/>
    <w:tmpl w:val="5804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D402A"/>
    <w:multiLevelType w:val="multilevel"/>
    <w:tmpl w:val="B1C2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4E3EA1"/>
    <w:multiLevelType w:val="hybridMultilevel"/>
    <w:tmpl w:val="D484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59655">
    <w:abstractNumId w:val="2"/>
  </w:num>
  <w:num w:numId="2" w16cid:durableId="1197428099">
    <w:abstractNumId w:val="1"/>
  </w:num>
  <w:num w:numId="3" w16cid:durableId="672299472">
    <w:abstractNumId w:val="4"/>
  </w:num>
  <w:num w:numId="4" w16cid:durableId="1578514131">
    <w:abstractNumId w:val="5"/>
  </w:num>
  <w:num w:numId="5" w16cid:durableId="1043137261">
    <w:abstractNumId w:val="3"/>
  </w:num>
  <w:num w:numId="6" w16cid:durableId="73669116">
    <w:abstractNumId w:val="6"/>
  </w:num>
  <w:num w:numId="7" w16cid:durableId="165846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34"/>
    <w:rsid w:val="00017EF2"/>
    <w:rsid w:val="000941C5"/>
    <w:rsid w:val="00162F08"/>
    <w:rsid w:val="001F6E80"/>
    <w:rsid w:val="002D163E"/>
    <w:rsid w:val="00346387"/>
    <w:rsid w:val="00501F96"/>
    <w:rsid w:val="005E7025"/>
    <w:rsid w:val="0062162D"/>
    <w:rsid w:val="008B07A9"/>
    <w:rsid w:val="00924945"/>
    <w:rsid w:val="00CB175F"/>
    <w:rsid w:val="00D359A8"/>
    <w:rsid w:val="00D72434"/>
    <w:rsid w:val="00F03B1C"/>
    <w:rsid w:val="00F36A81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7E65F1"/>
  <w15:chartTrackingRefBased/>
  <w15:docId w15:val="{D31FADFD-6F5C-C945-9D2D-FC6A5C46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2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724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4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4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24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724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24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24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24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24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24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24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2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2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2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2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24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24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24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24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24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243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72434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1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1F6E80"/>
    <w:rPr>
      <w:b/>
      <w:bCs/>
    </w:rPr>
  </w:style>
  <w:style w:type="character" w:styleId="af">
    <w:name w:val="Emphasis"/>
    <w:basedOn w:val="a0"/>
    <w:uiPriority w:val="20"/>
    <w:qFormat/>
    <w:rsid w:val="001F6E80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501F9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01F9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01F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7A4864-2489-9D4E-A1DE-0B776A2A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Levchenko</dc:creator>
  <cp:keywords/>
  <dc:description/>
  <cp:lastModifiedBy>Admin</cp:lastModifiedBy>
  <cp:revision>6</cp:revision>
  <dcterms:created xsi:type="dcterms:W3CDTF">2026-06-28T13:33:00Z</dcterms:created>
  <dcterms:modified xsi:type="dcterms:W3CDTF">2026-07-22T19:56:00Z</dcterms:modified>
</cp:coreProperties>
</file>