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1BF" w:rsidRDefault="009361BF" w:rsidP="00C21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499" w:rsidRDefault="00C2160C" w:rsidP="00C216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60C">
        <w:rPr>
          <w:rFonts w:ascii="Times New Roman" w:hAnsi="Times New Roman" w:cs="Times New Roman"/>
          <w:sz w:val="28"/>
          <w:szCs w:val="28"/>
        </w:rPr>
        <w:t>«Жизнь конечна, а наука вечна».</w:t>
      </w:r>
    </w:p>
    <w:p w:rsidR="002708EA" w:rsidRDefault="002708EA" w:rsidP="002708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и биологии</w:t>
      </w:r>
    </w:p>
    <w:p w:rsidR="002708EA" w:rsidRDefault="002708EA" w:rsidP="002708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р.п.Самойловка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708EA" w:rsidRDefault="002708EA" w:rsidP="002708E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Камышанская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2708EA" w:rsidRDefault="00073E9C" w:rsidP="002708EA">
      <w:r>
        <w:t xml:space="preserve">      </w:t>
      </w:r>
      <w:r w:rsidR="002708EA">
        <w:t>Даже в далеком прошлом учителя всегда стремились к тому, чтобы заинтересовать ученика в приобретении знаний, развить потребность в обучении, без которого он не мог бы представить свое благополучие. Применение разных методов делает процесс обучения более продуктивным и разнообразным, способствует выработке познавательной активности у учащихся, заставляя их творчески мыслить и объективно оценивать окружающую их действительность</w:t>
      </w:r>
      <w:r>
        <w:t>.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Задачи: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3E9C">
        <w:rPr>
          <w:rFonts w:ascii="Times New Roman" w:hAnsi="Times New Roman" w:cs="Times New Roman"/>
          <w:sz w:val="28"/>
          <w:szCs w:val="28"/>
        </w:rPr>
        <w:t xml:space="preserve"> создать условия для позитивного настроя и мотивационной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готовности участников к совместной работе над темой;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3E9C">
        <w:rPr>
          <w:rFonts w:ascii="Times New Roman" w:hAnsi="Times New Roman" w:cs="Times New Roman"/>
          <w:sz w:val="28"/>
          <w:szCs w:val="28"/>
        </w:rPr>
        <w:t xml:space="preserve"> организовать взаимодействие участников по освоению и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отработке приёмов моделирования;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3E9C">
        <w:rPr>
          <w:rFonts w:ascii="Times New Roman" w:hAnsi="Times New Roman" w:cs="Times New Roman"/>
          <w:sz w:val="28"/>
          <w:szCs w:val="28"/>
        </w:rPr>
        <w:t xml:space="preserve"> стимулировать творческую деятельность участников по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применению умений, приобретённых в ходе мастер-класса, в</w:t>
      </w:r>
    </w:p>
    <w:p w:rsidR="002708EA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своей дальнейшей практической деятельност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Ход мастер-класса</w:t>
      </w:r>
    </w:p>
    <w:p w:rsidR="00073E9C" w:rsidRP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І. Организационно-мотивационный этап.</w:t>
      </w:r>
    </w:p>
    <w:p w:rsidR="00073E9C" w:rsidRDefault="00073E9C" w:rsidP="00073E9C">
      <w:pPr>
        <w:rPr>
          <w:rFonts w:ascii="Times New Roman" w:hAnsi="Times New Roman" w:cs="Times New Roman"/>
          <w:sz w:val="28"/>
          <w:szCs w:val="28"/>
        </w:rPr>
      </w:pPr>
      <w:r w:rsidRPr="00073E9C">
        <w:rPr>
          <w:rFonts w:ascii="Times New Roman" w:hAnsi="Times New Roman" w:cs="Times New Roman"/>
          <w:sz w:val="28"/>
          <w:szCs w:val="28"/>
        </w:rPr>
        <w:t>ІІ. Актуализация субъективного опыта.</w:t>
      </w:r>
    </w:p>
    <w:p w:rsidR="00C2160C" w:rsidRPr="00B01CF3" w:rsidRDefault="00C2160C" w:rsidP="00C2160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01C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</w:t>
      </w:r>
      <w:r w:rsidRPr="00B01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Добрый день уважаемые коллеги</w:t>
      </w:r>
      <w:r w:rsidR="00BC1588">
        <w:rPr>
          <w:rFonts w:eastAsia="Times New Roman" w:cs="Helvetica"/>
          <w:color w:val="333333"/>
          <w:sz w:val="21"/>
          <w:szCs w:val="21"/>
          <w:lang w:eastAsia="ru-RU"/>
        </w:rPr>
        <w:t>, жюри</w:t>
      </w:r>
      <w:r w:rsidRPr="00B01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! Я рада встрече с Вами и надеюсь на вашу </w:t>
      </w:r>
      <w:r w:rsidR="00BC158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помощь и сотрудничество </w:t>
      </w:r>
      <w:proofErr w:type="gramStart"/>
      <w:r w:rsidR="00BC158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r w:rsidRPr="00B01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мастер</w:t>
      </w:r>
      <w:proofErr w:type="gramEnd"/>
      <w:r w:rsidRPr="00B01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073E9C">
        <w:rPr>
          <w:rFonts w:eastAsia="Times New Roman" w:cs="Helvetica"/>
          <w:color w:val="333333"/>
          <w:sz w:val="21"/>
          <w:szCs w:val="21"/>
          <w:lang w:eastAsia="ru-RU"/>
        </w:rPr>
        <w:t xml:space="preserve">– </w:t>
      </w:r>
      <w:r w:rsidR="00073E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класс. </w:t>
      </w:r>
      <w:r w:rsidRPr="00B01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Протягивая Вам свои ладошки, я приглашаю к совместной работе, если вы принимаете мое предложение, то откройте навстречу мне свои ладони, а если нет - отверните их от меня.</w:t>
      </w:r>
    </w:p>
    <w:p w:rsidR="00BC1588" w:rsidRPr="00DE714C" w:rsidRDefault="00BC1588" w:rsidP="00BC1588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B01CF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Прием обратной связи "Ладошки".</w:t>
      </w:r>
    </w:p>
    <w:p w:rsidR="00DE714C" w:rsidRPr="00DE714C" w:rsidRDefault="00DE714C" w:rsidP="00BC1588">
      <w:pPr>
        <w:shd w:val="clear" w:color="auto" w:fill="FFFFFF"/>
        <w:spacing w:after="135" w:line="240" w:lineRule="auto"/>
        <w:rPr>
          <w:rFonts w:eastAsia="Times New Roman" w:cs="Helvetica"/>
          <w:b/>
          <w:iCs/>
          <w:color w:val="008738"/>
          <w:sz w:val="21"/>
          <w:szCs w:val="21"/>
          <w:lang w:eastAsia="ru-RU"/>
        </w:rPr>
      </w:pPr>
      <w:r w:rsidRPr="00DE714C">
        <w:rPr>
          <w:rFonts w:eastAsia="Times New Roman" w:cs="Helvetica"/>
          <w:b/>
          <w:iCs/>
          <w:sz w:val="21"/>
          <w:szCs w:val="21"/>
          <w:lang w:eastAsia="ru-RU"/>
        </w:rPr>
        <w:t>Презентация</w:t>
      </w:r>
    </w:p>
    <w:p w:rsidR="00BC1588" w:rsidRPr="00B01CF3" w:rsidRDefault="00BC1588" w:rsidP="00BC158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01CF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за поддержку, начинаем наш урок. (Слайд 1)</w:t>
      </w:r>
    </w:p>
    <w:p w:rsidR="00C2160C" w:rsidRDefault="006F6C53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детских лет помню сцену из старинного кинофильма «Кощей Бессмертный»</w:t>
      </w:r>
      <w:r w:rsidR="00DE714C">
        <w:rPr>
          <w:rFonts w:ascii="Times New Roman" w:hAnsi="Times New Roman" w:cs="Times New Roman"/>
          <w:sz w:val="28"/>
          <w:szCs w:val="28"/>
        </w:rPr>
        <w:t xml:space="preserve"> главный герой Иван Царевич, спасая свою возлюбленную, попадает в большую паутину и </w:t>
      </w:r>
      <w:proofErr w:type="gramStart"/>
      <w:r w:rsidR="00DE714C">
        <w:rPr>
          <w:rFonts w:ascii="Times New Roman" w:hAnsi="Times New Roman" w:cs="Times New Roman"/>
          <w:sz w:val="28"/>
          <w:szCs w:val="28"/>
        </w:rPr>
        <w:t>паук</w:t>
      </w:r>
      <w:proofErr w:type="gramEnd"/>
      <w:r w:rsidR="00DE714C">
        <w:rPr>
          <w:rFonts w:ascii="Times New Roman" w:hAnsi="Times New Roman" w:cs="Times New Roman"/>
          <w:sz w:val="28"/>
          <w:szCs w:val="28"/>
        </w:rPr>
        <w:t xml:space="preserve"> сжимая его всё крепче и крепче спрашивает: - Что дороже тебе на свете?</w:t>
      </w:r>
    </w:p>
    <w:p w:rsidR="00DE714C" w:rsidRDefault="00DE714C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 ответили на этот вопрос Вы? (ответы…….)</w:t>
      </w:r>
    </w:p>
    <w:p w:rsidR="00DE714C" w:rsidRDefault="00DE714C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Вами соглашусь, всего дороже на свете это – Жизнь!</w:t>
      </w:r>
    </w:p>
    <w:p w:rsidR="00BC1588" w:rsidRDefault="00DE714C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sz w:val="28"/>
          <w:szCs w:val="28"/>
        </w:rPr>
        <w:t>. Основная часть.</w:t>
      </w:r>
    </w:p>
    <w:p w:rsidR="00DE714C" w:rsidRDefault="00DE714C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основе любой жизнедеятельности лежат сложные биологические процессы.</w:t>
      </w:r>
      <w:r w:rsidR="00B33592">
        <w:rPr>
          <w:rFonts w:ascii="Times New Roman" w:hAnsi="Times New Roman" w:cs="Times New Roman"/>
          <w:sz w:val="28"/>
          <w:szCs w:val="28"/>
        </w:rPr>
        <w:t xml:space="preserve"> И мы с Вами часто забываем, что развитие науки и техники привело нас к тому, что мы забыли простую истину «Жизнь конечна, а наука вечна». Таким образом наша жизнь зависит от многих причин. Сейчас в вас происходят тысячи реакций. Биологические процессы зависят от кислотно-щелочного баланса, который характеризуется интересной величиной, называется она «власть водорода» сокращенно рН.</w:t>
      </w:r>
    </w:p>
    <w:p w:rsidR="00B33592" w:rsidRDefault="00B33592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 вами составим шкалу рН. </w:t>
      </w:r>
      <w:r w:rsidR="00843DA6">
        <w:rPr>
          <w:rFonts w:ascii="Times New Roman" w:hAnsi="Times New Roman" w:cs="Times New Roman"/>
          <w:sz w:val="28"/>
          <w:szCs w:val="28"/>
        </w:rPr>
        <w:t>Поможет составить шкалу рН небольшой фрагмент из научно - популярной статьи. «Водородный показатель (обозначается рН) кислотности или щёлочности раствора. Шкала включает значения от 0 до 14, а нейтральный раствор, такой как чистая вода она имеет рН= 7</w:t>
      </w:r>
      <w:r w:rsidR="0011656A">
        <w:rPr>
          <w:rFonts w:ascii="Times New Roman" w:hAnsi="Times New Roman" w:cs="Times New Roman"/>
          <w:sz w:val="28"/>
          <w:szCs w:val="28"/>
        </w:rPr>
        <w:t xml:space="preserve">. </w:t>
      </w:r>
      <w:r w:rsidR="00843DA6">
        <w:rPr>
          <w:rFonts w:ascii="Times New Roman" w:hAnsi="Times New Roman" w:cs="Times New Roman"/>
          <w:sz w:val="28"/>
          <w:szCs w:val="28"/>
        </w:rPr>
        <w:t xml:space="preserve"> Чем</w:t>
      </w:r>
      <w:r w:rsidR="002657E4">
        <w:rPr>
          <w:rFonts w:ascii="Times New Roman" w:hAnsi="Times New Roman" w:cs="Times New Roman"/>
          <w:sz w:val="28"/>
          <w:szCs w:val="28"/>
        </w:rPr>
        <w:t xml:space="preserve"> иже уровень рН, тем среда более кислотная (от 6,9 до 0), щелочная среда имеет рН (от 7,1 до 14). Известно, что рН- фактор большинства биологических жидкостей колеблется от 7 до 7,5 единиц (слюна, кровь, лимфа) за исключением желудочного сока (рН=2), мочи и кожных покровах (рН =5,5)</w:t>
      </w:r>
      <w:r w:rsidR="003B18F9">
        <w:rPr>
          <w:rFonts w:ascii="Times New Roman" w:hAnsi="Times New Roman" w:cs="Times New Roman"/>
          <w:sz w:val="28"/>
          <w:szCs w:val="28"/>
        </w:rPr>
        <w:t>»</w:t>
      </w:r>
    </w:p>
    <w:p w:rsidR="003B18F9" w:rsidRDefault="003B18F9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доске составляется шкала рН помощником) . Спасибо!</w:t>
      </w:r>
    </w:p>
    <w:p w:rsidR="003B18F9" w:rsidRDefault="003B18F9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 кислотность, важн</w:t>
      </w:r>
      <w:r w:rsidR="009772DA">
        <w:rPr>
          <w:rFonts w:ascii="Times New Roman" w:hAnsi="Times New Roman" w:cs="Times New Roman"/>
          <w:sz w:val="28"/>
          <w:szCs w:val="28"/>
        </w:rPr>
        <w:t>ый показатель здор</w:t>
      </w:r>
      <w:r w:rsidR="004E6EFA">
        <w:rPr>
          <w:rFonts w:ascii="Times New Roman" w:hAnsi="Times New Roman" w:cs="Times New Roman"/>
          <w:sz w:val="28"/>
          <w:szCs w:val="28"/>
        </w:rPr>
        <w:t xml:space="preserve">овья пациента и если смещается </w:t>
      </w:r>
      <w:r w:rsidR="009772DA">
        <w:rPr>
          <w:rFonts w:ascii="Times New Roman" w:hAnsi="Times New Roman" w:cs="Times New Roman"/>
          <w:sz w:val="28"/>
          <w:szCs w:val="28"/>
        </w:rPr>
        <w:t>кислотно-щелочное равновесие, то может привести к множеству заболеваний.</w:t>
      </w:r>
    </w:p>
    <w:p w:rsidR="009772DA" w:rsidRDefault="009772DA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что может привести к смещению этого равновесия? Как вы думаете? (курение, питание, экология….)</w:t>
      </w:r>
    </w:p>
    <w:p w:rsidR="009772DA" w:rsidRDefault="009772DA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вы правы, но самое главное питание, Можно сказать о человеке он есть то, что ест. Но если учесть</w:t>
      </w:r>
      <w:r w:rsidR="004E6E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человек на 70% состоит из воды, то можно сказать, что человек есть то, что пьёт. Вкусы и предпочтения у вас всех разные, я думаю, что вы без труда узнаете</w:t>
      </w:r>
      <w:r w:rsidR="004E6E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это за напиток</w:t>
      </w:r>
      <w:r w:rsidR="00E87F70">
        <w:rPr>
          <w:rFonts w:ascii="Times New Roman" w:hAnsi="Times New Roman" w:cs="Times New Roman"/>
          <w:sz w:val="28"/>
          <w:szCs w:val="28"/>
        </w:rPr>
        <w:t xml:space="preserve"> (показывает бутылку Кока-Кола) известная нам Кока-Кола.</w:t>
      </w:r>
    </w:p>
    <w:p w:rsidR="00E87F70" w:rsidRDefault="00E87F7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-Поднимите, пожалуйста, руку кто хотя бы раз пил этот напиток….Все. Как и у любой жидкости у Кока-Кола есть своя величина рН.</w:t>
      </w:r>
    </w:p>
    <w:p w:rsidR="00E87F70" w:rsidRDefault="00E87F7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часть. </w:t>
      </w:r>
    </w:p>
    <w:p w:rsidR="00E87F70" w:rsidRDefault="00E87F7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определить величину рН популярного напитка «Кока-Кола».</w:t>
      </w:r>
    </w:p>
    <w:p w:rsidR="00E87F70" w:rsidRDefault="00E87F7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это один из самых популярных напитков. Слайд № «Употребление напитков» диаграмма.</w:t>
      </w:r>
    </w:p>
    <w:p w:rsidR="00E87F70" w:rsidRDefault="00E87F7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самый популярный бренд. Давайте попробуем ответить на несколько вопросов. Слайд </w:t>
      </w:r>
    </w:p>
    <w:p w:rsidR="00512E1B" w:rsidRDefault="00512E1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-Какой напиток</w:t>
      </w:r>
      <w:r w:rsidR="004E6EFA">
        <w:rPr>
          <w:rFonts w:ascii="Times New Roman" w:hAnsi="Times New Roman" w:cs="Times New Roman"/>
          <w:sz w:val="28"/>
          <w:szCs w:val="28"/>
        </w:rPr>
        <w:t xml:space="preserve"> по вашему мнению нейтральнее вс</w:t>
      </w:r>
      <w:r>
        <w:rPr>
          <w:rFonts w:ascii="Times New Roman" w:hAnsi="Times New Roman" w:cs="Times New Roman"/>
          <w:sz w:val="28"/>
          <w:szCs w:val="28"/>
        </w:rPr>
        <w:t xml:space="preserve">его действует на наш организм?  (чистая вода) Чистая вода, согласна! </w:t>
      </w:r>
    </w:p>
    <w:p w:rsidR="00E87F70" w:rsidRDefault="004E6EFA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</w:t>
      </w:r>
      <w:r w:rsidR="00512E1B">
        <w:rPr>
          <w:rFonts w:ascii="Times New Roman" w:hAnsi="Times New Roman" w:cs="Times New Roman"/>
          <w:sz w:val="28"/>
          <w:szCs w:val="28"/>
        </w:rPr>
        <w:t xml:space="preserve"> напитки благотворно влияют на наш организм? (ответы)</w:t>
      </w:r>
    </w:p>
    <w:p w:rsidR="00512E1B" w:rsidRDefault="00512E1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в данном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Мин.воды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2E1B" w:rsidRDefault="00512E1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плохо влияют на наше здоровье? (ответы Уксус, свежевыжатые соки)</w:t>
      </w:r>
    </w:p>
    <w:p w:rsidR="00512E1B" w:rsidRDefault="00512E1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(прикрепляет слово «хорошо» при рН=8-9, «плохо» при рН=2-3)</w:t>
      </w:r>
    </w:p>
    <w:p w:rsidR="00512E1B" w:rsidRDefault="00512E1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(обращение к коллегам лаборантам) </w:t>
      </w:r>
    </w:p>
    <w:p w:rsidR="00512E1B" w:rsidRDefault="00512E1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вы справились</w:t>
      </w:r>
      <w:r w:rsidR="00E34FC1">
        <w:rPr>
          <w:rFonts w:ascii="Times New Roman" w:hAnsi="Times New Roman" w:cs="Times New Roman"/>
          <w:sz w:val="28"/>
          <w:szCs w:val="28"/>
        </w:rPr>
        <w:t xml:space="preserve"> с заданием? Какие рН у вас получились?</w:t>
      </w:r>
    </w:p>
    <w:p w:rsidR="00E34FC1" w:rsidRDefault="00E34FC1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1гр. рН= 2,9    2гр.  рН=2,25 Небольшая разница, но это зависит от датчиков, которые вы получили. </w:t>
      </w:r>
    </w:p>
    <w:p w:rsidR="00E34FC1" w:rsidRDefault="00E34FC1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Высокая кислотность, значит это плохо. (прикрепляем вырезанную из бумаги бутылку «Кока-Колы»)</w:t>
      </w:r>
    </w:p>
    <w:p w:rsidR="00E34FC1" w:rsidRDefault="00E34FC1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почему напиток «Кока-Кола» такой популярный? (ответы: вкусный, сладкий…..)</w:t>
      </w:r>
    </w:p>
    <w:p w:rsidR="001D38B2" w:rsidRDefault="00E34FC1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обратимся к Слайду.</w:t>
      </w:r>
      <w:r w:rsidR="001D38B2">
        <w:rPr>
          <w:rFonts w:ascii="Times New Roman" w:hAnsi="Times New Roman" w:cs="Times New Roman"/>
          <w:sz w:val="28"/>
          <w:szCs w:val="28"/>
        </w:rPr>
        <w:t xml:space="preserve"> На самом деле производитель не скрывает состав. Давайте с вами проведём логическую цепочку. </w:t>
      </w:r>
    </w:p>
    <w:p w:rsidR="00625500" w:rsidRDefault="001D38B2" w:rsidP="00625500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написано, что напиток состоит </w:t>
      </w:r>
      <w:r w:rsidRPr="001D38B2">
        <w:rPr>
          <w:rFonts w:ascii="Times New Roman" w:hAnsi="Times New Roman" w:cs="Times New Roman"/>
          <w:b/>
          <w:sz w:val="28"/>
          <w:szCs w:val="28"/>
        </w:rPr>
        <w:t>на 85% из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Основа напитка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</w:t>
      </w:r>
      <w:r w:rsidR="00625500" w:rsidRPr="00F01499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ar-SA"/>
        </w:rPr>
        <w:t>ВОДА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Как утверждают производители, она закачивается из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артезианских скважин, которые есть на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территории каждого из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12 российских заводов. Так что вода у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="00625500"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российских напитков местная. </w:t>
      </w:r>
    </w:p>
    <w:p w:rsidR="00625500" w:rsidRPr="00334389" w:rsidRDefault="00625500" w:rsidP="00625500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Значит «Кока-Кола»- полезна!?</w:t>
      </w:r>
    </w:p>
    <w:p w:rsidR="001D38B2" w:rsidRDefault="001D38B2" w:rsidP="00C2160C">
      <w:pPr>
        <w:rPr>
          <w:rFonts w:ascii="Times New Roman" w:hAnsi="Times New Roman" w:cs="Times New Roman"/>
          <w:sz w:val="28"/>
          <w:szCs w:val="28"/>
        </w:rPr>
      </w:pPr>
    </w:p>
    <w:p w:rsidR="001D38B2" w:rsidRDefault="001D38B2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</w:t>
      </w:r>
    </w:p>
    <w:p w:rsidR="001D38B2" w:rsidRDefault="001D38B2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Натуральный краситель карамель и т.д.</w:t>
      </w:r>
    </w:p>
    <w:p w:rsidR="00625500" w:rsidRDefault="001D38B2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мы решили рН имеет кислотную среду, скажите пожалуйста, что же является причиной кислотности?  (Фосфорная кислота)</w:t>
      </w:r>
      <w:r w:rsidR="00116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добавляет приятную кислинку вкусу Кока-коле)</w:t>
      </w:r>
      <w:r w:rsidR="00625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самом деле фосфорная кислота  является добавкой Е338 которая плохо сказывается на</w:t>
      </w:r>
      <w:r w:rsidR="00CA6774">
        <w:rPr>
          <w:rFonts w:ascii="Times New Roman" w:hAnsi="Times New Roman" w:cs="Times New Roman"/>
          <w:sz w:val="28"/>
          <w:szCs w:val="28"/>
        </w:rPr>
        <w:t xml:space="preserve"> работу желудочно-кишечного тракта, при этом выводит </w:t>
      </w:r>
      <w:proofErr w:type="spellStart"/>
      <w:r w:rsidR="00CA677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CA6774">
        <w:rPr>
          <w:rFonts w:ascii="Times New Roman" w:hAnsi="Times New Roman" w:cs="Times New Roman"/>
          <w:sz w:val="28"/>
          <w:szCs w:val="28"/>
        </w:rPr>
        <w:t xml:space="preserve"> и М</w:t>
      </w:r>
      <w:r w:rsidR="00CA677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A6774">
        <w:rPr>
          <w:rFonts w:ascii="Times New Roman" w:hAnsi="Times New Roman" w:cs="Times New Roman"/>
          <w:sz w:val="28"/>
          <w:szCs w:val="28"/>
        </w:rPr>
        <w:t xml:space="preserve"> из организма</w:t>
      </w:r>
      <w:r w:rsidR="00502586">
        <w:rPr>
          <w:rFonts w:ascii="Times New Roman" w:hAnsi="Times New Roman" w:cs="Times New Roman"/>
          <w:sz w:val="28"/>
          <w:szCs w:val="28"/>
        </w:rPr>
        <w:t>, повышает кислотность в желудке при большом употреблении, всё</w:t>
      </w:r>
      <w:r w:rsidR="0011656A">
        <w:rPr>
          <w:rFonts w:ascii="Times New Roman" w:hAnsi="Times New Roman" w:cs="Times New Roman"/>
          <w:sz w:val="28"/>
          <w:szCs w:val="28"/>
        </w:rPr>
        <w:t xml:space="preserve"> таки</w:t>
      </w:r>
      <w:r w:rsidR="00502586">
        <w:rPr>
          <w:rFonts w:ascii="Times New Roman" w:hAnsi="Times New Roman" w:cs="Times New Roman"/>
          <w:sz w:val="28"/>
          <w:szCs w:val="28"/>
        </w:rPr>
        <w:t xml:space="preserve"> это достаточно вредное вещество.</w:t>
      </w:r>
      <w:r w:rsidR="00625500" w:rsidRPr="00625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5500" w:rsidRPr="00334389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было бы не так опасно, если бы кальций в достаточной мере поступал с пищей, восполняя потери. Однако с ростом употребления людьми газированных напитков наблюдается падение интереса к молоку – основному источнику кальция</w:t>
      </w:r>
      <w:r w:rsidR="0062550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02586" w:rsidRDefault="00502586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Если будем сравнивать, то на школе рН мы поставим Кока-колу между уксусом и лимонным соком.</w:t>
      </w:r>
    </w:p>
    <w:p w:rsidR="00D65C20" w:rsidRDefault="00502586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пожалуйста, почем</w:t>
      </w:r>
      <w:r w:rsidR="00D65C20">
        <w:rPr>
          <w:rFonts w:ascii="Times New Roman" w:hAnsi="Times New Roman" w:cs="Times New Roman"/>
          <w:sz w:val="28"/>
          <w:szCs w:val="28"/>
        </w:rPr>
        <w:t>у мы не чувствуем этой кислоты?</w:t>
      </w:r>
    </w:p>
    <w:p w:rsidR="00625500" w:rsidRDefault="00625500" w:rsidP="00C2160C">
      <w:pPr>
        <w:rPr>
          <w:rFonts w:ascii="Times New Roman" w:hAnsi="Times New Roman" w:cs="Times New Roman"/>
          <w:sz w:val="28"/>
          <w:szCs w:val="28"/>
        </w:rPr>
      </w:pPr>
      <w:r w:rsidRPr="00F01499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ar-SA"/>
        </w:rPr>
        <w:t>САХАР</w:t>
      </w:r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народе не зря называют «сладкой смертью». Его чрезмерное потребление ведет к разрушению зубов. Особенно вредны для зубов сладкие прохладительные напитки типа </w:t>
      </w:r>
      <w:bookmarkStart w:id="0" w:name="YANDEX_39"/>
      <w:bookmarkEnd w:id="0"/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кока-колы</w:t>
      </w:r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т.к. в 200 мл содержится около пяти чайных ложек сахара. Избыток сахара ведет к увеличению веса и заболеваниям кожи (угревой сыпи). Существует теория, которая связывает высокое потребление сахара с развитием </w:t>
      </w:r>
      <w:proofErr w:type="spellStart"/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гиперактивности</w:t>
      </w:r>
      <w:proofErr w:type="spellEnd"/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агрессивности и необузданности. Плохо, если ребенок перед едой набивает свой желудок «сладкими калориями» и отказывается от более полезных продуктов. А вот что еще я прочитал о сахаре в </w:t>
      </w:r>
      <w:bookmarkStart w:id="1" w:name="YANDEX_40"/>
      <w:bookmarkEnd w:id="1"/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кока</w:t>
      </w:r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 </w:t>
      </w:r>
      <w:r w:rsidRPr="003343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коле: его специально добавляют в таком большом количестве, что когда пьешь колу, то получаешь «шоковую» порцию сахара и поэтому через определенное время колу хочется опять и опять.</w:t>
      </w:r>
    </w:p>
    <w:p w:rsidR="00D65C20" w:rsidRDefault="00D65C2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№ </w:t>
      </w:r>
      <w:r w:rsidR="001D38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«Сколько кубиков сахара содержится в пол литровой бутылке «Кока-Кола», если по данным производителя</w:t>
      </w:r>
      <w:r w:rsidR="009361BF">
        <w:rPr>
          <w:rFonts w:ascii="Times New Roman" w:hAnsi="Times New Roman" w:cs="Times New Roman"/>
          <w:sz w:val="28"/>
          <w:szCs w:val="28"/>
        </w:rPr>
        <w:t xml:space="preserve"> в 100 мл. содержится 10,6 гр. с</w:t>
      </w:r>
      <w:r>
        <w:rPr>
          <w:rFonts w:ascii="Times New Roman" w:hAnsi="Times New Roman" w:cs="Times New Roman"/>
          <w:sz w:val="28"/>
          <w:szCs w:val="28"/>
        </w:rPr>
        <w:t>ахара, а масса одного кубика = 4 гр. Задача простая можно решить устно.</w:t>
      </w:r>
    </w:p>
    <w:p w:rsidR="00D65C20" w:rsidRDefault="00D65C2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(ответ:53 гр. сахара, 13 кубиков)</w:t>
      </w:r>
    </w:p>
    <w:p w:rsidR="00D65C20" w:rsidRDefault="00D65C2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</w:t>
      </w:r>
      <w:r w:rsidR="00167EC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себе, что вы за один раз съедаете такое количество сахара</w:t>
      </w:r>
      <w:r w:rsidR="00167ECB">
        <w:rPr>
          <w:rFonts w:ascii="Times New Roman" w:hAnsi="Times New Roman" w:cs="Times New Roman"/>
          <w:sz w:val="28"/>
          <w:szCs w:val="28"/>
        </w:rPr>
        <w:t>!</w:t>
      </w:r>
    </w:p>
    <w:p w:rsidR="00D65C20" w:rsidRDefault="00D65C20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стакане 13 кубиков сахара, продемонстрировать)</w:t>
      </w:r>
    </w:p>
    <w:p w:rsidR="00167ECB" w:rsidRDefault="00167EC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чему может привести употребление такого количества сахара? Ответы: сахарный диабет, кариес, ожирение)</w:t>
      </w:r>
    </w:p>
    <w:p w:rsidR="00167ECB" w:rsidRDefault="00167EC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США открыли такую закономерность, чем больше производят «Кока-колы», тем больше становится тучных людей. Так же в США запрещено продавать этот напиток в школах и в близи учебных заведений.</w:t>
      </w:r>
    </w:p>
    <w:p w:rsidR="00167ECB" w:rsidRDefault="00167EC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возвращаемся к вопросу о вреде «Кока-колы» </w:t>
      </w:r>
    </w:p>
    <w:p w:rsidR="00167ECB" w:rsidRDefault="00167EC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  «Вредна ли «Кока-Кола»</w:t>
      </w:r>
    </w:p>
    <w:p w:rsidR="009361BF" w:rsidRDefault="00167ECB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почти все подняли руку, что пили этот напиток. Почему? *ответы: вкусный, попробовали..)</w:t>
      </w:r>
      <w:r w:rsidR="00D931A3">
        <w:rPr>
          <w:rFonts w:ascii="Times New Roman" w:hAnsi="Times New Roman" w:cs="Times New Roman"/>
          <w:sz w:val="28"/>
          <w:szCs w:val="28"/>
        </w:rPr>
        <w:t xml:space="preserve"> Одна из причин реклама, которая несколько раз в день напоминает нам, что это праздник жизни. </w:t>
      </w:r>
      <w:r w:rsidR="00062DE3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062DE3" w:rsidRDefault="00062DE3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1995 года мы слышим и видим эту рекламу……</w:t>
      </w:r>
    </w:p>
    <w:p w:rsidR="00062DE3" w:rsidRDefault="00062DE3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2022 года ввели запрет</w:t>
      </w:r>
      <w:r w:rsidR="00727B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E9">
        <w:rPr>
          <w:rFonts w:ascii="Times New Roman" w:hAnsi="Times New Roman" w:cs="Times New Roman"/>
          <w:sz w:val="28"/>
          <w:szCs w:val="28"/>
        </w:rPr>
        <w:t>выпуск этого напитка производят в России под названием напитка «Добрый»</w:t>
      </w:r>
    </w:p>
    <w:p w:rsidR="00167ECB" w:rsidRDefault="00D931A3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Реклама подобна росту травы, никто не замечает, но часто приходится стричь или косить газоны. Придя в магазин, часто ошибаетесь, не замечая химических ошибок. Мы должны, прежде чем купить что либо, осознать свой выбор. Я предлагаю этикетку одного продукта, который достаточно хорошо рекламирован.</w:t>
      </w:r>
    </w:p>
    <w:p w:rsidR="00D931A3" w:rsidRDefault="00D931A3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</w:t>
      </w:r>
      <w:r w:rsidR="005B6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534" w:rsidRDefault="005B6534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 вы можете купить этот продукт своему ребёнку? Нет. Почему?</w:t>
      </w:r>
    </w:p>
    <w:p w:rsidR="005B6534" w:rsidRDefault="005B6534" w:rsidP="00C2160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лим.кислота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 1442Е эта добавка поджелудочную железу убивает)  Детский продукт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Актимэль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фирмы Данон.</w:t>
      </w:r>
    </w:p>
    <w:p w:rsidR="009361BF" w:rsidRDefault="005B6534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Заканчивая своё выступление</w:t>
      </w:r>
      <w:r w:rsidR="009361BF">
        <w:rPr>
          <w:rFonts w:ascii="Times New Roman" w:hAnsi="Times New Roman" w:cs="Times New Roman"/>
          <w:sz w:val="28"/>
          <w:szCs w:val="28"/>
        </w:rPr>
        <w:t xml:space="preserve"> хочу дать небольшие рекомендации. Слайд № </w:t>
      </w:r>
    </w:p>
    <w:p w:rsidR="009A0DD9" w:rsidRDefault="009361BF" w:rsidP="00C216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  Н</w:t>
      </w:r>
      <w:r w:rsidR="005B6534">
        <w:rPr>
          <w:rFonts w:ascii="Times New Roman" w:hAnsi="Times New Roman" w:cs="Times New Roman"/>
          <w:sz w:val="28"/>
          <w:szCs w:val="28"/>
        </w:rPr>
        <w:t xml:space="preserve">апоминаю, что главное это Жизнь! Пока мы живы можем любить, делать что </w:t>
      </w:r>
      <w:r w:rsidR="00E83BDE">
        <w:rPr>
          <w:rFonts w:ascii="Times New Roman" w:hAnsi="Times New Roman" w:cs="Times New Roman"/>
          <w:sz w:val="28"/>
          <w:szCs w:val="28"/>
        </w:rPr>
        <w:t>-</w:t>
      </w:r>
      <w:r w:rsidR="005B6534">
        <w:rPr>
          <w:rFonts w:ascii="Times New Roman" w:hAnsi="Times New Roman" w:cs="Times New Roman"/>
          <w:sz w:val="28"/>
          <w:szCs w:val="28"/>
        </w:rPr>
        <w:t xml:space="preserve">то доброе, мы можем сделать её более активной и в этом нам помогут химические знания. Но и главный принцип, который вы должны помнить, когда приходите в магазин. «Доверять, но </w:t>
      </w:r>
      <w:r w:rsidR="009A0DD9">
        <w:rPr>
          <w:rFonts w:ascii="Times New Roman" w:hAnsi="Times New Roman" w:cs="Times New Roman"/>
          <w:sz w:val="28"/>
          <w:szCs w:val="28"/>
        </w:rPr>
        <w:t>смотреть, чему доверять». (разрезать бутылку «Кока-Колы).</w:t>
      </w:r>
    </w:p>
    <w:p w:rsidR="00777736" w:rsidRPr="00777736" w:rsidRDefault="00062DE3" w:rsidP="00777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Я предлагаю напиток, который ……</w:t>
      </w:r>
      <w:r w:rsidR="00777736" w:rsidRPr="00777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коллеги, свежезаваренный чай  является «лекарством от всех болезней», в частности, питает ум, убирает избыточные жир и сахар в крови, помогает пищеварению, проясняет зрение, дает энергию, повышает иммунитет, продлевает жизнь.</w:t>
      </w:r>
    </w:p>
    <w:p w:rsidR="00BC1588" w:rsidRDefault="00BC1588" w:rsidP="00C2160C">
      <w:pPr>
        <w:rPr>
          <w:rFonts w:ascii="Times New Roman" w:hAnsi="Times New Roman" w:cs="Times New Roman"/>
          <w:sz w:val="28"/>
          <w:szCs w:val="28"/>
        </w:rPr>
      </w:pPr>
    </w:p>
    <w:p w:rsidR="00BC1588" w:rsidRPr="00BC1588" w:rsidRDefault="00BC1588" w:rsidP="00C2160C">
      <w:pPr>
        <w:rPr>
          <w:rFonts w:ascii="Times New Roman" w:hAnsi="Times New Roman" w:cs="Times New Roman"/>
          <w:sz w:val="28"/>
          <w:szCs w:val="28"/>
        </w:rPr>
      </w:pPr>
      <w:r w:rsidRPr="00BC15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искренне благодарю вас за нашу совместную работу</w:t>
      </w:r>
      <w:bookmarkStart w:id="2" w:name="_GoBack"/>
      <w:bookmarkEnd w:id="2"/>
    </w:p>
    <w:p w:rsidR="00BC1588" w:rsidRDefault="00BC1588" w:rsidP="002D19A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D7F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Долгой Вам жизни, успехов и </w:t>
      </w:r>
      <w:r w:rsidR="000518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творчества!</w:t>
      </w:r>
    </w:p>
    <w:p w:rsidR="003939FC" w:rsidRPr="00051888" w:rsidRDefault="003939FC" w:rsidP="00393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proofErr w:type="gramStart"/>
      <w:r>
        <w:rPr>
          <w:rFonts w:ascii="Times New Roman" w:hAnsi="Times New Roman" w:cs="Times New Roman"/>
          <w:sz w:val="28"/>
          <w:szCs w:val="28"/>
        </w:rPr>
        <w:t>№  Спасибо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внимание!  </w:t>
      </w:r>
      <w:r w:rsidR="00051888">
        <w:rPr>
          <w:rFonts w:ascii="Times New Roman" w:hAnsi="Times New Roman" w:cs="Times New Roman"/>
          <w:sz w:val="28"/>
          <w:szCs w:val="28"/>
        </w:rPr>
        <w:t>Всем Мира и Добра!</w:t>
      </w:r>
    </w:p>
    <w:p w:rsidR="003939FC" w:rsidRDefault="00C53872" w:rsidP="003939FC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hd w:val="clear" w:color="auto" w:fill="FFFFFF"/>
        </w:rPr>
        <w:t xml:space="preserve">Мастер-класс отражает умение учителя проектировать успешную деятельность </w:t>
      </w:r>
      <w:proofErr w:type="gramStart"/>
      <w:r>
        <w:rPr>
          <w:color w:val="000000"/>
          <w:shd w:val="clear" w:color="auto" w:fill="FFFFFF"/>
        </w:rPr>
        <w:t xml:space="preserve">школьников,   </w:t>
      </w:r>
      <w:proofErr w:type="gramEnd"/>
      <w:r>
        <w:rPr>
          <w:color w:val="000000"/>
          <w:shd w:val="clear" w:color="auto" w:fill="FFFFFF"/>
        </w:rPr>
        <w:t>создает условия для роста педагогического мастерства на основе рефлексии собственного педагогического опыта</w:t>
      </w:r>
      <w:r w:rsidR="00393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9AC" w:rsidRDefault="002D19AC" w:rsidP="002D19A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D19AC" w:rsidRDefault="002D19AC" w:rsidP="002D19A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D19AC" w:rsidRPr="002D19AC" w:rsidRDefault="002D19AC" w:rsidP="002D19A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(можно взять на проверку знаний) Стихотворный химический диктант.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Из химических элементов образовано все, что нас окружает, и, конечно же, сам человек. Чтобы изучить свойства веществ и превращения одних веществ в другие, необходимо знать химический язык, химический алфавит. Знаки химических элементов – это буквы химического алфавита.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Проверим ваши знания химических элементов с помощью стихотворения С. Щипачева «Читая Менделеева» и других поэтических строк.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Учитель читает: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«Другого ничего в природе нет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здесь, ни там, в космических глубинах: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Все – от песчинок малых до планет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элементов состоит единых.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Кипит </w:t>
      </w:r>
      <w:r>
        <w:rPr>
          <w:rStyle w:val="c0"/>
          <w:color w:val="000000"/>
          <w:sz w:val="28"/>
          <w:szCs w:val="28"/>
          <w:u w:val="single"/>
        </w:rPr>
        <w:t>железо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серебро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сурьма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темно-бурые растворы </w:t>
      </w:r>
      <w:r>
        <w:rPr>
          <w:rStyle w:val="c0"/>
          <w:color w:val="000000"/>
          <w:sz w:val="28"/>
          <w:szCs w:val="28"/>
          <w:u w:val="single"/>
        </w:rPr>
        <w:t>брома</w:t>
      </w:r>
      <w:r>
        <w:rPr>
          <w:rStyle w:val="c0"/>
          <w:color w:val="000000"/>
          <w:sz w:val="28"/>
          <w:szCs w:val="28"/>
        </w:rPr>
        <w:t>,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кажется вселенная сама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Одной лабораторией огромной.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Будь то вода, что поле оросила,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Будь это </w:t>
      </w:r>
      <w:r>
        <w:rPr>
          <w:rStyle w:val="c0"/>
          <w:color w:val="000000"/>
          <w:sz w:val="28"/>
          <w:szCs w:val="28"/>
          <w:u w:val="single"/>
        </w:rPr>
        <w:t>магний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медь</w:t>
      </w:r>
      <w:r>
        <w:rPr>
          <w:rStyle w:val="c0"/>
          <w:color w:val="000000"/>
          <w:sz w:val="28"/>
          <w:szCs w:val="28"/>
        </w:rPr>
        <w:t> или гранит –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Всю страшную космическую силу,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Закованную в атомы хранит».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чем </w:t>
      </w:r>
      <w:proofErr w:type="gramStart"/>
      <w:r>
        <w:rPr>
          <w:rStyle w:val="c0"/>
          <w:color w:val="000000"/>
          <w:sz w:val="28"/>
          <w:szCs w:val="28"/>
        </w:rPr>
        <w:t>горят  дрова</w:t>
      </w:r>
      <w:proofErr w:type="gramEnd"/>
      <w:r>
        <w:rPr>
          <w:rStyle w:val="c0"/>
          <w:color w:val="000000"/>
          <w:sz w:val="28"/>
          <w:szCs w:val="28"/>
        </w:rPr>
        <w:t xml:space="preserve"> и газ,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фосфор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водород</w:t>
      </w:r>
      <w:r>
        <w:rPr>
          <w:rStyle w:val="c0"/>
          <w:color w:val="000000"/>
          <w:sz w:val="28"/>
          <w:szCs w:val="28"/>
        </w:rPr>
        <w:t>, алмаз?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Дышит чем любой из нас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миг и каждый час?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чего мертва природа?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Правильно, без ……</w:t>
      </w:r>
    </w:p>
    <w:p w:rsidR="002D19AC" w:rsidRDefault="002D19AC" w:rsidP="002D19AC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(учащиеся: «</w:t>
      </w:r>
      <w:r>
        <w:rPr>
          <w:rStyle w:val="c0"/>
          <w:color w:val="000000"/>
          <w:sz w:val="28"/>
          <w:szCs w:val="28"/>
          <w:u w:val="single"/>
        </w:rPr>
        <w:t>кислорода</w:t>
      </w:r>
      <w:r>
        <w:rPr>
          <w:rStyle w:val="c0"/>
          <w:color w:val="000000"/>
          <w:sz w:val="28"/>
          <w:szCs w:val="28"/>
        </w:rPr>
        <w:t>»)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Его формула – О</w:t>
      </w:r>
      <w:r>
        <w:rPr>
          <w:rStyle w:val="c18"/>
          <w:color w:val="000000"/>
          <w:sz w:val="18"/>
          <w:szCs w:val="18"/>
        </w:rPr>
        <w:t>2,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Окисляет вещества,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Кальций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серу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углерод</w:t>
      </w:r>
      <w:r>
        <w:rPr>
          <w:rStyle w:val="c0"/>
          <w:color w:val="000000"/>
          <w:sz w:val="28"/>
          <w:szCs w:val="28"/>
        </w:rPr>
        <w:t> –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какой он – кислород!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Семь металлов создал свет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числу семи планет: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Медь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железо,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u w:val="single"/>
        </w:rPr>
        <w:t>серебро</w:t>
      </w:r>
      <w:r>
        <w:rPr>
          <w:rStyle w:val="c0"/>
          <w:color w:val="000000"/>
          <w:sz w:val="28"/>
          <w:szCs w:val="28"/>
        </w:rPr>
        <w:t>….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Дал нам космос на добро.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Злато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олово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  <w:u w:val="single"/>
        </w:rPr>
        <w:t>свинец</w:t>
      </w:r>
      <w:r>
        <w:rPr>
          <w:rStyle w:val="c0"/>
          <w:color w:val="000000"/>
          <w:sz w:val="28"/>
          <w:szCs w:val="28"/>
        </w:rPr>
        <w:t>….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Сын мой, </w:t>
      </w:r>
      <w:r>
        <w:rPr>
          <w:rStyle w:val="c0"/>
          <w:color w:val="000000"/>
          <w:sz w:val="28"/>
          <w:szCs w:val="28"/>
          <w:u w:val="single"/>
        </w:rPr>
        <w:t>сера </w:t>
      </w:r>
      <w:r>
        <w:rPr>
          <w:rStyle w:val="c0"/>
          <w:color w:val="000000"/>
          <w:sz w:val="28"/>
          <w:szCs w:val="28"/>
        </w:rPr>
        <w:t>– их отец.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еще ты должен знать</w:t>
      </w:r>
    </w:p>
    <w:p w:rsidR="002D19AC" w:rsidRDefault="002D19AC" w:rsidP="002D19AC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им </w:t>
      </w:r>
      <w:r>
        <w:rPr>
          <w:rStyle w:val="c0"/>
          <w:color w:val="000000"/>
          <w:sz w:val="28"/>
          <w:szCs w:val="28"/>
          <w:u w:val="single"/>
        </w:rPr>
        <w:t>ртуть</w:t>
      </w:r>
      <w:r>
        <w:rPr>
          <w:rStyle w:val="c0"/>
          <w:color w:val="000000"/>
          <w:sz w:val="28"/>
          <w:szCs w:val="28"/>
        </w:rPr>
        <w:t> родная – мать.</w:t>
      </w:r>
    </w:p>
    <w:p w:rsidR="002D6D70" w:rsidRDefault="002D6D70" w:rsidP="002D6D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Дейл Карнеги говорил: «На свете есть только один способ побудить кого-либо, что-либо сделать, это заставить захотеть это сделать». Поэтому, я считаю, что мотивация один из важных моментов в организации занятия.</w:t>
      </w:r>
    </w:p>
    <w:p w:rsidR="002D6D70" w:rsidRDefault="002D6D70" w:rsidP="002D6D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Мои взаимоотношения со слушателями носили характер сотрудничества и взаимопонимания. Мне удалось быстро и без проблем настроить участников занятия на работу, установить необходимый контакт со слушателями. Занятие проходило в организованной и доброжелательной обстановке.</w:t>
      </w:r>
    </w:p>
    <w:p w:rsidR="002D6D70" w:rsidRDefault="002D6D70" w:rsidP="002D6D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Сегодня требования времени таковы, что необходима переориентация обучения. Вместо усвоения готовых знаний, умений и навыков требуется развитие личности ребёнка, его творческих способностей, воображения, познавательной активности, зрительной памяти, самостоятельности мышления и чувства личной ответственности. </w:t>
      </w:r>
    </w:p>
    <w:p w:rsidR="00BC1588" w:rsidRDefault="00C53872" w:rsidP="00C2160C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Мастер-класс отражает умение учителя проектировать успешную деятельность </w:t>
      </w:r>
      <w:proofErr w:type="gramStart"/>
      <w:r>
        <w:rPr>
          <w:color w:val="000000"/>
          <w:shd w:val="clear" w:color="auto" w:fill="FFFFFF"/>
        </w:rPr>
        <w:t xml:space="preserve">школьников,   </w:t>
      </w:r>
      <w:proofErr w:type="gramEnd"/>
      <w:r>
        <w:rPr>
          <w:color w:val="000000"/>
          <w:shd w:val="clear" w:color="auto" w:fill="FFFFFF"/>
        </w:rPr>
        <w:t>создает условия для роста педагогического мастерства на основе рефлексии собственного педагогического опыта</w:t>
      </w:r>
    </w:p>
    <w:p w:rsidR="00C53872" w:rsidRDefault="00C53872" w:rsidP="00C2160C">
      <w:pPr>
        <w:rPr>
          <w:color w:val="000000"/>
          <w:shd w:val="clear" w:color="auto" w:fill="FFFFFF"/>
        </w:rPr>
      </w:pP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Тема: «Химия в нашем доме»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показать пример применения метода проектов как одной из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деятельностных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обучения на уроке химии.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Мастер-класс отражает умение учителя проектировать успешную деятельность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школьников,   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условия для роста педагогического мастерства на основе рефлексии собственного педагогического опыта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       </w:t>
      </w:r>
    </w:p>
    <w:p w:rsidR="00C53872" w:rsidRPr="00C53872" w:rsidRDefault="00C53872" w:rsidP="00C538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применять знания о свойствах веществ для практических целей;</w:t>
      </w:r>
    </w:p>
    <w:p w:rsidR="00C53872" w:rsidRPr="00C53872" w:rsidRDefault="00C53872" w:rsidP="00C5387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применять знания, полученные на различных предметах, для решения конкретных задач;</w:t>
      </w:r>
    </w:p>
    <w:p w:rsidR="00C53872" w:rsidRPr="00C53872" w:rsidRDefault="00C53872" w:rsidP="00C5387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 потребности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получении новых знаний для саморазвития и самосовершенствования;</w:t>
      </w:r>
    </w:p>
    <w:p w:rsidR="00C53872" w:rsidRPr="00C53872" w:rsidRDefault="00C53872" w:rsidP="00C5387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работать в коллективе, находить совместно правильное решение и отстаивать своё мнение;</w:t>
      </w:r>
    </w:p>
    <w:p w:rsidR="00C53872" w:rsidRPr="00C53872" w:rsidRDefault="00C53872" w:rsidP="00C5387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к знаниям;</w:t>
      </w:r>
    </w:p>
    <w:p w:rsidR="00C53872" w:rsidRPr="00C53872" w:rsidRDefault="00C53872" w:rsidP="00C5387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мотивов учения, интереса и любознательности;</w:t>
      </w:r>
    </w:p>
    <w:p w:rsidR="00C53872" w:rsidRPr="00C53872" w:rsidRDefault="00C53872" w:rsidP="00C5387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межличностных отношений через работу в группах;</w:t>
      </w:r>
    </w:p>
    <w:p w:rsidR="00C53872" w:rsidRPr="00C53872" w:rsidRDefault="00C53872" w:rsidP="00C5387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своему здоровью;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left="1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Методические:</w:t>
      </w:r>
    </w:p>
    <w:p w:rsidR="00C53872" w:rsidRPr="00C53872" w:rsidRDefault="00C53872" w:rsidP="00C5387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актуализация знаний о применении метода проектов одной из технологий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 обучения;</w:t>
      </w:r>
    </w:p>
    <w:p w:rsidR="00C53872" w:rsidRPr="00C53872" w:rsidRDefault="00C53872" w:rsidP="00C5387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опыта педагогической работы.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компетенции: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компетенция.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выражается в умении самостоятельно систематизировать, оценивать и анализировать информацию, делать аргументированные выводы.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компетенция.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в умении самостоятельно вступать в контакт с любым типом собеседника (разного возраста, статуса, степени знакомства и др.), слушать собеседника, проявляя уважение и терпимость к чужому мнению; высказывать, аргументировать и в культурной форме отстаивать собственное мнение.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Кооперативная компетенция.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в умении осуществлять коллективное целеполагание и планирование, распределять задачи и роли между участниками группы; действовать в роли ситуативного лидера и в роли исполнителя; осуществлять коллективное подведение итогов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Проблемная компетенция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готовность к решению проблем, выражается в умении самостоятельно выявлять проблему в ситуации избыточной информации; формулировать цель; делить цель на ряд последовательных задач; реализовывать выбранные пути и средства решения проблемы; публично представлять результаты.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мастер класс проходит в форме имитационной игры, в которой учитель-мастер проводит учебное занятие со слушателями, демонстрируя приемы эффективной работы с обучающимися;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C53872" w:rsidRPr="00C53872" w:rsidRDefault="00C53872" w:rsidP="00C5387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</w:p>
    <w:p w:rsidR="00C53872" w:rsidRPr="00C53872" w:rsidRDefault="00C53872" w:rsidP="00C5387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C53872" w:rsidRPr="00C53872" w:rsidRDefault="00C53872" w:rsidP="00C5387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реактивы и лабораторное оборудование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занятия: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минут.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мастер – класса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Приветствие.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день уважаемые коллеги. Я приветствую Вас на мастер-классе по химии. Я представляю вам метод опытно-экспериментального проектирования.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 Мотивация.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аудиторией по вопросам: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уважаемые коллеги, кто может предположить, какая у нас будет тема мастер-класса?        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участников мастер-класса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относятся те, что можно наблюдать в повседневной жизни современного человека. Некоторые из них совсем простые и очевидные, любой может наблюдать их на своей кухне, как пример с завариванием чая.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крепкой (концентрированной) чайной заварки можете самостоятельно провести и еще один опыт: осветлить чай при помощи дольки лимона. Из-за кислот, содержащихся в лимонном соке, жидкость еще раз изменит свой состав.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еще явления вы можете наблюдать в быту? Например, к химическим явлениям относится процесс сгорания топлива в двигателе.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на кухню. Здесь можно рассмотреть еще несколько любопытных химических явлений: образование накипи в чайнике одно из них.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бытовых условиях нет химически чистой воды, в ней всегда в различной концентрации растворены соли металлов и другие вещества. Если вода насыщена солями кальция и магния (гидрокарбонатами), ее называют жесткой. Чем выше концентрация солей, тем более жесткой является вода.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такая вода нагревается, эти соли подвергаются разложению на углекислый газ и нерастворимый осадок (СаСО3 иMgСО3). Эти твердые отложения вы и можете наблюдать, заглянув в чайник (а также взглянув на нагревательные элементы стиральных и посудомоечных машинок, утюгов).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кальция и магния (из которых получается карбонатная накипь), в воде также часто присутствует железо. В ходе химических реакций гидролиза и окисления из него образуются гидроксиды.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собравшись избавиться от накипи в чайнике, вы можете наблюдать еще один пример занимательной химии в быту: с отложениями хорошо справляются обычный столовый уксус и лимонная кислота. Чайник с раствором уксуса/лимонной кислоты и воды кипятят, после чего накипь исчезает.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без другого химического явления не было бы вкусных маминых пирогов и булочек: речь о гашении соды уксусом.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мама гасит соду в ложке уксусом, происходит вот такая реакция: NaHCO3 + CH3COOH = CH3COONa + H2O + CO2. Полученный в ее результате углекислый газ стремится покинуть тесто - и тем самым изменяет его структуру, делает пористым и рыхлым.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можете рассказать маме, что гасить соду вовсе не обязательно - она и так прореагирует, когда тесто попадет в духовку. Реакция, правда, будет проходить немного хуже, чем при гашении соды. Но при температуре от 60 градусов (а лучше 200) происходит разложение соды на карбонат натрия, воду и все тот же углекислый газ. Правда, вкус готовых пирогов и булочек может оказаться хуже.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2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бытовых химических явлений не менее впечатляющий, чем список таких явлений в природе. Благодаря им у нас есть дороги (изготовление асфальта - это химические явление), дома (обжиг кирпича), красивые ткани для одежды (окрашивание). Если задуматься об этом, становится отчетливо ясно, насколько многогранная и интересная наука химия. И сколько пользы можно извлечь из понимания ее законов.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Актуализация.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вопросам: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химия окружает нас везде.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Химия вокруг нас, химия для нас.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нашего мастер-класса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«Химия в нашем доме». 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Химия активно вошла в нашу жизнь. Роль химии в развитии человеческого общества трудно переоценить. Вместе с тем химические знания по-разному могут отражаться в нашей жизни. Химические знания одни из самых важных в нашей жизни. Так как они 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могут обезопасить нашу с вами жизнь. А это самое главное. Я приглашаю вас на свой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 с вами попробуем найти ответы на поставленные вопросы и я научу вас некоторым методам определения безопасной продукции бытовой химии. Также мы выясним, что привычные процессы и явления, протекающие в нашем доме, имеют интересное химическое объяснение. Кроме того, что мы с вами учителя, мы еще и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мамы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хозяйки. И должны уметь объяснить своим детям причины тех или иных процессов. Например, почему поднимается тесто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Практическая часть.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Аудитория разбивается на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  группы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Каждая группа получает задание и немного времени для его решения (5 –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 минут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 затем представитель каждой группы проект с результатами работы, обобщением и выводами.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Сегодня,  я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предлагаю вам заглянуть в чашку чая  и посмотреть  на этот удивительный напиток с точки зрения химии и определить</w:t>
      </w:r>
    </w:p>
    <w:p w:rsidR="00C53872" w:rsidRPr="00C53872" w:rsidRDefault="00C53872" w:rsidP="00C5387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Правильно, это чай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один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тех немногих напитков, которые прочно вошли в нашу жизнь. Мы пьем чай по утрам, чтобы взбодриться и по вечерам, чтобы расслабиться. Мы греемся чашкой горячего чая в зимнюю стужу и утоляем жажду ледяным чаем в знойное лето. Этот божественный напиток уже давно является частью человеческой жизни.</w:t>
      </w:r>
    </w:p>
    <w:tbl>
      <w:tblPr>
        <w:tblW w:w="12225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5"/>
      </w:tblGrid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мировая классификация разделяет чай на восемь сортов: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Черный чай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самый распространенный в мире. Он бывает листовой, гранулированный, порошковый и прессованный</w:t>
            </w:r>
          </w:p>
        </w:tc>
      </w:tr>
      <w:tr w:rsidR="00C53872" w:rsidRPr="00C53872" w:rsidTr="00C53872">
        <w:trPr>
          <w:trHeight w:val="600"/>
        </w:trPr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Зеленый чай.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По-моему, это самый вкусный чай, который лучше всех сортов позволяет почувствовать все самые тонкие нотки чая.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Белый чай –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это чай из очень молодых листиков и нераспустившихся почек чайного куста. Несмотря на свое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 он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не белый цвет, а светло-желтый.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Желтый чай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это чай элитный, и раньше производился только для императоров в Китае. Его даже запрещали к вывозу из этой страны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Синий чай – чай «</w:t>
            </w:r>
            <w:proofErr w:type="spellStart"/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улун</w:t>
            </w:r>
            <w:proofErr w:type="spellEnd"/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»,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иногда в Китае его называют «бирюзовым». Все виды синего чая имеют специфический пряный, немного горький вкус, который сразу выделяет эти чаи среди других.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Красный чай – или чай «</w:t>
            </w:r>
            <w:proofErr w:type="spellStart"/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оолонг</w:t>
            </w:r>
            <w:proofErr w:type="spellEnd"/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».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Этот чай так называемое «среднее звено» между чаем черным и зеленым чаем.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Ароматизированный чай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это такой чай, в который добавляется ароматическая добавка, которой могут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служить  натуральные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экстракты, синтетические элементы и натуральными добавки.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И, наконец, последний сорт чая – так называемый </w:t>
            </w: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«не чайный» чай</w:t>
            </w: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 Сюда относят чаи, которые сделаны не из листьев чайного дерева. Например, травяные чаи или чай </w:t>
            </w:r>
            <w:proofErr w:type="spellStart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каркаде</w:t>
            </w:r>
            <w:proofErr w:type="spellEnd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По своему химическому составу чай является </w:t>
            </w:r>
            <w:proofErr w:type="gramStart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уникальным  продуктом</w:t>
            </w:r>
            <w:proofErr w:type="gramEnd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. Он содержит около 300 различных химических веществ и 517 микроэлементов, сочетание которых уникально и не существует в </w:t>
            </w:r>
            <w:proofErr w:type="gramStart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каких либо</w:t>
            </w:r>
            <w:proofErr w:type="gramEnd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других растениях. Самые важные и </w:t>
            </w:r>
            <w:proofErr w:type="gramStart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полезные  составные</w:t>
            </w:r>
            <w:proofErr w:type="gramEnd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части чая – дубильные вещества, алкалоиды, витамины</w:t>
            </w:r>
          </w:p>
        </w:tc>
      </w:tr>
      <w:tr w:rsidR="00C53872" w:rsidRPr="00C53872" w:rsidTr="00C53872"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Дубильные вещества</w:t>
            </w: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(</w:t>
            </w: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танина)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придают чаю приятную терпкость.</w:t>
            </w:r>
          </w:p>
          <w:p w:rsidR="00C53872" w:rsidRPr="00C53872" w:rsidRDefault="00C53872" w:rsidP="00C53872">
            <w:pPr>
              <w:spacing w:after="0" w:line="240" w:lineRule="auto"/>
              <w:ind w:firstLine="7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Среди </w:t>
            </w:r>
            <w:proofErr w:type="gramStart"/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алкалоидов </w:t>
            </w: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чая</w:t>
            </w:r>
            <w:proofErr w:type="gramEnd"/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 xml:space="preserve"> самым известным является 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кофеин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который поднимает жизненный тонус и бодрит. Вопреки распространённому мнению, кофеина в чае гораздо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 ,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в кофе, но действует он мягче.  </w:t>
            </w:r>
          </w:p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Наиболее широкой гаммой в чае представлены Витамины –              а именно: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Каротин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 - </w:t>
            </w: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провитамин А, обеспечивает нормальное                                                                                               состояние слизистых оболочек, важен для сохранения хорошего зрения.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Витамин В</w:t>
            </w: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bscript"/>
                <w:lang w:eastAsia="ru-RU"/>
              </w:rPr>
              <w:t>1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отвечает за нормальное функционирование нервной системы.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Витамин В</w:t>
            </w:r>
            <w:proofErr w:type="gramStart"/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bscript"/>
                <w:lang w:eastAsia="ru-RU"/>
              </w:rPr>
              <w:t>2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 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придает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эластичность и здоровый цвет коже, при недостатке этого витамина развиваются дерматиты, конъюнктивиты, наблюдается выпадение волос.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Витамину С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принадлежит значительная роль в поддерживании сопротивляемости организма к инфекционным заболеваниям. При его недостатке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повышается  проницаемость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капилляров, нарушается обмен веществ, развивается цинга. Следует заметить, что в свежем чайном листе его в 4 раза больше, чем в соке лимона и 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апельсина. Но при обработке, часть витамина С теряется. Тем не менее, его остаётся не так уж и мало и усваивается он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из цитрусовых и моркови.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Витамин </w:t>
            </w:r>
            <w:proofErr w:type="gramStart"/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 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укрепляет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стенки кровеносных сосудов. Его содержание в чае таково, что, выпивая 3-4 чашки напитка хорошей крепости, можно обеспечить организм необходимой суточной дозой этого витамина.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Витамин </w:t>
            </w:r>
            <w:proofErr w:type="gramStart"/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РР </w:t>
            </w:r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играет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важную роль в процессах обмена веществ.</w:t>
            </w:r>
          </w:p>
          <w:p w:rsidR="00C53872" w:rsidRPr="00C53872" w:rsidRDefault="00C53872" w:rsidP="00C53872">
            <w:pPr>
              <w:spacing w:after="0" w:line="240" w:lineRule="auto"/>
              <w:ind w:firstLine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Витамин </w:t>
            </w:r>
            <w:proofErr w:type="gramStart"/>
            <w:r w:rsidRPr="00C5387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</w:t>
            </w:r>
            <w:proofErr w:type="gramEnd"/>
            <w:r w:rsidRPr="00C53872"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участвует в процессах свертывания крови. Его недостаток приводит к снижению свертываемости крови и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проявляется  внутренними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кровоизлияниями и кровотечениями.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Таким образом</w:t>
            </w:r>
            <w:r w:rsidRPr="00C53872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, даже такое поверхностное ознакомление с химическим составом чая показывает, что природа создала в чайном листе своеобразный химический клад.  Такое сочетание не может заменяться какими-либо другими химическими препаратами и веществами, а потому особенно ценно для организма.</w:t>
            </w:r>
          </w:p>
        </w:tc>
      </w:tr>
    </w:tbl>
    <w:p w:rsidR="00C53872" w:rsidRPr="00C53872" w:rsidRDefault="00C53872" w:rsidP="00C53872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538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Проблема: 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</w:t>
      </w:r>
      <w:proofErr w:type="gramEnd"/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чай чёрный или зелёный наиболее полезен для человека. Таким образом,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нашего исследования будет являться чай двух сортов чёрный и зелёный, так как именно эти сорта чая мы наиболее часто используем. Изучив: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 чая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       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 состав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чая, а именно содержание в нём танина, витамина С, красителей и общий кислотно-щелочной баланс этого напитка.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сможем ответить на поставленный вопрос, т.е. решить проблему.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проведения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 я приглашаю  8 человек. Вы сейчас разделитесь на 2 группы: одна группа будет исследовать чёрный чай, вторая зелёный. По окончанию работы, которая будет проходить в течение 7 – 10 минут, вы представите нам свои результаты, на основании которых мы определим, какой чай наиболее полезен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(исследование)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Образцами у нас будет являться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 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ГРИНФИЛД</w:t>
      </w:r>
      <w:proofErr w:type="gramEnd"/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нашего исследования можно сделать следующие выводы: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3872" w:rsidRPr="00C53872" w:rsidRDefault="00C53872" w:rsidP="00C5387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Танин содержится и в черном и в зеленом чае,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 зеленый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чай содержит танина больше, чем черный.</w:t>
      </w:r>
    </w:p>
    <w:p w:rsidR="00C53872" w:rsidRPr="00C53872" w:rsidRDefault="00C53872" w:rsidP="00C5387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Витамин С содержится в большом количестве и в зеленом и в черном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чае,   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зеленом его намного больше.</w:t>
      </w:r>
    </w:p>
    <w:p w:rsidR="00C53872" w:rsidRPr="00C53872" w:rsidRDefault="00C53872" w:rsidP="00C5387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чёрный и зелёный чай имеют слабощелочную реакцию среды.</w:t>
      </w:r>
    </w:p>
    <w:p w:rsidR="00C53872" w:rsidRPr="00C53872" w:rsidRDefault="00C53872" w:rsidP="00C5387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Проверяемые образцы чая являются натуральными.</w:t>
      </w:r>
    </w:p>
    <w:p w:rsidR="00C53872" w:rsidRPr="00C53872" w:rsidRDefault="00C53872" w:rsidP="00C53872">
      <w:pPr>
        <w:numPr>
          <w:ilvl w:val="0"/>
          <w:numId w:val="8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Возвращаясь к поставленной проблеме: Какой чай наиболее полезен чёрный или зелёный? Мы можем смело утверждать, что зелёный.</w:t>
      </w:r>
    </w:p>
    <w:p w:rsidR="00C53872" w:rsidRPr="00C53872" w:rsidRDefault="00C53872" w:rsidP="00C53872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коллеги, свежезаваренный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  является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«лекарством от всех болезней», в частности, питает ум, убирает избыточные жир и сахар в крови, помогает пищеварению, проясняет зрение, дает энергию, повышает иммунитет, продлевает жизнь.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группы № 1: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1этап. Определение качества чая.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6710"/>
        <w:gridCol w:w="1789"/>
        <w:gridCol w:w="1623"/>
      </w:tblGrid>
      <w:tr w:rsidR="00C53872" w:rsidRPr="00C53872" w:rsidTr="00C53872">
        <w:trPr>
          <w:trHeight w:val="508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чёрный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зелёный</w:t>
            </w:r>
          </w:p>
        </w:tc>
      </w:tr>
      <w:tr w:rsidR="00C53872" w:rsidRPr="00C53872" w:rsidTr="00C53872">
        <w:trPr>
          <w:trHeight w:val="508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Чёрный чай –чёрный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Зелёный чай –зелёный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872" w:rsidRPr="00C53872" w:rsidTr="00C53872">
        <w:trPr>
          <w:trHeight w:val="656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Блеск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Высококачественный – с неярким отблеском, среднего качества – тусклый.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872" w:rsidRPr="00C53872" w:rsidTr="00C53872">
        <w:trPr>
          <w:trHeight w:val="1252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Однородность сырья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Высококачественный – чаинки одной величины,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качества чаинки разной величины + обломки листьев, труха, пыль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872" w:rsidRPr="00C53872" w:rsidTr="00C53872">
        <w:trPr>
          <w:trHeight w:val="1016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Скрученность чаинок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Высококачественный - чаинки скручены сильно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качества – чаинки скручены рыхло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872" w:rsidRPr="00C53872" w:rsidTr="00C53872">
        <w:trPr>
          <w:trHeight w:val="1016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Чёрный – смолисто цветочный (терпко-сладкий)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Зелёный –травяной (горький)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872" w:rsidRPr="00C53872" w:rsidTr="00C53872">
        <w:trPr>
          <w:trHeight w:val="492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Вкус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Чёрный –терпкий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Зелёный – </w:t>
            </w: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 горчинкой</w:t>
            </w:r>
            <w:proofErr w:type="gramEnd"/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872" w:rsidRPr="00C53872" w:rsidTr="00C53872">
        <w:trPr>
          <w:trHeight w:val="1030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о качестве исследуемого чая.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группы № 2: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химического состава чая (черный чай)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5587"/>
        <w:gridCol w:w="3396"/>
      </w:tblGrid>
      <w:tr w:rsidR="00C53872" w:rsidRPr="00C53872" w:rsidTr="00C53872">
        <w:trPr>
          <w:trHeight w:val="696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Определяемое вещество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выполнению работы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C53872" w:rsidRPr="00C53872" w:rsidTr="00C53872">
        <w:trPr>
          <w:trHeight w:val="1500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Танин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 мл раствора чая добавить 1-2 капли хлорида железа (Ш).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танина чай окраситься в темно-фиолетовый цвет.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696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А)Поместить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колбу  2 мл чая и добавить воду до объема 10 мл, а затем немного раствора крахмала.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Добавлять по каплям раствор йода (считать капли) до появления устойчивого синего окрашивания.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дольше держится окрашивание, тем больше витамина С.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1372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кислотно-щелочного баланса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пробирку с чаем опустить индикаторную бумажку для определения </w:t>
            </w:r>
            <w:proofErr w:type="spell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Сравнить ее с эталоном.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348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красителей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Добавьте  в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чай дольку лимона, если он посветлеет, значит натуральный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348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Вывод:</w:t>
            </w:r>
          </w:p>
        </w:tc>
        <w:tc>
          <w:tcPr>
            <w:tcW w:w="7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группы № 3: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химического состава чая (зеленый чай)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5587"/>
        <w:gridCol w:w="3396"/>
      </w:tblGrid>
      <w:tr w:rsidR="00C53872" w:rsidRPr="00C53872" w:rsidTr="00C53872">
        <w:trPr>
          <w:trHeight w:val="696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Определяемое вещество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выполнению работы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C53872" w:rsidRPr="00C53872" w:rsidTr="00C53872">
        <w:trPr>
          <w:trHeight w:val="1500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Танин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 мл раствора чая добавить 1-2 капли хлорида железа (Ш).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наличии танина чай окраситься в темно-фиолетовый цвет.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696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А)Поместить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колбу  2 мл чая и добавить воду до объема 10 мл, а затем немного раствора крахмала.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Добавлять по каплям раствор йода (считать капли) до появления устойчивого синего окрашивания.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дольше держится окрашивание, тем больше витамина С.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1372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кислотно-щелочного баланса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пробирку с чаем опустить индикаторную бумажку для определения </w:t>
            </w:r>
            <w:proofErr w:type="spell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pH</w:t>
            </w:r>
            <w:proofErr w:type="spell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Сравнить ее с эталоном.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348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красителей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Добавьте  в</w:t>
            </w:r>
            <w:proofErr w:type="gramEnd"/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чай дольку лимона, если он посветлеет, значит натуральный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C53872" w:rsidRPr="00C53872" w:rsidTr="00C53872">
        <w:trPr>
          <w:trHeight w:val="348"/>
        </w:trPr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872" w:rsidRPr="00C53872" w:rsidRDefault="00C53872" w:rsidP="00C5387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53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Вывод:</w:t>
            </w:r>
          </w:p>
        </w:tc>
        <w:tc>
          <w:tcPr>
            <w:tcW w:w="7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872" w:rsidRPr="00C53872" w:rsidRDefault="00C53872" w:rsidP="00C5387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Представление полученных результатов каждой группы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 Подведение итогов опыта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 Рефлексия.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Раствор для мыльных пузырей своими руками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 дети и взрослые любят мыльные пузыри. Конечно можно легко купить готовый раствор для мыльных пузырей в детском магазине, но, согласитесь, куда приятнее «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похимичить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вместе с малышом и тут же испытать новый раствор! Мы подобрали несколько простых рецептов раствора для мыльных пузырей для приготовления своими руками.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Простой рецепт раствора для мыльных пузырей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самый простой рецепт. Для него нужно всего-то пол-литра воды и стакан средства для мытья посуды.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Рецепт раствора для мыльных пузырей с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сахаром  (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прочные)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Мыльные пузыри на основе раствора с сахаром поистине чемпионы по прочности! Смешиваем стакан воды со стаканом жидкости для мытья посуды и в полученный раствор добавляем 2 чайные ложки сахара.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Рецепт раствора для мыльных пузырей с глицерином (огромные)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Мыльные пузыри, которые выдувают из раствора с глицерином могут быть поистине огромными! Смешиваем глицерин и воду в пропорции 1:1, например, по стакану того и того. И добавляем пару ложек средства для мытья посуды.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Рецепт раствора для цветных мыльных пузырей (цветные)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у нас уже получаются отличные мыльные пузыри, которые очень красиво переливаются на солнце всеми цветами радуги, пожалуй, поэкспериментируем еще и добавим всего пару капель пищевого красителя в раствор для получения неожиданного эффекта! Итак, смешиваем жидкость для мытья посуды и воду в пропорции 1:2 и добавляем несколько капель пищевого красителя.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отметить, что широко распространенный рецепт раствора для мыльных пузырей состоит из туалетного мыла и воды. На самом деле это не лучший вариант. Такие мыльные пузыри недолговечны и их тяжело выдувать. Воспользовавшись нашими рецептами приготовления раствора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мыльных пузырей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получите настоящие красивые пузыри. А хорошо потренировавшись сможете разыгрывать небольшие представления с мыльными пузырями.</w:t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завершить свой мастер-класс я хочу словами «Химия - это область чудес, в ней скрыты счастье человечества, величайшие завоевания разума будут сделаны именно в этой области»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М.Горький</w:t>
      </w:r>
      <w:proofErr w:type="spellEnd"/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53872" w:rsidRPr="00C53872" w:rsidRDefault="00C53872" w:rsidP="00C538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 и внимание!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3872" w:rsidRPr="00C53872" w:rsidRDefault="00C53872" w:rsidP="00C538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Библиографический список использованной литературы и Интернет-ресурсы</w:t>
      </w:r>
    </w:p>
    <w:p w:rsidR="00C53872" w:rsidRPr="00C53872" w:rsidRDefault="00C53872" w:rsidP="00C538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Нечитайлова Е.В. «Технология мастер - класса в системе совершенствования педагогического мастерства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учителя»/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/«Советы учителю» Ростов-на-Дону - 2003, №11, 39с.</w:t>
      </w:r>
    </w:p>
    <w:p w:rsidR="00C53872" w:rsidRPr="00C53872" w:rsidRDefault="00C53872" w:rsidP="00C538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  Г.А..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Практическое использование методики мастер - класса в работе учителя наук естественного цикла – «Народное образование» -2001, №3.</w:t>
      </w:r>
    </w:p>
    <w:p w:rsidR="00C53872" w:rsidRPr="00C53872" w:rsidRDefault="00C53872" w:rsidP="00C538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Пахомова Е.М.,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Дуганова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Л.П. Учитель в профессиональном конкурсе: учебно-методическое пособие. –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АПКиППРО</w:t>
      </w:r>
      <w:proofErr w:type="spellEnd"/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 – 168 с.</w:t>
      </w:r>
    </w:p>
    <w:p w:rsidR="00C53872" w:rsidRPr="00C53872" w:rsidRDefault="00C53872" w:rsidP="00C538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Селевко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 Альтернативные педагогические технологии. – М.: НИИ школьных технологий, </w:t>
      </w:r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2005.-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 с.</w:t>
      </w:r>
    </w:p>
    <w:p w:rsidR="00C53872" w:rsidRPr="00C53872" w:rsidRDefault="00C53872" w:rsidP="00C538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Естествознание: 11 </w:t>
      </w:r>
      <w:proofErr w:type="spellStart"/>
      <w:proofErr w:type="gram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proofErr w:type="gram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для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учреждений: базовый уровень: в2 ч., ч. 2 / И.Ю. Алексашина, К.В. Галактионов,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Н.И.Орещенко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ред. </w:t>
      </w:r>
      <w:proofErr w:type="spellStart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И.Ю.Алексашиной</w:t>
      </w:r>
      <w:proofErr w:type="spellEnd"/>
      <w:r w:rsidRPr="00C53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Рос. акад. наук, Рос. акад. образования, изд-во «Просвещение». – М.: Просвещение, 2008. – 141 с.</w:t>
      </w:r>
    </w:p>
    <w:p w:rsidR="00C53872" w:rsidRPr="00C53872" w:rsidRDefault="00051888" w:rsidP="00C538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hyperlink r:id="rId5" w:history="1">
        <w:r w:rsidR="00C53872" w:rsidRPr="00C53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Открытый класс «Сетевые образовательные сообщества» - www.openclass.ru</w:t>
        </w:r>
      </w:hyperlink>
    </w:p>
    <w:p w:rsidR="00C53872" w:rsidRPr="00C53872" w:rsidRDefault="00C53872" w:rsidP="00C5387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87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Учитель — «вечный ученик своей профессии» с неутомимой потребностью к саморазвитию и самосовершенствованию.</w:t>
      </w:r>
    </w:p>
    <w:p w:rsidR="00C53872" w:rsidRPr="00C53872" w:rsidRDefault="00C53872" w:rsidP="00C5387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387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Д. </w:t>
      </w:r>
      <w:proofErr w:type="spellStart"/>
      <w:r w:rsidRPr="00C5387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Дьюи</w:t>
      </w:r>
      <w:proofErr w:type="spellEnd"/>
    </w:p>
    <w:p w:rsidR="00C53872" w:rsidRPr="00C2160C" w:rsidRDefault="00C53872" w:rsidP="00C2160C">
      <w:pPr>
        <w:rPr>
          <w:rFonts w:ascii="Times New Roman" w:hAnsi="Times New Roman" w:cs="Times New Roman"/>
          <w:sz w:val="28"/>
          <w:szCs w:val="28"/>
        </w:rPr>
      </w:pPr>
    </w:p>
    <w:sectPr w:rsidR="00C53872" w:rsidRPr="00C21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52A2"/>
    <w:multiLevelType w:val="multilevel"/>
    <w:tmpl w:val="A042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D57DC"/>
    <w:multiLevelType w:val="multilevel"/>
    <w:tmpl w:val="AFAC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05F7F"/>
    <w:multiLevelType w:val="multilevel"/>
    <w:tmpl w:val="8BDA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53374"/>
    <w:multiLevelType w:val="multilevel"/>
    <w:tmpl w:val="700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95FF9"/>
    <w:multiLevelType w:val="multilevel"/>
    <w:tmpl w:val="280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D7BEE"/>
    <w:multiLevelType w:val="multilevel"/>
    <w:tmpl w:val="79F0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A5FCF"/>
    <w:multiLevelType w:val="multilevel"/>
    <w:tmpl w:val="8D9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83E2F"/>
    <w:multiLevelType w:val="multilevel"/>
    <w:tmpl w:val="B03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017F2E"/>
    <w:multiLevelType w:val="multilevel"/>
    <w:tmpl w:val="D49E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37"/>
    <w:rsid w:val="00051888"/>
    <w:rsid w:val="00062DE3"/>
    <w:rsid w:val="00073E9C"/>
    <w:rsid w:val="0011656A"/>
    <w:rsid w:val="00167ECB"/>
    <w:rsid w:val="001D38B2"/>
    <w:rsid w:val="002657E4"/>
    <w:rsid w:val="002708EA"/>
    <w:rsid w:val="002D19AC"/>
    <w:rsid w:val="002D6D70"/>
    <w:rsid w:val="003939FC"/>
    <w:rsid w:val="003A5499"/>
    <w:rsid w:val="003B18F9"/>
    <w:rsid w:val="003F52D9"/>
    <w:rsid w:val="004E6EFA"/>
    <w:rsid w:val="00502586"/>
    <w:rsid w:val="00512E1B"/>
    <w:rsid w:val="005B6534"/>
    <w:rsid w:val="005C6B2A"/>
    <w:rsid w:val="005D0D37"/>
    <w:rsid w:val="00625500"/>
    <w:rsid w:val="006F6C53"/>
    <w:rsid w:val="00727BE9"/>
    <w:rsid w:val="00777736"/>
    <w:rsid w:val="007F3D6E"/>
    <w:rsid w:val="00843DA6"/>
    <w:rsid w:val="009361BF"/>
    <w:rsid w:val="009772DA"/>
    <w:rsid w:val="009A0DD9"/>
    <w:rsid w:val="00A27A23"/>
    <w:rsid w:val="00B33592"/>
    <w:rsid w:val="00BC1588"/>
    <w:rsid w:val="00C2160C"/>
    <w:rsid w:val="00C53872"/>
    <w:rsid w:val="00CA6774"/>
    <w:rsid w:val="00CD45A1"/>
    <w:rsid w:val="00D65C20"/>
    <w:rsid w:val="00D931A3"/>
    <w:rsid w:val="00DE714C"/>
    <w:rsid w:val="00E34FC1"/>
    <w:rsid w:val="00E83BDE"/>
    <w:rsid w:val="00E87F70"/>
    <w:rsid w:val="00F4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88AC8-8EF1-4D7D-8743-BB963668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D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19AC"/>
  </w:style>
  <w:style w:type="character" w:customStyle="1" w:styleId="c0">
    <w:name w:val="c0"/>
    <w:basedOn w:val="a0"/>
    <w:rsid w:val="002D19AC"/>
  </w:style>
  <w:style w:type="paragraph" w:customStyle="1" w:styleId="c9">
    <w:name w:val="c9"/>
    <w:basedOn w:val="a"/>
    <w:rsid w:val="002D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D19AC"/>
  </w:style>
  <w:style w:type="paragraph" w:styleId="a3">
    <w:name w:val="Normal (Web)"/>
    <w:basedOn w:val="a"/>
    <w:uiPriority w:val="99"/>
    <w:semiHidden/>
    <w:unhideWhenUsed/>
    <w:rsid w:val="002D6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openclass.ru/&amp;sa=D&amp;source=editors&amp;ust=1652274696034151&amp;usg=AOvVaw2Pn2PYkmfGFFhgjaVnb0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4368</Words>
  <Characters>24899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2023-10-11T17:23:00Z</dcterms:created>
  <dcterms:modified xsi:type="dcterms:W3CDTF">2023-10-23T17:12:00Z</dcterms:modified>
</cp:coreProperties>
</file>