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DC8D" w14:textId="45F3A5B7" w:rsidR="00204299" w:rsidRDefault="00512776" w:rsidP="00512776">
      <w:pPr>
        <w:spacing w:after="0" w:line="240" w:lineRule="auto"/>
        <w:ind w:firstLine="567"/>
        <w:jc w:val="center"/>
        <w:rPr>
          <w:rFonts w:ascii="Times New Roman" w:hAnsi="Times New Roman" w:cs="Times New Roman"/>
          <w:b/>
          <w:sz w:val="28"/>
          <w:szCs w:val="28"/>
        </w:rPr>
      </w:pPr>
      <w:r w:rsidRPr="00512776">
        <w:rPr>
          <w:rFonts w:ascii="Times New Roman" w:hAnsi="Times New Roman" w:cs="Times New Roman"/>
          <w:b/>
          <w:sz w:val="28"/>
          <w:szCs w:val="28"/>
        </w:rPr>
        <w:t xml:space="preserve">Консультация </w:t>
      </w:r>
      <w:r w:rsidR="00204299">
        <w:rPr>
          <w:rFonts w:ascii="Times New Roman" w:hAnsi="Times New Roman" w:cs="Times New Roman"/>
          <w:b/>
          <w:sz w:val="28"/>
          <w:szCs w:val="28"/>
        </w:rPr>
        <w:t xml:space="preserve"> для педагогов на тему</w:t>
      </w:r>
    </w:p>
    <w:p w14:paraId="168FFD9F" w14:textId="77777777" w:rsidR="00512776" w:rsidRPr="00512776" w:rsidRDefault="00512776" w:rsidP="00512776">
      <w:pPr>
        <w:spacing w:after="0" w:line="240" w:lineRule="auto"/>
        <w:ind w:firstLine="567"/>
        <w:jc w:val="center"/>
        <w:rPr>
          <w:rFonts w:ascii="Times New Roman" w:hAnsi="Times New Roman" w:cs="Times New Roman"/>
          <w:b/>
          <w:sz w:val="28"/>
          <w:szCs w:val="28"/>
        </w:rPr>
      </w:pPr>
      <w:r w:rsidRPr="00512776">
        <w:rPr>
          <w:rFonts w:ascii="Times New Roman" w:hAnsi="Times New Roman" w:cs="Times New Roman"/>
          <w:b/>
          <w:sz w:val="28"/>
          <w:szCs w:val="28"/>
        </w:rPr>
        <w:t>«Значение сюжетно-ролевых игр в развитии дошкольников»</w:t>
      </w:r>
    </w:p>
    <w:p w14:paraId="2D0172A3" w14:textId="77777777" w:rsidR="00512776" w:rsidRPr="00512776" w:rsidRDefault="00512776" w:rsidP="00512776">
      <w:pPr>
        <w:spacing w:after="0" w:line="240" w:lineRule="auto"/>
        <w:ind w:firstLine="3969"/>
        <w:jc w:val="both"/>
        <w:rPr>
          <w:rFonts w:ascii="Times New Roman" w:hAnsi="Times New Roman" w:cs="Times New Roman"/>
        </w:rPr>
      </w:pPr>
      <w:r w:rsidRPr="00512776">
        <w:rPr>
          <w:rFonts w:ascii="Times New Roman" w:hAnsi="Times New Roman" w:cs="Times New Roman"/>
        </w:rPr>
        <w:t>«Игра – это огромное светлое окно, через которое в духовный мир</w:t>
      </w:r>
    </w:p>
    <w:p w14:paraId="2B97A1B2" w14:textId="77777777" w:rsidR="00512776" w:rsidRPr="00512776" w:rsidRDefault="00512776" w:rsidP="00512776">
      <w:pPr>
        <w:spacing w:after="0" w:line="240" w:lineRule="auto"/>
        <w:ind w:firstLine="3969"/>
        <w:jc w:val="both"/>
        <w:rPr>
          <w:rFonts w:ascii="Times New Roman" w:hAnsi="Times New Roman" w:cs="Times New Roman"/>
        </w:rPr>
      </w:pPr>
      <w:r w:rsidRPr="00512776">
        <w:rPr>
          <w:rFonts w:ascii="Times New Roman" w:hAnsi="Times New Roman" w:cs="Times New Roman"/>
        </w:rPr>
        <w:t>ребенка вливается живительный поток представлений,</w:t>
      </w:r>
    </w:p>
    <w:p w14:paraId="7322F244" w14:textId="77777777" w:rsidR="00512776" w:rsidRPr="00512776" w:rsidRDefault="00512776" w:rsidP="00512776">
      <w:pPr>
        <w:spacing w:after="0" w:line="240" w:lineRule="auto"/>
        <w:ind w:firstLine="3969"/>
        <w:jc w:val="both"/>
        <w:rPr>
          <w:rFonts w:ascii="Times New Roman" w:hAnsi="Times New Roman" w:cs="Times New Roman"/>
        </w:rPr>
      </w:pPr>
      <w:r w:rsidRPr="00512776">
        <w:rPr>
          <w:rFonts w:ascii="Times New Roman" w:hAnsi="Times New Roman" w:cs="Times New Roman"/>
        </w:rPr>
        <w:t>понятий об окружающем мире. Игра – это искра, зажигающая</w:t>
      </w:r>
    </w:p>
    <w:p w14:paraId="1EB51B48" w14:textId="77777777" w:rsidR="00512776" w:rsidRDefault="00512776" w:rsidP="00512776">
      <w:pPr>
        <w:spacing w:after="0" w:line="240" w:lineRule="auto"/>
        <w:ind w:firstLine="3969"/>
        <w:jc w:val="both"/>
        <w:rPr>
          <w:rFonts w:ascii="Times New Roman" w:hAnsi="Times New Roman" w:cs="Times New Roman"/>
        </w:rPr>
      </w:pPr>
      <w:r w:rsidRPr="00512776">
        <w:rPr>
          <w:rFonts w:ascii="Times New Roman" w:hAnsi="Times New Roman" w:cs="Times New Roman"/>
        </w:rPr>
        <w:t xml:space="preserve">огонек </w:t>
      </w:r>
      <w:r>
        <w:rPr>
          <w:rFonts w:ascii="Times New Roman" w:hAnsi="Times New Roman" w:cs="Times New Roman"/>
        </w:rPr>
        <w:t>пытливости и любознательности».</w:t>
      </w:r>
    </w:p>
    <w:p w14:paraId="24E4674F" w14:textId="77777777" w:rsidR="00512776" w:rsidRPr="00512776" w:rsidRDefault="00512776" w:rsidP="00512776">
      <w:pPr>
        <w:spacing w:after="0" w:line="240" w:lineRule="auto"/>
        <w:ind w:firstLine="8222"/>
        <w:jc w:val="both"/>
        <w:rPr>
          <w:rFonts w:ascii="Times New Roman" w:hAnsi="Times New Roman" w:cs="Times New Roman"/>
        </w:rPr>
      </w:pPr>
      <w:r w:rsidRPr="00512776">
        <w:rPr>
          <w:rFonts w:ascii="Times New Roman" w:hAnsi="Times New Roman" w:cs="Times New Roman"/>
        </w:rPr>
        <w:t>В.А. Сухомлинский.</w:t>
      </w:r>
    </w:p>
    <w:p w14:paraId="695C067B"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Вся жизнь дошкольника пронизана игрой, только так он готов открыть себя миру и мир для себя. Качественно новые социальные требования к системе образования в целом предполагают, что развивающемуся обществу нужны образованные, нравственные люди, которые могут самостоятельно принимать решения в ситуации выбора, способные к сотрудничеству. Вышеперечисленные качества современной личности формируются далеко не во «взрослой жизни». Как известно, фундамент мировоззрения, характера, привычек закладывается у человека с раннего возраста. Поэтому сегодня «развивающееся общество» особенное внимание уделяет системе образования в целом и дошкольному образованию в частности.</w:t>
      </w:r>
    </w:p>
    <w:p w14:paraId="0A719326"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Весь педагогический процесс в условиях дошкольного учреждения строится на игровой деятельности. Через многообразие детских игр авторы образовательных программ, педагоги, психологи рекомендуют воспитывать, развивать и обучать ребенка-дошкольника.</w:t>
      </w:r>
    </w:p>
    <w:p w14:paraId="4226D2F3"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Игра является одной из основных форм организации процесса воспитания, обучения и развития в детском саду. Кроме того, игра – это своеобразный, свойственный дошкольному возрасту способ усвоения общественного опыта.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Этим объясняются огромные воспитательные возможности игры, которую психологи считают ведущей деятельностью.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 Столь же много оттенков появляется с игрой в педагогическом руководстве воспитательным процессом.</w:t>
      </w:r>
    </w:p>
    <w:p w14:paraId="66778C51"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Среди всех игр особое, ведущее место занимает сюжетно - ролевая игра. Это такая игра, в которой дети берут на себя роли взрослых людей, и в специально создаваемых ими, игровых воображаемых условиях, воспроизводят деятельность взрослых и отношения между ними.</w:t>
      </w:r>
    </w:p>
    <w:p w14:paraId="134EE9AD"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Сюжетная игра - самая привлекательная для детей дошкольного возраста деятельность. Её привлекательность объясняется тем, что в игре ребёнок испытывает внутреннее субъективное ощущение свободы, подвластности ему вещей, действий, отношений – всего того, что в практической продуктивной деятельности оказывает сопротивление, даётся с трудом. Это состояние внутренней свободы связано со спецификой сюжетной игры – действием в воображаемой, условной ситуации. Центральным моментом ролевой игры является роль, которую берёт на себя ребёнок. При этом, он не просто называет себя именем соответствующего взрослого «Я - строитель», «Я - врач». Ребенок действует как взрослый человек, роль которого он взял на себя. Всякая роль содержит свои правила поведения, взятые ребенком из окружающей жизни, заимствованные из отношений в мире взрослых. Для дошкольников роль – это образец того, как надо действовать. Исходя из этого образца, ребенок оценивает поведение участников игры, а затем и свое собственное.</w:t>
      </w:r>
    </w:p>
    <w:p w14:paraId="55675B0D"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Сюжетно – ролевая игра не требует от ребёнка реального, ощутимого продукта, в ней всё условно, всё «как будто», «понарошку». Ребёнок может забивать игрушечным молотком воображаемые гвозди; может быть «врачом» и «лечить» больных кукол. Все эти «возможности» сюжетной игры расширяют практический мир дошкольника и обеспечивают ему внутренний эмоциональный комфорт.</w:t>
      </w:r>
    </w:p>
    <w:p w14:paraId="791CED51"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Большинство игр отражает труд взрослых: дети подражают домашним делам мамы, работе воспитателя, врача, шофёра и т д. В играх воспитывается уважение ко всякому труду, </w:t>
      </w:r>
      <w:r w:rsidRPr="00512776">
        <w:rPr>
          <w:rFonts w:ascii="Times New Roman" w:hAnsi="Times New Roman" w:cs="Times New Roman"/>
          <w:sz w:val="26"/>
          <w:szCs w:val="26"/>
        </w:rPr>
        <w:lastRenderedPageBreak/>
        <w:t>подчеркивается значимость и польза его, для общества, утверждается стремление самим принимать в нём участие.</w:t>
      </w:r>
    </w:p>
    <w:p w14:paraId="65C93655"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Игровая деятельность влияет на формирование произвольности поведения и всех психических процессов. Выполняя игровую роль, ребёнок подчиняет этой задаче все свои сиюминутные, импульсивные действия. В игре дети лучше сосредотачиваются и больше запоминают, чем по прямому заданию взрослого.</w:t>
      </w:r>
    </w:p>
    <w:p w14:paraId="73364918"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Сюжетно-ролевая игра имеет особое значение для развития воображения. Игровые действия происходят в воображаемой ситуации; реальные предметы используются в качестве других, воображаемых. Практика действий, в воображаемом пространстве способствует тому, что дети приобретают способность к творческому воображению.</w:t>
      </w:r>
    </w:p>
    <w:p w14:paraId="049F2558"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Какие условия необходимы для того, чтобы дети имели возможность проявить творчество в сюжетных играх, что бы эти игры были привлекательны?</w:t>
      </w:r>
    </w:p>
    <w:p w14:paraId="68684BC0"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Во-первых, необходимо, что бы содержание игр соответствовало интересам и возможностям детей, особенностям детской субкультуры.</w:t>
      </w:r>
    </w:p>
    <w:p w14:paraId="042EFA17"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Во-вторых, педагогическое сопровождение сюжетных игр должно строиться с учетом постепенного нарастания самостоятельности и творчества ребенка.</w:t>
      </w:r>
    </w:p>
    <w:p w14:paraId="193D0911"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В-третьих, предметно – игровая среда детского сада должна быть динамично изменяющейся, а в ее создании должны принимать участие дети.</w:t>
      </w:r>
    </w:p>
    <w:p w14:paraId="55919A4E"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Известный исследователь детских игр Е.О. Смирнова нынешнее состояние игровой деятельности дошкольников сравнивает с экологическим бедствием – разладился механизм передачи игры. А значит, нужно помочь детям, ведь игра – это сама детская жизнь, инстинктивная, связанная с исследованием, общением и выражением себя, сочетающая действие и мысль, приносящая удовлетворение и ощущение успеха («Декларация прав ребенка на игру»)</w:t>
      </w:r>
    </w:p>
    <w:p w14:paraId="4DD986F7"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Ролевая игра представляет собой сложное образование, которое заключает в себе как элементы развития ролевого поведения, так и элементы взаимного согласования действий. Играя со сверстниками, дети начинают учитывать желания и действия другого ребёнка, отстаивать свою точку зрения, строить и реализовывать совместные планы. Игра оказывает огромное влияние на развитие общения детей в этот период.</w:t>
      </w:r>
    </w:p>
    <w:p w14:paraId="2D1B8966"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Многочисленные исследования свидетельствуют о том, что при тактичном, педагогически целесообразном руководстве игра содействует обогащению кругозора ребенка, развитию образных форм познания (образное мышление, воображение), упрочению его интересов, развитию речи, а так же нравственному развитию ребенка.</w:t>
      </w:r>
    </w:p>
    <w:p w14:paraId="1472D577"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По каким принципам должна строиться сюжетно-ролевая игра? </w:t>
      </w:r>
    </w:p>
    <w:p w14:paraId="1473EDAE"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 xml:space="preserve">1. Воспитатель должен играть вместе с детьми. </w:t>
      </w:r>
    </w:p>
    <w:p w14:paraId="3E71EF92" w14:textId="77777777" w:rsidR="00512776"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2. Воспитатель должен играть с детьми на протяжении всего дошкольного детства, на каждом его этапе следует развертывать игру таким образом, чтобы дети сразу «открывали» и усваивали новый, более сложный способ ее построения.</w:t>
      </w:r>
    </w:p>
    <w:p w14:paraId="34009931" w14:textId="77777777" w:rsidR="000A021A" w:rsidRPr="00512776" w:rsidRDefault="00512776" w:rsidP="00512776">
      <w:pPr>
        <w:spacing w:after="0" w:line="240" w:lineRule="auto"/>
        <w:ind w:firstLine="567"/>
        <w:jc w:val="both"/>
        <w:rPr>
          <w:rFonts w:ascii="Times New Roman" w:hAnsi="Times New Roman" w:cs="Times New Roman"/>
          <w:sz w:val="26"/>
          <w:szCs w:val="26"/>
        </w:rPr>
      </w:pPr>
      <w:r w:rsidRPr="00512776">
        <w:rPr>
          <w:rFonts w:ascii="Times New Roman" w:hAnsi="Times New Roman" w:cs="Times New Roman"/>
          <w:sz w:val="26"/>
          <w:szCs w:val="26"/>
        </w:rPr>
        <w:t>Таким образом, воспитательные возможности сюжетно-ролевой игры чрезвычайно велики, и важно педагогу уметь реализовать их. Игра может сделать ленивого - трудолюбивым, незнайку - знающим, неумелого - умельцем. Она помогает сплотить коллектив, включить в активную деятельность замкнутых и застенчивых детей. В играх воспитывается сознательная дисциплина, дети приучаются к соблюдению правил, справедливости, умению контролировать свои поступки, а также правильно и объективно оценивать поступки других.</w:t>
      </w:r>
    </w:p>
    <w:sectPr w:rsidR="000A021A" w:rsidRPr="00512776" w:rsidSect="00512776">
      <w:pgSz w:w="11906" w:h="16838"/>
      <w:pgMar w:top="567"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339"/>
    <w:rsid w:val="000A021A"/>
    <w:rsid w:val="00204299"/>
    <w:rsid w:val="00512776"/>
    <w:rsid w:val="007A7B18"/>
    <w:rsid w:val="00FE6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8506"/>
  <w15:chartTrackingRefBased/>
  <w15:docId w15:val="{A914FB1B-077A-45CF-873B-A52C5E2E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USER</cp:lastModifiedBy>
  <cp:revision>6</cp:revision>
  <dcterms:created xsi:type="dcterms:W3CDTF">2019-07-05T06:46:00Z</dcterms:created>
  <dcterms:modified xsi:type="dcterms:W3CDTF">2026-07-19T17:45:00Z</dcterms:modified>
</cp:coreProperties>
</file>