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</w:pPr>
      <w:r>
        <w:t>## Игровые технологии: от простых игр до квестов</w:t>
      </w:r>
    </w:p>
    <w:p w14:paraId="02000000">
      <w:pPr>
        <w:pStyle w:val="Style_1"/>
      </w:pPr>
    </w:p>
    <w:p w14:paraId="03000000">
      <w:pPr>
        <w:pStyle w:val="Style_1"/>
      </w:pPr>
      <w:r>
        <w:t>Игра — естественная и самая любимая деятельность ребёнка. Для дошкольника она не просто развлечение, а главный способ познания мира, освоения социальных ролей, развития мышления и речи. Именно поэтому игровые технологии занимают центральное место в работе воспитателя: они делают обучение ненавязчивым, а развитие — гармоничным.</w:t>
      </w:r>
    </w:p>
    <w:p w14:paraId="04000000">
      <w:pPr>
        <w:pStyle w:val="Style_1"/>
      </w:pPr>
    </w:p>
    <w:p w14:paraId="05000000">
      <w:pPr>
        <w:pStyle w:val="Style_1"/>
      </w:pPr>
      <w:r>
        <w:t>### Почему игра работает</w:t>
      </w:r>
    </w:p>
    <w:p w14:paraId="06000000">
      <w:pPr>
        <w:pStyle w:val="Style_1"/>
      </w:pPr>
    </w:p>
    <w:p w14:paraId="07000000">
      <w:pPr>
        <w:pStyle w:val="Style_1"/>
      </w:pPr>
      <w:r>
        <w:t>В игре ребёнок проживает ситуации, которые пока не может осмыслить абстрактно. Через действия и образы он учится:</w:t>
      </w:r>
    </w:p>
    <w:p w14:paraId="08000000">
      <w:pPr>
        <w:pStyle w:val="Style_1"/>
      </w:pPr>
    </w:p>
    <w:p w14:paraId="09000000">
      <w:pPr>
        <w:pStyle w:val="Style_1"/>
      </w:pPr>
      <w:r>
        <w:t>* различать «можно» и «нельзя»;</w:t>
      </w:r>
    </w:p>
    <w:p w14:paraId="0A000000">
      <w:pPr>
        <w:pStyle w:val="Style_1"/>
      </w:pPr>
      <w:r>
        <w:t>* договариваться и учитывать интересы других;</w:t>
      </w:r>
    </w:p>
    <w:p w14:paraId="0B000000">
      <w:pPr>
        <w:pStyle w:val="Style_1"/>
      </w:pPr>
      <w:r>
        <w:t>* планировать шаги и видеть последствия;</w:t>
      </w:r>
    </w:p>
    <w:p w14:paraId="0C000000">
      <w:pPr>
        <w:pStyle w:val="Style_1"/>
      </w:pPr>
      <w:r>
        <w:t>* проявлять инициативу и принимать решения.</w:t>
      </w:r>
    </w:p>
    <w:p w14:paraId="0D000000">
      <w:pPr>
        <w:pStyle w:val="Style_1"/>
      </w:pPr>
    </w:p>
    <w:p w14:paraId="0E000000">
      <w:pPr>
        <w:pStyle w:val="Style_1"/>
      </w:pPr>
      <w:r>
        <w:t>С точки зрения педагогики, игра — это технология, которая объединяет мотивацию, обучение и развитие. Она позволяет ребёнку учиться в зоне ближайшего развития: то, что сегодня получается только с поддержкой взрослого, завтра станет самостоятельным умением.</w:t>
      </w:r>
    </w:p>
    <w:p w14:paraId="0F000000">
      <w:pPr>
        <w:pStyle w:val="Style_1"/>
      </w:pPr>
    </w:p>
    <w:p w14:paraId="10000000">
      <w:pPr>
        <w:pStyle w:val="Style_1"/>
      </w:pPr>
      <w:r>
        <w:t>### От простых игр к сложным: логика усложнения</w:t>
      </w:r>
    </w:p>
    <w:p w14:paraId="11000000">
      <w:pPr>
        <w:pStyle w:val="Style_1"/>
      </w:pPr>
    </w:p>
    <w:p w14:paraId="12000000">
      <w:pPr>
        <w:pStyle w:val="Style_1"/>
      </w:pPr>
      <w:r>
        <w:t>Игровые технологии выстраиваются по принципу нарастающей сложности. Важно не торопиться с переходом к сложным формам, а дать ребёнку уверенно освоить базовые навыки.</w:t>
      </w:r>
    </w:p>
    <w:p w14:paraId="13000000">
      <w:pPr>
        <w:pStyle w:val="Style_1"/>
      </w:pPr>
    </w:p>
    <w:p w14:paraId="14000000">
      <w:pPr>
        <w:pStyle w:val="Style_1"/>
      </w:pPr>
      <w:r>
        <w:t>**1. Простые предметные и сюжетные игры (младший и средний дошкольный возраст)**</w:t>
      </w:r>
    </w:p>
    <w:p w14:paraId="15000000">
      <w:pPr>
        <w:pStyle w:val="Style_1"/>
      </w:pPr>
    </w:p>
    <w:p w14:paraId="16000000">
      <w:pPr>
        <w:pStyle w:val="Style_1"/>
      </w:pPr>
      <w:r>
        <w:t>Это фундамент. Ребёнок учится действовать с предметами, понимать условность, принимать роли. Примеры:</w:t>
      </w:r>
    </w:p>
    <w:p w14:paraId="17000000">
      <w:pPr>
        <w:pStyle w:val="Style_1"/>
      </w:pPr>
    </w:p>
    <w:p w14:paraId="18000000">
      <w:pPr>
        <w:pStyle w:val="Style_1"/>
      </w:pPr>
      <w:r>
        <w:t>* «Покорми куклу» — развивает бытовые представления и мелкую моторику.</w:t>
      </w:r>
    </w:p>
    <w:p w14:paraId="19000000">
      <w:pPr>
        <w:pStyle w:val="Style_1"/>
      </w:pPr>
      <w:r>
        <w:t>* «Гараж для машинки» из кубиков — тренирует пространственное мышление.</w:t>
      </w:r>
    </w:p>
    <w:p w14:paraId="1A000000">
      <w:pPr>
        <w:pStyle w:val="Style_1"/>
      </w:pPr>
      <w:r>
        <w:t>* «Магазин» с условными деньгами — формирует первые экономические представления (что перекликается с работой по финансовой грамотности).</w:t>
      </w:r>
    </w:p>
    <w:p w14:paraId="1B000000">
      <w:pPr>
        <w:pStyle w:val="Style_1"/>
      </w:pPr>
    </w:p>
    <w:p w14:paraId="1C000000">
      <w:pPr>
        <w:pStyle w:val="Style_1"/>
      </w:pPr>
      <w:r>
        <w:t>На этом этапе взрослый чаще всего — партнёр по игре: он показывает образцы действий, помогает удерживать сюжет, мягко корректирует конфликты.</w:t>
      </w:r>
    </w:p>
    <w:p w14:paraId="1D000000">
      <w:pPr>
        <w:pStyle w:val="Style_1"/>
      </w:pPr>
    </w:p>
    <w:p w14:paraId="1E000000">
      <w:pPr>
        <w:pStyle w:val="Style_1"/>
      </w:pPr>
      <w:r>
        <w:t>**2. Дидактические игры (средний и старший возраст)**</w:t>
      </w:r>
    </w:p>
    <w:p w14:paraId="1F000000">
      <w:pPr>
        <w:pStyle w:val="Style_1"/>
      </w:pPr>
    </w:p>
    <w:p w14:paraId="20000000">
      <w:pPr>
        <w:pStyle w:val="Style_1"/>
      </w:pPr>
      <w:r>
        <w:t>Здесь появляется учебная задача, спрятанная в игровую оболочку. Ребёнок учится правилам, сравнению, классификации, обобщению. Примеры:</w:t>
      </w:r>
    </w:p>
    <w:p w14:paraId="21000000">
      <w:pPr>
        <w:pStyle w:val="Style_1"/>
      </w:pPr>
    </w:p>
    <w:p w14:paraId="22000000">
      <w:pPr>
        <w:pStyle w:val="Style_1"/>
      </w:pPr>
      <w:r>
        <w:t>* «Найди пару» (по цвету, форме, назначению) — развивает внимание и логику.</w:t>
      </w:r>
    </w:p>
    <w:p w14:paraId="23000000">
      <w:pPr>
        <w:pStyle w:val="Style_1"/>
      </w:pPr>
      <w:r>
        <w:t>* «Что лишнее?» — тренирует умение выделять существенные признаки.</w:t>
      </w:r>
    </w:p>
    <w:p w14:paraId="24000000">
      <w:pPr>
        <w:pStyle w:val="Style_1"/>
      </w:pPr>
      <w:r>
        <w:t>* Лото и домино по темам («Транспорт», «Профессии») — расширяют словарный запас и кругозор.</w:t>
      </w:r>
    </w:p>
    <w:p w14:paraId="25000000">
      <w:pPr>
        <w:pStyle w:val="Style_1"/>
      </w:pPr>
    </w:p>
    <w:p w14:paraId="26000000">
      <w:pPr>
        <w:pStyle w:val="Style_1"/>
      </w:pPr>
      <w:r>
        <w:t>Воспитатель здесь выступает организатором: объясняет правила, следит за их соблюдением, задаёт вопросы, которые помогают ребёнку осознать, что именно он делает и зачем.</w:t>
      </w:r>
    </w:p>
    <w:p w14:paraId="27000000">
      <w:pPr>
        <w:pStyle w:val="Style_1"/>
      </w:pPr>
    </w:p>
    <w:p w14:paraId="28000000">
      <w:pPr>
        <w:pStyle w:val="Style_1"/>
      </w:pPr>
      <w:r>
        <w:t>**3. Ролевые игры с усложнённым сюжетом (старший дошкольный возраст)**</w:t>
      </w:r>
    </w:p>
    <w:p w14:paraId="29000000">
      <w:pPr>
        <w:pStyle w:val="Style_1"/>
      </w:pPr>
    </w:p>
    <w:p w14:paraId="2A000000">
      <w:pPr>
        <w:pStyle w:val="Style_1"/>
      </w:pPr>
      <w:r>
        <w:t>Сюжет становится многослойным, появляются подсюжеты и распределение ролей. Например, в игре «Поликлиника» есть врач, медсестра, регистратор, пациент, мама с ребёнком. Дети учатся:</w:t>
      </w:r>
    </w:p>
    <w:p w14:paraId="2B000000">
      <w:pPr>
        <w:pStyle w:val="Style_1"/>
      </w:pPr>
    </w:p>
    <w:p w14:paraId="2C000000">
      <w:pPr>
        <w:pStyle w:val="Style_1"/>
      </w:pPr>
      <w:r>
        <w:t>* договариваться о ролях;</w:t>
      </w:r>
    </w:p>
    <w:p w14:paraId="2D000000">
      <w:pPr>
        <w:pStyle w:val="Style_1"/>
      </w:pPr>
      <w:r>
        <w:t>* удерживать линию поведения в течение длительного времени;</w:t>
      </w:r>
    </w:p>
    <w:p w14:paraId="2E000000">
      <w:pPr>
        <w:pStyle w:val="Style_1"/>
      </w:pPr>
      <w:r>
        <w:t>* учитывать ожидания других участников.</w:t>
      </w:r>
    </w:p>
    <w:p w14:paraId="2F000000">
      <w:pPr>
        <w:pStyle w:val="Style_1"/>
      </w:pPr>
    </w:p>
    <w:p w14:paraId="30000000">
      <w:pPr>
        <w:pStyle w:val="Style_1"/>
      </w:pPr>
      <w:r>
        <w:t>Такие игры особенно ценны для формирования нравственных ценностей: в них ребёнок сталкивается с реальными этическими дилеммами («Кто будет ждать?», «Кому помочь первым?») и учится находить решения.</w:t>
      </w:r>
    </w:p>
    <w:p w14:paraId="31000000">
      <w:pPr>
        <w:pStyle w:val="Style_1"/>
      </w:pPr>
    </w:p>
    <w:p w14:paraId="32000000">
      <w:pPr>
        <w:pStyle w:val="Style_1"/>
      </w:pPr>
      <w:r>
        <w:t>**4. Квесты и игровые проекты (подготовительная группа)**</w:t>
      </w:r>
    </w:p>
    <w:p w14:paraId="33000000">
      <w:pPr>
        <w:pStyle w:val="Style_1"/>
      </w:pPr>
    </w:p>
    <w:p w14:paraId="34000000">
      <w:pPr>
        <w:pStyle w:val="Style_1"/>
      </w:pPr>
      <w:r>
        <w:t>Квест — это цепочка заданий, объединённых общей целью и сюжетом. Он требует от детей планирования, распределения ролей, контроля результата. Примеры тем для квестов в детском саду:</w:t>
      </w:r>
    </w:p>
    <w:p w14:paraId="35000000">
      <w:pPr>
        <w:pStyle w:val="Style_1"/>
      </w:pPr>
    </w:p>
    <w:p w14:paraId="36000000">
      <w:pPr>
        <w:pStyle w:val="Style_1"/>
      </w:pPr>
      <w:r>
        <w:t>* «Спасём лес от пожара» — задания по правилам безопасности, сортировке мусора, знакам природы.</w:t>
      </w:r>
    </w:p>
    <w:p w14:paraId="37000000">
      <w:pPr>
        <w:pStyle w:val="Style_1"/>
      </w:pPr>
      <w:r>
        <w:t>* «Карта сокровищ» — ориентирование на участке, счёт шагов, расшифровка условных обозначений.</w:t>
      </w:r>
    </w:p>
    <w:p w14:paraId="38000000">
      <w:pPr>
        <w:pStyle w:val="Style_1"/>
      </w:pPr>
      <w:r>
        <w:t>* «День ГИБДД» — станции с дорожными знаками, пешеходными переходами, ролью регулировщика.</w:t>
      </w:r>
    </w:p>
    <w:p w14:paraId="39000000">
      <w:pPr>
        <w:pStyle w:val="Style_1"/>
      </w:pPr>
    </w:p>
    <w:p w14:paraId="3A000000">
      <w:pPr>
        <w:pStyle w:val="Style_1"/>
      </w:pPr>
      <w:r>
        <w:t>В квесте воспитатель — режиссёр и координатор: он готовит задания, продумывает маршрут, подбирает материалы, а в процессе поддерживает инициативу детей и помогает фиксировать промежуточные результаты.</w:t>
      </w:r>
    </w:p>
    <w:p w14:paraId="3B000000">
      <w:pPr>
        <w:pStyle w:val="Style_1"/>
      </w:pPr>
    </w:p>
    <w:p w14:paraId="3C000000">
      <w:pPr>
        <w:pStyle w:val="Style_1"/>
      </w:pPr>
      <w:r>
        <w:t>### Как внедрять игровые технологии в повседневную работу</w:t>
      </w:r>
    </w:p>
    <w:p w14:paraId="3D000000">
      <w:pPr>
        <w:pStyle w:val="Style_1"/>
      </w:pPr>
    </w:p>
    <w:p w14:paraId="3E000000">
      <w:pPr>
        <w:pStyle w:val="Style_1"/>
      </w:pPr>
      <w:r>
        <w:t>Чтобы игры действительно работали на развитие, важно соблюдать несколько принципов:</w:t>
      </w:r>
    </w:p>
    <w:p w14:paraId="3F000000">
      <w:pPr>
        <w:pStyle w:val="Style_1"/>
      </w:pPr>
    </w:p>
    <w:p w14:paraId="40000000">
      <w:pPr>
        <w:pStyle w:val="Style_1"/>
      </w:pPr>
      <w:r>
        <w:t>* **Соответствие возрасту.** Не стоит предлагать квест детям 3–4 лет: им важнее осваивать простые действия и сюжеты.</w:t>
      </w:r>
    </w:p>
    <w:p w14:paraId="41000000">
      <w:pPr>
        <w:pStyle w:val="Style_1"/>
      </w:pPr>
      <w:r>
        <w:t>* **Опора на интересы детей.** Если группа увлечена пиратами, можно сделать квест «В поисках клада» или сюжетную игру «Пиратский корабль».</w:t>
      </w:r>
    </w:p>
    <w:p w14:paraId="42000000">
      <w:pPr>
        <w:pStyle w:val="Style_1"/>
      </w:pPr>
      <w:r>
        <w:t>* **Постепенное усложнение правил.** Сначала ребёнок учится выполнять одно простое правило, затем — несколько, потом — учитывать правила других участников.</w:t>
      </w:r>
    </w:p>
    <w:p w14:paraId="43000000">
      <w:pPr>
        <w:pStyle w:val="Style_1"/>
      </w:pPr>
      <w:r>
        <w:t>* **Рефлексия после игры.** Короткий разговор «Что получилось?», «Что было трудно?», «Как по-другому можно было сделать?» помогает перевести игровой опыт в осознанные умения.</w:t>
      </w:r>
    </w:p>
    <w:p w14:paraId="44000000">
      <w:pPr>
        <w:pStyle w:val="Style_1"/>
      </w:pPr>
    </w:p>
    <w:p w14:paraId="45000000">
      <w:pPr>
        <w:pStyle w:val="Style_1"/>
      </w:pPr>
      <w:r>
        <w:t>### Практические советы воспитателю</w:t>
      </w:r>
    </w:p>
    <w:p w14:paraId="46000000">
      <w:pPr>
        <w:pStyle w:val="Style_1"/>
      </w:pPr>
    </w:p>
    <w:p w14:paraId="47000000">
      <w:pPr>
        <w:pStyle w:val="Style_1"/>
      </w:pPr>
      <w:r>
        <w:t>* **Готовьте «игровые заготовки».** Карточки с заданиями, наборы предметов, схемы, карты — всё это экономит время и делает игру более структурированной.</w:t>
      </w:r>
    </w:p>
    <w:p w14:paraId="48000000">
      <w:pPr>
        <w:pStyle w:val="Style_1"/>
      </w:pPr>
      <w:r>
        <w:t>* **Используйте пространство группы и участка.** Разделите территорию на «станции», обозначьте их символами, добавьте элементы поиска и ориентирования.</w:t>
      </w:r>
    </w:p>
    <w:p w14:paraId="49000000">
      <w:pPr>
        <w:pStyle w:val="Style_1"/>
      </w:pPr>
      <w:r>
        <w:t>* **Вовлекайте родителей.** Можно предложить домашние мини-квесты («Найди 5 предметов круглой формы», «Придумай 3 вопроса про дорогу»), которые поддержат игровые навыки дома.</w:t>
      </w:r>
    </w:p>
    <w:p w14:paraId="4A000000">
      <w:pPr>
        <w:pStyle w:val="Style_1"/>
      </w:pPr>
      <w:r>
        <w:t>* **Фиксируйте успехи.** Фотоотчёты, детские рассказы, коллажи из рисунков и находок помогают детям увидеть свой прогресс и мотивируют на новые игровые открытия.</w:t>
      </w:r>
    </w:p>
    <w:p w14:paraId="4B000000">
      <w:pPr>
        <w:pStyle w:val="Style_1"/>
      </w:pPr>
    </w:p>
    <w:p w14:paraId="4C000000">
      <w:pPr>
        <w:pStyle w:val="Style_1"/>
      </w:pPr>
      <w:r>
        <w:t>---</w:t>
      </w:r>
    </w:p>
    <w:p w14:paraId="4D000000">
      <w:pPr>
        <w:pStyle w:val="Style_1"/>
      </w:pPr>
    </w:p>
    <w:p w14:paraId="4E000000">
      <w:pPr>
        <w:pStyle w:val="Style_1"/>
      </w:pPr>
      <w:r>
        <w:t>Игровые технологии — это не просто «поиграть», а продуманная система развития. От простой предметной манипуляции до сложного квеста ребёнок проходит путь, на котором формируются ключевые компетенции для школы и жизни: умение ставить цель, планировать, договариваться, решать проблемы и радоваться совместному результату. Именно в этой последовательности и кроется секрет успешной подготовки к школе и гармоничного взросления.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MyOffice-CoreFramework-Android/40-1423.1132.10486.1056.1@7875681add7d56c228e5331fe7c51cf7b4fd13ed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2026-07-16T07:09:57Z</dcterms:modified>
</cp:coreProperties>
</file>