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b/>
          <w:sz w:val="24"/>
          <w:szCs w:val="24"/>
        </w:rPr>
        <w:t>Тема: Организация самостоятельной работы обучающихся на уроках биологии в условиях ФГОС как основа успешной подготовки к ОГЭ и ЕГЭ (из опыта работы)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 xml:space="preserve">Современная образовательная реальность ставит перед учителем биологии сложную задачу: с одной стороны, Федеральный государственный образовательный стандарт (ФГОС) требует формирования у учащихся универсальных учебных действий (УУД), развития самостоятельности и критического мышления, с другой — сохраняется необходимость качественной подготовки к Государственной итоговой аттестации (ОГЭ и ЕГЭ), где проверяются глубокие предметные знания и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A30">
        <w:rPr>
          <w:rFonts w:ascii="Times New Roman" w:hAnsi="Times New Roman" w:cs="Times New Roman"/>
          <w:sz w:val="24"/>
          <w:szCs w:val="24"/>
        </w:rPr>
        <w:t>навыки.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 xml:space="preserve">Противоречие здесь кажущееся. Мой опыт показывает: системно выстроенная самостоятельная работа на уроке, основанная на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подходе, не отнимает время у подготовки к экзаменам, а наоборот, является единственным эффективным инструментом достижения высоких результатов. Ребенок, который умеет самостоятельно работать с информацией, не «зубрит», а понимает биологию.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Хочу поделиться конкретными приёмами организации такой работы в 5–11 классах.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1. Работа с текстом: от чтения к пониманию (смысловое чтение)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Анализ результатов ЕГЭ показывает, что наибольшие трудности выпускники испытывают в заданиях, где нужно установить причинно-следственные связи, аргументировать ответ или найти ошибки в биологическом тексте (линия 24 ЕГЭ, задания с текстом в ОГЭ). Традиционный пересказ параграфа здесь не помогает.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Приём: «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>» и маркировка текста.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Начиная с 5 класса, я учу детей читать биологический текст с карандашом, используя значки: «V» – уже знал, «+» – новое, «?» – непонятно, требует обсуждения. Это формирует познавательные УУД и позволяет превратить пассивное домашнее чтение в активный диалог с автором учебника. В старших классах это перерастает в навык критического анализа научно-популярных статей, которые я часто использую вместо параграфов.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Приём: «Перевод с биологического на русский».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Для подготовки к заданиям, где требуется развернутый аргументированный ответ, эффективен прием, когда ученик получает сложное определение (например, «Группа сцепления — это совокупность генов, локализованных в одной хромосоме и наследующихся преимущественно совместно») и должен объяснить его смысл однокласснику простыми словами, без терминов. Это формирует глубокое понимание, а не поверхностное запоминание.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2. Визуализация и структурирование материала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 xml:space="preserve">ОГЭ и ЕГЭ перегружены графической информацией: графики, таблицы, схемы скрещивания, циклы развития. Умение самостоятельно перекодировать текстовую информацию в схему — ключевой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результат.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 xml:space="preserve">Приём: «Логические схемы-опоры» (конспекты по методике Шаталова или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>).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После объяснения новой темы я не диктую конспект, а даю задание: свернуть текст параграфа в опорный сигнал. В 6 классе при изучении фотосинтеза мы рисуем «солнышко с лучиками-условиями» и «облачко продуктов». В 10 классе при изучении биосинтеза белка ученики самостоятельно составляют схему «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рибосомального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конвейера», отражая в ней матричный принцип и этапы транскрипции и трансляции. Такие самостоятельно созданные схемы работают на экзамене лучше любых готовых таблиц.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Приём: «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>).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Этот инструмент незаменим при обобщающем повторении крупных блоков, например, «Эволюция органического мира» или «Экологические факторы». Ученик создает карту сам, выделяя цветом, стрелками и образами смысловые связи. Это формирует регулятивные УУД планирования и оценки собственной деятельности, а также служит отличной шпаргалкой, написанной на языке собственного мышления.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3. Лабораторный практикум и эксперимент без жестких инструкций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Традиционные лабораторные работы часто носят репродуктивный характер («рассмотрите», «зарисуйте»). Для развития исследовательских УУД я практикую проблемные лабораторные работы.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 xml:space="preserve">Пример: В теме «Плазмолиз и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деплазмолиз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 в растительной клетке» (10 класс, подготовка к 3-й и 26-й линии ЕГЭ) я не даю готовую инструкцию. Учащиеся получают оборудование (микроскоп, лук, раствор соли) и вопрос: «Что произойдет с клеткой в концентрированном растворе соли? Подтвердите или опровергните гипотезу экспериментально». Самостоятельное формулирование выводов о свойствах клеточной мембраны запоминается гораздо надежнее, чем чтение о них в учебнике.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 xml:space="preserve">4. Решение задач на основе таксономии 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Блума</w:t>
      </w:r>
      <w:proofErr w:type="spellEnd"/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ФГОС ориентирует нас на переход от простого воспроизведения к синтезу и оценке. Поэтому самостоятельную работу на уроке я стараюсь выстраивать как лестницу: от простого к сложному.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1. Репродуктивный уровень (самоконтроль): «Вставьте в текст пропущенные термины». Ученик делает сам, потом сверяет с эталоном на доске. Это учит самооценке.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2. Конструктивный уровень (</w:t>
      </w:r>
      <w:proofErr w:type="spellStart"/>
      <w:r w:rsidRPr="009D1A30"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 w:rsidRPr="009D1A30">
        <w:rPr>
          <w:rFonts w:ascii="Times New Roman" w:hAnsi="Times New Roman" w:cs="Times New Roman"/>
          <w:sz w:val="24"/>
          <w:szCs w:val="24"/>
        </w:rPr>
        <w:t xml:space="preserve">): «Придумайте три вопроса по прочитанному тексту для соседа по парте: на знание фактов, на понимание и на анализ». </w:t>
      </w:r>
      <w:r w:rsidRPr="009D1A30">
        <w:rPr>
          <w:rFonts w:ascii="Times New Roman" w:hAnsi="Times New Roman" w:cs="Times New Roman"/>
          <w:sz w:val="24"/>
          <w:szCs w:val="24"/>
        </w:rPr>
        <w:lastRenderedPageBreak/>
        <w:t>Отвечая на вопросы друг друга, дети прорабатывают материал глубже и учатся видеть типовые формулировки экзаменационных заданий.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3. Творческий уровень (проба пера): «Составьте задание по типу линии 25 или 26 ЕГЭ по изученной теме». Составить такое задание, придумать модель ситуации и прописать критерии оценивания — высший пилотаж самостоятельной работы. Это полностью исключает формальное заучивание.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5. Работа с терминологией: «Трехуровневый биологический словарь»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Обилие терминов — одна из главных сложностей биологии. Я ушел от практики ведения словаря как простого списывания определений. У нас работает система трех колонок, заполняемых самостоятельно: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1. Термин.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2. Генетическое родство (происхождение слова: от лат. или греч. корней). Понимая этимологию, ученики легко расшифровывают незнакомые термины на экзамене.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3. Ассоциативный образ или практическое применение. (Например, к термину «Комменсализм» — рисунок рыбы-прилипалы и акулы, к «Рецессивный ген» — «прячущийся»). Это правое полушарие мозга, которое помогает левому (логическому) извлекать информацию из памяти в стрессовой ситуации экзамена.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Заключение</w:t>
      </w:r>
    </w:p>
    <w:p w:rsidR="009D1A30" w:rsidRPr="009D1A30" w:rsidRDefault="009D1A30" w:rsidP="009D1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A30">
        <w:rPr>
          <w:rFonts w:ascii="Times New Roman" w:hAnsi="Times New Roman" w:cs="Times New Roman"/>
          <w:sz w:val="24"/>
          <w:szCs w:val="24"/>
        </w:rPr>
        <w:t>Организация самостоятельной работы в рамках ФГОС — это не просто модное требование, а осознанная необходимость. Когда ученик сам проходит путь от незнания к знанию через собственные ошибки и открытия, эти знания становятся его личным достоянием. Опыт показывает, что выпускники, привыкшие к такой модели работы с 5-го класса, на экзамене демонстрируют не только знание фактов, но и способность рассуждать, анализировать и применять биологические законы в новой ситуации. Именно эти компетенции и проверяют современные ОГЭ и ЕГЭ, и именно они делают обучение осмысленным и результативным.</w:t>
      </w:r>
    </w:p>
    <w:sectPr w:rsidR="009D1A30" w:rsidRPr="009D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A30"/>
    <w:rsid w:val="009D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970</Words>
  <Characters>5533</Characters>
  <Application>Microsoft Office Word</Application>
  <DocSecurity>0</DocSecurity>
  <Lines>46</Lines>
  <Paragraphs>12</Paragraphs>
  <ScaleCrop>false</ScaleCrop>
  <Company>Microsoft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2026-07-10T05:48:00Z</dcterms:created>
  <dcterms:modified xsi:type="dcterms:W3CDTF">2026-07-10T05:51:00Z</dcterms:modified>
</cp:coreProperties>
</file>