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152" w:rsidRDefault="00A60A1E" w:rsidP="00A72152">
      <w:pPr>
        <w:spacing w:after="0" w:line="240" w:lineRule="auto"/>
        <w:jc w:val="center"/>
        <w:rPr>
          <w:rFonts w:ascii="Times New Roman" w:hAnsi="Times New Roman" w:cs="Times New Roman"/>
          <w:b/>
          <w:sz w:val="24"/>
          <w:szCs w:val="24"/>
        </w:rPr>
      </w:pPr>
      <w:r w:rsidRPr="008A5899">
        <w:rPr>
          <w:rFonts w:ascii="Times New Roman" w:hAnsi="Times New Roman" w:cs="Times New Roman"/>
          <w:b/>
          <w:sz w:val="24"/>
          <w:szCs w:val="24"/>
        </w:rPr>
        <w:t>Мухина Светлана Николаевна - учитель истории и обществознания</w:t>
      </w:r>
    </w:p>
    <w:p w:rsidR="00A60A1E" w:rsidRPr="008A5899" w:rsidRDefault="00A60A1E" w:rsidP="00A72152">
      <w:pPr>
        <w:spacing w:after="0" w:line="240" w:lineRule="auto"/>
        <w:jc w:val="center"/>
        <w:rPr>
          <w:rFonts w:ascii="Times New Roman" w:hAnsi="Times New Roman" w:cs="Times New Roman"/>
          <w:b/>
          <w:sz w:val="24"/>
          <w:szCs w:val="24"/>
        </w:rPr>
      </w:pPr>
      <w:r w:rsidRPr="008A5899">
        <w:rPr>
          <w:rFonts w:ascii="Times New Roman" w:hAnsi="Times New Roman" w:cs="Times New Roman"/>
          <w:b/>
          <w:sz w:val="24"/>
          <w:szCs w:val="24"/>
        </w:rPr>
        <w:t xml:space="preserve">МБОУ </w:t>
      </w:r>
      <w:proofErr w:type="spellStart"/>
      <w:r w:rsidRPr="008A5899">
        <w:rPr>
          <w:rFonts w:ascii="Times New Roman" w:hAnsi="Times New Roman" w:cs="Times New Roman"/>
          <w:b/>
          <w:sz w:val="24"/>
          <w:szCs w:val="24"/>
        </w:rPr>
        <w:t>К</w:t>
      </w:r>
      <w:r w:rsidR="00A72152">
        <w:rPr>
          <w:rFonts w:ascii="Times New Roman" w:hAnsi="Times New Roman" w:cs="Times New Roman"/>
          <w:b/>
          <w:sz w:val="24"/>
          <w:szCs w:val="24"/>
        </w:rPr>
        <w:t>есовогорская</w:t>
      </w:r>
      <w:proofErr w:type="spellEnd"/>
      <w:r w:rsidR="00A72152">
        <w:rPr>
          <w:rFonts w:ascii="Times New Roman" w:hAnsi="Times New Roman" w:cs="Times New Roman"/>
          <w:b/>
          <w:sz w:val="24"/>
          <w:szCs w:val="24"/>
        </w:rPr>
        <w:t xml:space="preserve">   </w:t>
      </w:r>
      <w:r w:rsidRPr="008A5899">
        <w:rPr>
          <w:rFonts w:ascii="Times New Roman" w:hAnsi="Times New Roman" w:cs="Times New Roman"/>
          <w:b/>
          <w:sz w:val="24"/>
          <w:szCs w:val="24"/>
        </w:rPr>
        <w:t>СОШ</w:t>
      </w:r>
    </w:p>
    <w:p w:rsidR="008C346D" w:rsidRDefault="008C346D" w:rsidP="00A72152">
      <w:pPr>
        <w:spacing w:after="0" w:line="360" w:lineRule="auto"/>
        <w:jc w:val="center"/>
        <w:rPr>
          <w:rFonts w:ascii="Times New Roman" w:hAnsi="Times New Roman" w:cs="Times New Roman"/>
          <w:b/>
          <w:sz w:val="24"/>
          <w:szCs w:val="24"/>
        </w:rPr>
      </w:pPr>
    </w:p>
    <w:p w:rsidR="00416150" w:rsidRPr="00512268" w:rsidRDefault="00416150" w:rsidP="00A72152">
      <w:pPr>
        <w:spacing w:after="0" w:line="360" w:lineRule="auto"/>
        <w:jc w:val="center"/>
        <w:rPr>
          <w:rFonts w:ascii="Times New Roman" w:hAnsi="Times New Roman" w:cs="Times New Roman"/>
          <w:b/>
          <w:sz w:val="24"/>
          <w:szCs w:val="24"/>
        </w:rPr>
      </w:pPr>
      <w:r w:rsidRPr="00512268">
        <w:rPr>
          <w:rFonts w:ascii="Times New Roman" w:hAnsi="Times New Roman" w:cs="Times New Roman"/>
          <w:b/>
          <w:sz w:val="24"/>
          <w:szCs w:val="24"/>
        </w:rPr>
        <w:t>Кейс</w:t>
      </w:r>
      <w:r w:rsidR="005146ED">
        <w:rPr>
          <w:rFonts w:ascii="Times New Roman" w:hAnsi="Times New Roman" w:cs="Times New Roman"/>
          <w:b/>
          <w:sz w:val="24"/>
          <w:szCs w:val="24"/>
        </w:rPr>
        <w:t xml:space="preserve"> по </w:t>
      </w:r>
      <w:r w:rsidR="005146ED" w:rsidRPr="005146ED">
        <w:rPr>
          <w:rFonts w:ascii="Times New Roman" w:hAnsi="Times New Roman" w:cs="Times New Roman"/>
          <w:b/>
          <w:sz w:val="24"/>
          <w:szCs w:val="24"/>
        </w:rPr>
        <w:t xml:space="preserve">истории </w:t>
      </w:r>
      <w:r w:rsidR="005E5B0A">
        <w:rPr>
          <w:rFonts w:ascii="Times New Roman" w:hAnsi="Times New Roman" w:cs="Times New Roman"/>
          <w:b/>
          <w:sz w:val="24"/>
          <w:szCs w:val="24"/>
        </w:rPr>
        <w:t xml:space="preserve"> </w:t>
      </w:r>
      <w:bookmarkStart w:id="0" w:name="_GoBack"/>
      <w:bookmarkEnd w:id="0"/>
      <w:r w:rsidR="005146ED" w:rsidRPr="005146ED">
        <w:rPr>
          <w:rFonts w:ascii="Times New Roman" w:hAnsi="Times New Roman" w:cs="Times New Roman"/>
          <w:b/>
          <w:sz w:val="24"/>
          <w:szCs w:val="24"/>
        </w:rPr>
        <w:t>«Холодная война: была ли она неизбежной?»</w:t>
      </w:r>
    </w:p>
    <w:p w:rsidR="007A587E" w:rsidRDefault="00416150" w:rsidP="007A587E">
      <w:pPr>
        <w:spacing w:after="0" w:line="360" w:lineRule="auto"/>
        <w:contextualSpacing/>
        <w:jc w:val="both"/>
        <w:rPr>
          <w:rFonts w:ascii="Times New Roman" w:hAnsi="Times New Roman" w:cs="Times New Roman"/>
          <w:sz w:val="24"/>
          <w:szCs w:val="24"/>
        </w:rPr>
      </w:pPr>
      <w:r w:rsidRPr="00512268">
        <w:rPr>
          <w:rFonts w:ascii="Times New Roman" w:hAnsi="Times New Roman" w:cs="Times New Roman"/>
          <w:b/>
          <w:i/>
          <w:sz w:val="24"/>
          <w:szCs w:val="24"/>
        </w:rPr>
        <w:t>Сфера жизни общества:</w:t>
      </w:r>
      <w:r w:rsidRPr="00512268">
        <w:rPr>
          <w:rFonts w:ascii="Times New Roman" w:hAnsi="Times New Roman" w:cs="Times New Roman"/>
          <w:sz w:val="24"/>
          <w:szCs w:val="24"/>
        </w:rPr>
        <w:t xml:space="preserve"> </w:t>
      </w:r>
      <w:r w:rsidR="008C346D">
        <w:rPr>
          <w:rFonts w:ascii="Times New Roman" w:hAnsi="Times New Roman" w:cs="Times New Roman"/>
          <w:sz w:val="24"/>
          <w:szCs w:val="24"/>
        </w:rPr>
        <w:t>политическая</w:t>
      </w:r>
    </w:p>
    <w:p w:rsidR="00416150" w:rsidRPr="00512268" w:rsidRDefault="005146ED" w:rsidP="007A587E">
      <w:pPr>
        <w:spacing w:after="0" w:line="360" w:lineRule="auto"/>
        <w:contextualSpacing/>
        <w:jc w:val="both"/>
        <w:rPr>
          <w:rFonts w:ascii="Times New Roman" w:hAnsi="Times New Roman" w:cs="Times New Roman"/>
          <w:sz w:val="24"/>
          <w:szCs w:val="24"/>
        </w:rPr>
      </w:pPr>
      <w:r w:rsidRPr="007A587E">
        <w:rPr>
          <w:rFonts w:ascii="Times New Roman" w:hAnsi="Times New Roman" w:cs="Times New Roman"/>
          <w:b/>
          <w:i/>
          <w:sz w:val="24"/>
          <w:szCs w:val="24"/>
        </w:rPr>
        <w:t>Проблема:</w:t>
      </w:r>
      <w:r w:rsidRPr="007A587E">
        <w:rPr>
          <w:rFonts w:ascii="Times New Roman" w:hAnsi="Times New Roman" w:cs="Times New Roman"/>
          <w:sz w:val="24"/>
          <w:szCs w:val="24"/>
        </w:rPr>
        <w:t xml:space="preserve"> «</w:t>
      </w:r>
      <w:r w:rsidR="007A587E" w:rsidRPr="007A587E">
        <w:rPr>
          <w:rFonts w:ascii="Times New Roman" w:hAnsi="Times New Roman" w:cs="Times New Roman"/>
          <w:sz w:val="24"/>
          <w:szCs w:val="24"/>
        </w:rPr>
        <w:t>Холодная война: была ли она неизбежной?»</w:t>
      </w:r>
    </w:p>
    <w:p w:rsidR="00416150" w:rsidRPr="007A587E" w:rsidRDefault="00416150" w:rsidP="00416150">
      <w:pPr>
        <w:spacing w:after="0" w:line="360" w:lineRule="auto"/>
        <w:contextualSpacing/>
        <w:jc w:val="both"/>
        <w:rPr>
          <w:rFonts w:ascii="Times New Roman" w:hAnsi="Times New Roman"/>
          <w:sz w:val="24"/>
          <w:szCs w:val="24"/>
        </w:rPr>
      </w:pPr>
      <w:r w:rsidRPr="007A587E">
        <w:rPr>
          <w:rFonts w:ascii="Times New Roman" w:hAnsi="Times New Roman" w:cs="Times New Roman"/>
          <w:b/>
          <w:i/>
          <w:sz w:val="24"/>
          <w:szCs w:val="24"/>
        </w:rPr>
        <w:t>Курс истории:</w:t>
      </w:r>
      <w:r w:rsidRPr="007A587E">
        <w:rPr>
          <w:rFonts w:ascii="Times New Roman" w:hAnsi="Times New Roman" w:cs="Times New Roman"/>
          <w:sz w:val="24"/>
          <w:szCs w:val="24"/>
        </w:rPr>
        <w:t xml:space="preserve"> </w:t>
      </w:r>
      <w:r w:rsidR="007A587E" w:rsidRPr="007A587E">
        <w:rPr>
          <w:rFonts w:ascii="Times New Roman" w:hAnsi="Times New Roman"/>
          <w:sz w:val="24"/>
          <w:szCs w:val="24"/>
        </w:rPr>
        <w:t xml:space="preserve">история </w:t>
      </w:r>
      <w:r w:rsidR="005146ED" w:rsidRPr="007A587E">
        <w:rPr>
          <w:rFonts w:ascii="Times New Roman" w:hAnsi="Times New Roman"/>
          <w:sz w:val="24"/>
          <w:szCs w:val="24"/>
        </w:rPr>
        <w:t>России 20</w:t>
      </w:r>
      <w:r w:rsidR="007A587E" w:rsidRPr="007A587E">
        <w:rPr>
          <w:rFonts w:ascii="Times New Roman" w:hAnsi="Times New Roman"/>
          <w:sz w:val="24"/>
          <w:szCs w:val="24"/>
        </w:rPr>
        <w:t xml:space="preserve"> в.</w:t>
      </w:r>
    </w:p>
    <w:p w:rsidR="00416150" w:rsidRPr="00512268" w:rsidRDefault="00416150" w:rsidP="00416150">
      <w:pPr>
        <w:tabs>
          <w:tab w:val="left" w:pos="1953"/>
        </w:tabs>
        <w:spacing w:after="0" w:line="360" w:lineRule="auto"/>
        <w:contextualSpacing/>
        <w:jc w:val="both"/>
        <w:rPr>
          <w:rFonts w:ascii="Times New Roman" w:hAnsi="Times New Roman" w:cs="Times New Roman"/>
          <w:sz w:val="24"/>
          <w:szCs w:val="24"/>
        </w:rPr>
      </w:pPr>
      <w:r w:rsidRPr="00512268">
        <w:rPr>
          <w:rFonts w:ascii="Times New Roman" w:hAnsi="Times New Roman" w:cs="Times New Roman"/>
          <w:b/>
          <w:i/>
          <w:sz w:val="24"/>
          <w:szCs w:val="24"/>
        </w:rPr>
        <w:t>Класс:</w:t>
      </w:r>
      <w:r w:rsidRPr="00512268">
        <w:rPr>
          <w:rFonts w:ascii="Times New Roman" w:hAnsi="Times New Roman" w:cs="Times New Roman"/>
          <w:sz w:val="24"/>
          <w:szCs w:val="24"/>
        </w:rPr>
        <w:t xml:space="preserve"> </w:t>
      </w:r>
      <w:r w:rsidR="00A72152">
        <w:rPr>
          <w:rFonts w:ascii="Times New Roman" w:hAnsi="Times New Roman" w:cs="Times New Roman"/>
          <w:sz w:val="24"/>
          <w:szCs w:val="24"/>
        </w:rPr>
        <w:t>10-11</w:t>
      </w:r>
    </w:p>
    <w:p w:rsidR="00416150" w:rsidRPr="007A587E" w:rsidRDefault="00416150" w:rsidP="00416150">
      <w:pPr>
        <w:spacing w:after="0" w:line="360" w:lineRule="auto"/>
        <w:contextualSpacing/>
        <w:jc w:val="both"/>
        <w:rPr>
          <w:rFonts w:ascii="Times New Roman" w:hAnsi="Times New Roman"/>
          <w:sz w:val="24"/>
          <w:szCs w:val="24"/>
        </w:rPr>
      </w:pPr>
      <w:r w:rsidRPr="007A587E">
        <w:rPr>
          <w:rFonts w:ascii="Times New Roman" w:hAnsi="Times New Roman" w:cs="Times New Roman"/>
          <w:b/>
          <w:i/>
          <w:sz w:val="24"/>
          <w:szCs w:val="24"/>
        </w:rPr>
        <w:t>На каком этапе процесса обучения используется:</w:t>
      </w:r>
      <w:r w:rsidRPr="007A587E">
        <w:rPr>
          <w:rFonts w:ascii="Times New Roman" w:hAnsi="Times New Roman" w:cs="Times New Roman"/>
          <w:sz w:val="24"/>
          <w:szCs w:val="24"/>
        </w:rPr>
        <w:t xml:space="preserve"> </w:t>
      </w:r>
      <w:r w:rsidR="007A587E" w:rsidRPr="007A587E">
        <w:rPr>
          <w:rFonts w:ascii="Times New Roman" w:hAnsi="Times New Roman"/>
          <w:sz w:val="24"/>
          <w:szCs w:val="24"/>
        </w:rPr>
        <w:t>при изу</w:t>
      </w:r>
      <w:r w:rsidR="00A72152">
        <w:rPr>
          <w:rFonts w:ascii="Times New Roman" w:hAnsi="Times New Roman"/>
          <w:sz w:val="24"/>
          <w:szCs w:val="24"/>
        </w:rPr>
        <w:t xml:space="preserve">чении нового </w:t>
      </w:r>
      <w:r w:rsidR="00617503">
        <w:rPr>
          <w:rFonts w:ascii="Times New Roman" w:hAnsi="Times New Roman"/>
          <w:sz w:val="24"/>
          <w:szCs w:val="24"/>
        </w:rPr>
        <w:t xml:space="preserve">материала </w:t>
      </w:r>
      <w:r w:rsidR="00617503" w:rsidRPr="007A587E">
        <w:rPr>
          <w:rFonts w:ascii="Times New Roman" w:hAnsi="Times New Roman"/>
          <w:sz w:val="24"/>
          <w:szCs w:val="24"/>
        </w:rPr>
        <w:t>или</w:t>
      </w:r>
      <w:r w:rsidR="007A587E" w:rsidRPr="007A587E">
        <w:rPr>
          <w:rFonts w:ascii="Times New Roman" w:hAnsi="Times New Roman"/>
          <w:sz w:val="24"/>
          <w:szCs w:val="24"/>
        </w:rPr>
        <w:t xml:space="preserve"> в качестве вводного повторения, приступая к из</w:t>
      </w:r>
      <w:r w:rsidR="00A72152">
        <w:rPr>
          <w:rFonts w:ascii="Times New Roman" w:hAnsi="Times New Roman"/>
          <w:sz w:val="24"/>
          <w:szCs w:val="24"/>
        </w:rPr>
        <w:t>учению истории 20 в</w:t>
      </w:r>
      <w:r w:rsidR="007A587E" w:rsidRPr="007A587E">
        <w:rPr>
          <w:rFonts w:ascii="Times New Roman" w:hAnsi="Times New Roman"/>
          <w:sz w:val="24"/>
          <w:szCs w:val="24"/>
        </w:rPr>
        <w:t>.</w:t>
      </w:r>
    </w:p>
    <w:p w:rsidR="00617503" w:rsidRDefault="00416150" w:rsidP="007A587E">
      <w:pPr>
        <w:spacing w:after="0" w:line="360" w:lineRule="auto"/>
        <w:rPr>
          <w:rFonts w:ascii="Times New Roman" w:hAnsi="Times New Roman"/>
          <w:sz w:val="24"/>
          <w:szCs w:val="24"/>
        </w:rPr>
      </w:pPr>
      <w:r w:rsidRPr="007A587E">
        <w:rPr>
          <w:rFonts w:ascii="Times New Roman" w:hAnsi="Times New Roman" w:cs="Times New Roman"/>
          <w:b/>
          <w:i/>
          <w:sz w:val="24"/>
          <w:szCs w:val="24"/>
        </w:rPr>
        <w:t>Характеристика кейса:</w:t>
      </w:r>
      <w:r w:rsidRPr="007A587E">
        <w:rPr>
          <w:rFonts w:ascii="Times New Roman" w:hAnsi="Times New Roman" w:cs="Times New Roman"/>
          <w:sz w:val="24"/>
          <w:szCs w:val="24"/>
        </w:rPr>
        <w:t xml:space="preserve"> </w:t>
      </w:r>
      <w:r w:rsidR="007A587E" w:rsidRPr="007A587E">
        <w:rPr>
          <w:rFonts w:ascii="Times New Roman" w:hAnsi="Times New Roman"/>
          <w:sz w:val="24"/>
          <w:szCs w:val="24"/>
        </w:rPr>
        <w:t xml:space="preserve">кейс иллюстрирующий проблему; обучающий, отчасти исследовательский; с достаточной избыточной информацией, для выполнения </w:t>
      </w:r>
      <w:r w:rsidR="008F4CD3">
        <w:rPr>
          <w:rFonts w:ascii="Times New Roman" w:hAnsi="Times New Roman"/>
          <w:sz w:val="24"/>
          <w:szCs w:val="24"/>
        </w:rPr>
        <w:t xml:space="preserve">некоторых </w:t>
      </w:r>
      <w:r w:rsidR="005146ED">
        <w:rPr>
          <w:rFonts w:ascii="Times New Roman" w:hAnsi="Times New Roman"/>
          <w:sz w:val="24"/>
          <w:szCs w:val="24"/>
        </w:rPr>
        <w:t>заданий</w:t>
      </w:r>
      <w:r w:rsidR="005146ED" w:rsidRPr="007A587E">
        <w:rPr>
          <w:rFonts w:ascii="Times New Roman" w:hAnsi="Times New Roman"/>
          <w:sz w:val="24"/>
          <w:szCs w:val="24"/>
        </w:rPr>
        <w:t xml:space="preserve"> с</w:t>
      </w:r>
      <w:r w:rsidR="007A587E" w:rsidRPr="007A587E">
        <w:rPr>
          <w:rFonts w:ascii="Times New Roman" w:hAnsi="Times New Roman"/>
          <w:sz w:val="24"/>
          <w:szCs w:val="24"/>
        </w:rPr>
        <w:t xml:space="preserve"> недостаточной</w:t>
      </w:r>
      <w:r w:rsidR="008F4CD3">
        <w:rPr>
          <w:rFonts w:ascii="Times New Roman" w:hAnsi="Times New Roman"/>
          <w:sz w:val="24"/>
          <w:szCs w:val="24"/>
        </w:rPr>
        <w:t xml:space="preserve"> (причины образования военных блоков)</w:t>
      </w:r>
      <w:r w:rsidR="007A587E" w:rsidRPr="007A587E">
        <w:rPr>
          <w:rFonts w:ascii="Times New Roman" w:hAnsi="Times New Roman"/>
          <w:sz w:val="24"/>
          <w:szCs w:val="24"/>
        </w:rPr>
        <w:t xml:space="preserve">. </w:t>
      </w:r>
    </w:p>
    <w:p w:rsidR="007A587E" w:rsidRPr="00617503" w:rsidRDefault="007A587E" w:rsidP="007A587E">
      <w:pPr>
        <w:spacing w:after="0" w:line="360" w:lineRule="auto"/>
        <w:rPr>
          <w:rFonts w:ascii="Times New Roman" w:hAnsi="Times New Roman"/>
          <w:b/>
          <w:i/>
          <w:sz w:val="24"/>
          <w:szCs w:val="24"/>
        </w:rPr>
      </w:pPr>
      <w:r w:rsidRPr="00617503">
        <w:rPr>
          <w:rFonts w:ascii="Times New Roman" w:hAnsi="Times New Roman"/>
          <w:b/>
          <w:i/>
          <w:sz w:val="24"/>
          <w:szCs w:val="24"/>
        </w:rPr>
        <w:t>Источники кейса: текстовые, иллюстративные, видео.</w:t>
      </w:r>
    </w:p>
    <w:p w:rsidR="00416150" w:rsidRPr="00512268" w:rsidRDefault="00416150" w:rsidP="00416150">
      <w:pPr>
        <w:spacing w:line="360" w:lineRule="auto"/>
        <w:jc w:val="both"/>
        <w:rPr>
          <w:rFonts w:ascii="Times New Roman" w:hAnsi="Times New Roman" w:cs="Times New Roman"/>
          <w:b/>
          <w:i/>
          <w:sz w:val="24"/>
          <w:szCs w:val="24"/>
        </w:rPr>
      </w:pPr>
      <w:r w:rsidRPr="00512268">
        <w:rPr>
          <w:rFonts w:ascii="Times New Roman" w:hAnsi="Times New Roman" w:cs="Times New Roman"/>
          <w:b/>
          <w:i/>
          <w:sz w:val="24"/>
          <w:szCs w:val="24"/>
        </w:rPr>
        <w:t>Задания</w:t>
      </w:r>
    </w:p>
    <w:tbl>
      <w:tblPr>
        <w:tblpPr w:leftFromText="180" w:rightFromText="180" w:bottomFromText="200" w:vertAnchor="text" w:tblpY="1"/>
        <w:tblOverlap w:val="never"/>
        <w:tblW w:w="10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5"/>
        <w:gridCol w:w="4479"/>
        <w:gridCol w:w="4665"/>
      </w:tblGrid>
      <w:tr w:rsidR="00416150" w:rsidRPr="00512268" w:rsidTr="003F0C27">
        <w:tc>
          <w:tcPr>
            <w:tcW w:w="1376" w:type="dxa"/>
            <w:tcBorders>
              <w:top w:val="single" w:sz="4" w:space="0" w:color="000000"/>
              <w:left w:val="single" w:sz="4" w:space="0" w:color="000000"/>
              <w:bottom w:val="single" w:sz="4" w:space="0" w:color="000000"/>
              <w:right w:val="single" w:sz="4" w:space="0" w:color="000000"/>
            </w:tcBorders>
          </w:tcPr>
          <w:p w:rsidR="00416150" w:rsidRPr="00512268" w:rsidRDefault="00416150" w:rsidP="00654C09">
            <w:pPr>
              <w:jc w:val="both"/>
              <w:rPr>
                <w:rFonts w:ascii="Times New Roman" w:hAnsi="Times New Roman" w:cs="Times New Roman"/>
                <w:sz w:val="24"/>
                <w:szCs w:val="24"/>
                <w:lang w:eastAsia="en-US"/>
              </w:rPr>
            </w:pPr>
          </w:p>
        </w:tc>
        <w:tc>
          <w:tcPr>
            <w:tcW w:w="6529" w:type="dxa"/>
            <w:tcBorders>
              <w:top w:val="single" w:sz="4" w:space="0" w:color="000000"/>
              <w:left w:val="single" w:sz="4" w:space="0" w:color="000000"/>
              <w:bottom w:val="single" w:sz="4" w:space="0" w:color="000000"/>
              <w:right w:val="single" w:sz="4" w:space="0" w:color="000000"/>
            </w:tcBorders>
            <w:hideMark/>
          </w:tcPr>
          <w:p w:rsidR="00416150" w:rsidRPr="00512268" w:rsidRDefault="00416150" w:rsidP="00654C09">
            <w:pPr>
              <w:jc w:val="both"/>
              <w:rPr>
                <w:rFonts w:ascii="Times New Roman" w:hAnsi="Times New Roman" w:cs="Times New Roman"/>
                <w:sz w:val="24"/>
                <w:szCs w:val="24"/>
                <w:lang w:eastAsia="en-US"/>
              </w:rPr>
            </w:pPr>
            <w:r w:rsidRPr="00512268">
              <w:rPr>
                <w:rFonts w:ascii="Times New Roman" w:hAnsi="Times New Roman" w:cs="Times New Roman"/>
                <w:sz w:val="24"/>
                <w:szCs w:val="24"/>
              </w:rPr>
              <w:t xml:space="preserve">Вариант 1 </w:t>
            </w:r>
          </w:p>
        </w:tc>
        <w:tc>
          <w:tcPr>
            <w:tcW w:w="6804" w:type="dxa"/>
            <w:tcBorders>
              <w:top w:val="single" w:sz="4" w:space="0" w:color="000000"/>
              <w:left w:val="single" w:sz="4" w:space="0" w:color="000000"/>
              <w:bottom w:val="single" w:sz="4" w:space="0" w:color="000000"/>
              <w:right w:val="single" w:sz="4" w:space="0" w:color="000000"/>
            </w:tcBorders>
            <w:hideMark/>
          </w:tcPr>
          <w:p w:rsidR="00416150" w:rsidRPr="00512268" w:rsidRDefault="00416150" w:rsidP="00654C09">
            <w:pPr>
              <w:jc w:val="both"/>
              <w:rPr>
                <w:rFonts w:ascii="Times New Roman" w:hAnsi="Times New Roman" w:cs="Times New Roman"/>
                <w:sz w:val="24"/>
                <w:szCs w:val="24"/>
                <w:lang w:eastAsia="en-US"/>
              </w:rPr>
            </w:pPr>
            <w:r w:rsidRPr="00512268">
              <w:rPr>
                <w:rFonts w:ascii="Times New Roman" w:hAnsi="Times New Roman" w:cs="Times New Roman"/>
                <w:sz w:val="24"/>
                <w:szCs w:val="24"/>
              </w:rPr>
              <w:t xml:space="preserve">Вариант 2 </w:t>
            </w:r>
          </w:p>
        </w:tc>
      </w:tr>
      <w:tr w:rsidR="00416150" w:rsidRPr="003F0C27" w:rsidTr="003F0C27">
        <w:tc>
          <w:tcPr>
            <w:tcW w:w="1376" w:type="dxa"/>
            <w:tcBorders>
              <w:top w:val="single" w:sz="4" w:space="0" w:color="000000"/>
              <w:left w:val="single" w:sz="4" w:space="0" w:color="000000"/>
              <w:bottom w:val="single" w:sz="4" w:space="0" w:color="000000"/>
              <w:right w:val="single" w:sz="4" w:space="0" w:color="000000"/>
            </w:tcBorders>
            <w:hideMark/>
          </w:tcPr>
          <w:p w:rsidR="00416150" w:rsidRPr="003F0C27" w:rsidRDefault="00416150" w:rsidP="00654C09">
            <w:pPr>
              <w:jc w:val="both"/>
              <w:rPr>
                <w:rFonts w:ascii="Times New Roman" w:hAnsi="Times New Roman" w:cs="Times New Roman"/>
                <w:sz w:val="24"/>
                <w:szCs w:val="24"/>
                <w:lang w:eastAsia="en-US"/>
              </w:rPr>
            </w:pPr>
            <w:r w:rsidRPr="003F0C27">
              <w:rPr>
                <w:rFonts w:ascii="Times New Roman" w:hAnsi="Times New Roman" w:cs="Times New Roman"/>
                <w:sz w:val="24"/>
                <w:szCs w:val="24"/>
              </w:rPr>
              <w:t>Задания</w:t>
            </w:r>
          </w:p>
        </w:tc>
        <w:tc>
          <w:tcPr>
            <w:tcW w:w="6529" w:type="dxa"/>
            <w:tcBorders>
              <w:top w:val="single" w:sz="4" w:space="0" w:color="000000"/>
              <w:left w:val="single" w:sz="4" w:space="0" w:color="000000"/>
              <w:bottom w:val="single" w:sz="4" w:space="0" w:color="000000"/>
              <w:right w:val="single" w:sz="4" w:space="0" w:color="000000"/>
            </w:tcBorders>
            <w:hideMark/>
          </w:tcPr>
          <w:p w:rsidR="007F064F" w:rsidRDefault="003F0C27" w:rsidP="003F0C27">
            <w:pPr>
              <w:pStyle w:val="a7"/>
              <w:jc w:val="both"/>
            </w:pPr>
            <w:r w:rsidRPr="003F0C27">
              <w:t>Дайте оценку роли США</w:t>
            </w:r>
            <w:r w:rsidR="007F064F">
              <w:t xml:space="preserve"> и Запада</w:t>
            </w:r>
            <w:r w:rsidRPr="003F0C27">
              <w:t xml:space="preserve"> в</w:t>
            </w:r>
            <w:r w:rsidR="007F064F">
              <w:t xml:space="preserve"> развязывании «холодной войны»:</w:t>
            </w:r>
          </w:p>
          <w:p w:rsidR="007F064F" w:rsidRDefault="007F064F" w:rsidP="007F064F">
            <w:pPr>
              <w:pStyle w:val="a7"/>
              <w:numPr>
                <w:ilvl w:val="0"/>
                <w:numId w:val="9"/>
              </w:numPr>
              <w:jc w:val="both"/>
            </w:pPr>
            <w:r>
              <w:t xml:space="preserve">Дайте </w:t>
            </w:r>
            <w:proofErr w:type="gramStart"/>
            <w:r>
              <w:t>характеристику</w:t>
            </w:r>
            <w:r w:rsidR="003F0C27" w:rsidRPr="003F0C27">
              <w:t xml:space="preserve">  СССР</w:t>
            </w:r>
            <w:proofErr w:type="gramEnd"/>
            <w:r w:rsidR="003F0C27" w:rsidRPr="003F0C27">
              <w:t xml:space="preserve"> с точки зрения западных политиков. </w:t>
            </w:r>
          </w:p>
          <w:p w:rsidR="003F0C27" w:rsidRPr="003F0C27" w:rsidRDefault="003F0C27" w:rsidP="007F064F">
            <w:pPr>
              <w:pStyle w:val="a7"/>
              <w:numPr>
                <w:ilvl w:val="0"/>
                <w:numId w:val="9"/>
              </w:numPr>
              <w:jc w:val="both"/>
            </w:pPr>
            <w:r w:rsidRPr="003F0C27">
              <w:t>Объясните, какие выводы легли в основу политики по отношению к СССР?</w:t>
            </w:r>
          </w:p>
          <w:p w:rsidR="007F064F" w:rsidRDefault="003F0C27" w:rsidP="007F064F">
            <w:pPr>
              <w:pStyle w:val="a7"/>
              <w:numPr>
                <w:ilvl w:val="0"/>
                <w:numId w:val="9"/>
              </w:numPr>
              <w:jc w:val="both"/>
            </w:pPr>
            <w:r w:rsidRPr="003F0C27">
              <w:t xml:space="preserve">Определите </w:t>
            </w:r>
            <w:r w:rsidR="007F064F">
              <w:t xml:space="preserve">причины образования военного блока </w:t>
            </w:r>
            <w:r w:rsidR="007F064F" w:rsidRPr="003F0C27">
              <w:t>НАТО.</w:t>
            </w:r>
            <w:r w:rsidRPr="003F0C27">
              <w:t xml:space="preserve"> </w:t>
            </w:r>
          </w:p>
          <w:p w:rsidR="003F0C27" w:rsidRPr="003F0C27" w:rsidRDefault="007F064F" w:rsidP="007F064F">
            <w:pPr>
              <w:pStyle w:val="a7"/>
              <w:numPr>
                <w:ilvl w:val="0"/>
                <w:numId w:val="9"/>
              </w:numPr>
              <w:jc w:val="both"/>
            </w:pPr>
            <w:r>
              <w:t xml:space="preserve">Определите </w:t>
            </w:r>
            <w:r w:rsidR="003F0C27" w:rsidRPr="003F0C27">
              <w:t xml:space="preserve">значение </w:t>
            </w:r>
            <w:proofErr w:type="gramStart"/>
            <w:r w:rsidR="003F0C27" w:rsidRPr="003F0C27">
              <w:t>понятия  «</w:t>
            </w:r>
            <w:proofErr w:type="gramEnd"/>
            <w:r w:rsidR="003F0C27" w:rsidRPr="003F0C27">
              <w:t xml:space="preserve">холодная война». </w:t>
            </w:r>
          </w:p>
          <w:p w:rsidR="003F0C27" w:rsidRPr="003F0C27" w:rsidRDefault="003F0C27" w:rsidP="003F0C27">
            <w:pPr>
              <w:pStyle w:val="a7"/>
              <w:jc w:val="both"/>
            </w:pPr>
          </w:p>
          <w:p w:rsidR="00416150" w:rsidRPr="003F0C27" w:rsidRDefault="00416150" w:rsidP="00654C09">
            <w:pPr>
              <w:pStyle w:val="a3"/>
              <w:spacing w:after="0" w:line="240" w:lineRule="auto"/>
              <w:ind w:left="0"/>
              <w:jc w:val="both"/>
              <w:rPr>
                <w:rFonts w:ascii="Times New Roman" w:hAnsi="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hideMark/>
          </w:tcPr>
          <w:p w:rsidR="007F064F" w:rsidRDefault="003F0C27" w:rsidP="00654C09">
            <w:pPr>
              <w:numPr>
                <w:ilvl w:val="0"/>
                <w:numId w:val="1"/>
              </w:numPr>
              <w:spacing w:after="0" w:line="240" w:lineRule="auto"/>
              <w:jc w:val="both"/>
              <w:rPr>
                <w:rFonts w:ascii="Times New Roman" w:hAnsi="Times New Roman" w:cs="Times New Roman"/>
                <w:sz w:val="24"/>
                <w:szCs w:val="24"/>
                <w:lang w:eastAsia="en-US"/>
              </w:rPr>
            </w:pPr>
            <w:r w:rsidRPr="003F0C27">
              <w:rPr>
                <w:rFonts w:ascii="Times New Roman" w:hAnsi="Times New Roman" w:cs="Times New Roman"/>
                <w:sz w:val="24"/>
                <w:szCs w:val="24"/>
              </w:rPr>
              <w:t>Дайте оценку роли СССР в развязывании «холодной войны»</w:t>
            </w:r>
            <w:r w:rsidR="007F064F">
              <w:rPr>
                <w:rFonts w:ascii="Times New Roman" w:hAnsi="Times New Roman" w:cs="Times New Roman"/>
                <w:sz w:val="24"/>
                <w:szCs w:val="24"/>
              </w:rPr>
              <w:t>:</w:t>
            </w:r>
          </w:p>
          <w:p w:rsidR="007F064F" w:rsidRDefault="007F064F" w:rsidP="007F064F">
            <w:pPr>
              <w:numPr>
                <w:ilvl w:val="0"/>
                <w:numId w:val="10"/>
              </w:num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rPr>
              <w:t xml:space="preserve">Дайте </w:t>
            </w:r>
            <w:proofErr w:type="gramStart"/>
            <w:r>
              <w:rPr>
                <w:rFonts w:ascii="Times New Roman" w:hAnsi="Times New Roman" w:cs="Times New Roman"/>
                <w:sz w:val="24"/>
                <w:szCs w:val="24"/>
              </w:rPr>
              <w:t>характеристику</w:t>
            </w:r>
            <w:r w:rsidRPr="003F0C27">
              <w:rPr>
                <w:rFonts w:ascii="Times New Roman" w:hAnsi="Times New Roman" w:cs="Times New Roman"/>
                <w:sz w:val="24"/>
                <w:szCs w:val="24"/>
              </w:rPr>
              <w:t xml:space="preserve">  США</w:t>
            </w:r>
            <w:proofErr w:type="gramEnd"/>
            <w:r w:rsidRPr="003F0C27">
              <w:rPr>
                <w:rFonts w:ascii="Times New Roman" w:hAnsi="Times New Roman" w:cs="Times New Roman"/>
                <w:sz w:val="24"/>
                <w:szCs w:val="24"/>
              </w:rPr>
              <w:t xml:space="preserve"> с точки зрения советских и российских политиков</w:t>
            </w:r>
            <w:r>
              <w:rPr>
                <w:rFonts w:ascii="Times New Roman" w:hAnsi="Times New Roman" w:cs="Times New Roman"/>
                <w:sz w:val="24"/>
                <w:szCs w:val="24"/>
              </w:rPr>
              <w:t>.</w:t>
            </w:r>
          </w:p>
          <w:p w:rsidR="007F064F" w:rsidRDefault="007F064F" w:rsidP="007F064F">
            <w:pPr>
              <w:numPr>
                <w:ilvl w:val="0"/>
                <w:numId w:val="10"/>
              </w:numPr>
              <w:spacing w:after="0" w:line="240" w:lineRule="auto"/>
              <w:jc w:val="both"/>
              <w:rPr>
                <w:rFonts w:ascii="Times New Roman" w:hAnsi="Times New Roman" w:cs="Times New Roman"/>
                <w:sz w:val="24"/>
                <w:szCs w:val="24"/>
                <w:lang w:eastAsia="en-US"/>
              </w:rPr>
            </w:pPr>
            <w:r w:rsidRPr="003F0C27">
              <w:rPr>
                <w:rFonts w:ascii="Times New Roman" w:hAnsi="Times New Roman" w:cs="Times New Roman"/>
                <w:sz w:val="24"/>
                <w:szCs w:val="24"/>
              </w:rPr>
              <w:t xml:space="preserve"> </w:t>
            </w:r>
            <w:r w:rsidR="003F0C27" w:rsidRPr="003F0C27">
              <w:rPr>
                <w:rFonts w:ascii="Times New Roman" w:hAnsi="Times New Roman" w:cs="Times New Roman"/>
                <w:sz w:val="24"/>
                <w:szCs w:val="24"/>
              </w:rPr>
              <w:t>Какие цели преследовали руководители СССР во внешней политике?</w:t>
            </w:r>
          </w:p>
          <w:p w:rsidR="00416150" w:rsidRPr="003F0C27" w:rsidRDefault="003F0C27" w:rsidP="007F064F">
            <w:pPr>
              <w:numPr>
                <w:ilvl w:val="0"/>
                <w:numId w:val="10"/>
              </w:numPr>
              <w:spacing w:after="0" w:line="240" w:lineRule="auto"/>
              <w:jc w:val="both"/>
              <w:rPr>
                <w:rFonts w:ascii="Times New Roman" w:hAnsi="Times New Roman" w:cs="Times New Roman"/>
                <w:sz w:val="24"/>
                <w:szCs w:val="24"/>
                <w:lang w:eastAsia="en-US"/>
              </w:rPr>
            </w:pPr>
            <w:r w:rsidRPr="003F0C27">
              <w:rPr>
                <w:rFonts w:ascii="Times New Roman" w:hAnsi="Times New Roman" w:cs="Times New Roman"/>
                <w:sz w:val="24"/>
                <w:szCs w:val="24"/>
              </w:rPr>
              <w:t xml:space="preserve"> Объясните, какие выводы легли в основу политики по отношению к США?</w:t>
            </w:r>
          </w:p>
          <w:p w:rsidR="003F0C27" w:rsidRDefault="003F0C27" w:rsidP="007F064F">
            <w:pPr>
              <w:pStyle w:val="a7"/>
              <w:numPr>
                <w:ilvl w:val="0"/>
                <w:numId w:val="10"/>
              </w:numPr>
            </w:pPr>
            <w:r w:rsidRPr="003F0C27">
              <w:t xml:space="preserve">Определите </w:t>
            </w:r>
            <w:r w:rsidR="007F064F">
              <w:t>причины образования военного блока</w:t>
            </w:r>
            <w:r w:rsidRPr="003F0C27">
              <w:t xml:space="preserve"> </w:t>
            </w:r>
            <w:r w:rsidR="007F064F" w:rsidRPr="003F0C27">
              <w:t>ОВД.</w:t>
            </w:r>
          </w:p>
          <w:p w:rsidR="007F064F" w:rsidRPr="003F0C27" w:rsidRDefault="007F064F" w:rsidP="003F0C27">
            <w:pPr>
              <w:pStyle w:val="a7"/>
              <w:numPr>
                <w:ilvl w:val="0"/>
                <w:numId w:val="10"/>
              </w:numPr>
            </w:pPr>
            <w:r w:rsidRPr="007F064F">
              <w:t>П</w:t>
            </w:r>
            <w:r>
              <w:t xml:space="preserve">роведите сравнение статей </w:t>
            </w:r>
            <w:r w:rsidRPr="007F064F">
              <w:t xml:space="preserve">Североатлантического и Варшавского договоров, объясните сходство документов. </w:t>
            </w:r>
          </w:p>
          <w:p w:rsidR="003F0C27" w:rsidRPr="003F0C27" w:rsidRDefault="003F0C27" w:rsidP="00654C09">
            <w:pPr>
              <w:numPr>
                <w:ilvl w:val="0"/>
                <w:numId w:val="1"/>
              </w:numPr>
              <w:spacing w:after="0" w:line="240" w:lineRule="auto"/>
              <w:jc w:val="both"/>
              <w:rPr>
                <w:rFonts w:ascii="Times New Roman" w:hAnsi="Times New Roman" w:cs="Times New Roman"/>
                <w:sz w:val="24"/>
                <w:szCs w:val="24"/>
                <w:lang w:eastAsia="en-US"/>
              </w:rPr>
            </w:pPr>
          </w:p>
        </w:tc>
      </w:tr>
      <w:tr w:rsidR="00416150" w:rsidRPr="003F0C27" w:rsidTr="003F0C27">
        <w:tc>
          <w:tcPr>
            <w:tcW w:w="1376" w:type="dxa"/>
            <w:tcBorders>
              <w:top w:val="single" w:sz="4" w:space="0" w:color="000000"/>
              <w:left w:val="single" w:sz="4" w:space="0" w:color="000000"/>
              <w:bottom w:val="single" w:sz="4" w:space="0" w:color="000000"/>
              <w:right w:val="single" w:sz="4" w:space="0" w:color="000000"/>
            </w:tcBorders>
            <w:hideMark/>
          </w:tcPr>
          <w:p w:rsidR="00416150" w:rsidRPr="003F0C27" w:rsidRDefault="00416150" w:rsidP="00654C09">
            <w:pPr>
              <w:jc w:val="both"/>
              <w:rPr>
                <w:rFonts w:ascii="Times New Roman" w:hAnsi="Times New Roman" w:cs="Times New Roman"/>
                <w:sz w:val="24"/>
                <w:szCs w:val="24"/>
                <w:lang w:eastAsia="en-US"/>
              </w:rPr>
            </w:pPr>
            <w:r w:rsidRPr="003F0C27">
              <w:rPr>
                <w:rFonts w:ascii="Times New Roman" w:hAnsi="Times New Roman" w:cs="Times New Roman"/>
                <w:sz w:val="24"/>
                <w:szCs w:val="24"/>
              </w:rPr>
              <w:t>Источники</w:t>
            </w:r>
          </w:p>
        </w:tc>
        <w:tc>
          <w:tcPr>
            <w:tcW w:w="6529" w:type="dxa"/>
            <w:tcBorders>
              <w:top w:val="single" w:sz="4" w:space="0" w:color="000000"/>
              <w:left w:val="single" w:sz="4" w:space="0" w:color="000000"/>
              <w:bottom w:val="single" w:sz="4" w:space="0" w:color="000000"/>
              <w:right w:val="single" w:sz="4" w:space="0" w:color="000000"/>
            </w:tcBorders>
            <w:hideMark/>
          </w:tcPr>
          <w:p w:rsidR="007A587E" w:rsidRPr="003F0C27" w:rsidRDefault="007A587E" w:rsidP="007A587E">
            <w:pPr>
              <w:numPr>
                <w:ilvl w:val="0"/>
                <w:numId w:val="3"/>
              </w:numPr>
              <w:spacing w:after="0" w:line="240" w:lineRule="auto"/>
              <w:jc w:val="both"/>
              <w:rPr>
                <w:rFonts w:ascii="Times New Roman" w:hAnsi="Times New Roman" w:cs="Times New Roman"/>
                <w:sz w:val="24"/>
                <w:szCs w:val="24"/>
              </w:rPr>
            </w:pPr>
            <w:r w:rsidRPr="003F0C27">
              <w:rPr>
                <w:rFonts w:ascii="Times New Roman" w:hAnsi="Times New Roman" w:cs="Times New Roman"/>
                <w:sz w:val="24"/>
                <w:szCs w:val="24"/>
              </w:rPr>
              <w:t>Документы</w:t>
            </w:r>
            <w:r w:rsidR="007F064F">
              <w:rPr>
                <w:rFonts w:ascii="Times New Roman" w:hAnsi="Times New Roman" w:cs="Times New Roman"/>
                <w:sz w:val="24"/>
                <w:szCs w:val="24"/>
              </w:rPr>
              <w:t xml:space="preserve"> №1-4, 6,8</w:t>
            </w:r>
          </w:p>
          <w:p w:rsidR="003F0C27" w:rsidRPr="003F0C27" w:rsidRDefault="007A587E" w:rsidP="003F0C27">
            <w:pPr>
              <w:numPr>
                <w:ilvl w:val="0"/>
                <w:numId w:val="3"/>
              </w:numPr>
              <w:spacing w:after="0" w:line="240" w:lineRule="auto"/>
              <w:jc w:val="both"/>
              <w:rPr>
                <w:rFonts w:ascii="Times New Roman" w:hAnsi="Times New Roman" w:cs="Times New Roman"/>
                <w:sz w:val="24"/>
                <w:szCs w:val="24"/>
              </w:rPr>
            </w:pPr>
            <w:r w:rsidRPr="003F0C27">
              <w:rPr>
                <w:rFonts w:ascii="Times New Roman" w:hAnsi="Times New Roman" w:cs="Times New Roman"/>
                <w:sz w:val="24"/>
                <w:szCs w:val="24"/>
              </w:rPr>
              <w:t>Иллюстративные источники</w:t>
            </w:r>
            <w:r w:rsidR="007F064F">
              <w:rPr>
                <w:rFonts w:ascii="Times New Roman" w:hAnsi="Times New Roman" w:cs="Times New Roman"/>
                <w:sz w:val="24"/>
                <w:szCs w:val="24"/>
              </w:rPr>
              <w:t xml:space="preserve"> №3-4</w:t>
            </w:r>
          </w:p>
          <w:p w:rsidR="00416150" w:rsidRPr="003F0C27" w:rsidRDefault="007A587E" w:rsidP="003F0C27">
            <w:pPr>
              <w:numPr>
                <w:ilvl w:val="0"/>
                <w:numId w:val="3"/>
              </w:numPr>
              <w:spacing w:after="0" w:line="240" w:lineRule="auto"/>
              <w:jc w:val="both"/>
              <w:rPr>
                <w:rFonts w:ascii="Times New Roman" w:hAnsi="Times New Roman" w:cs="Times New Roman"/>
                <w:sz w:val="24"/>
                <w:szCs w:val="24"/>
              </w:rPr>
            </w:pPr>
            <w:r w:rsidRPr="003F0C27">
              <w:rPr>
                <w:rFonts w:ascii="Times New Roman" w:hAnsi="Times New Roman" w:cs="Times New Roman"/>
                <w:sz w:val="24"/>
                <w:szCs w:val="24"/>
              </w:rPr>
              <w:t>Видеодокумент</w:t>
            </w:r>
            <w:r w:rsidR="007F064F">
              <w:rPr>
                <w:rFonts w:ascii="Times New Roman" w:hAnsi="Times New Roman" w:cs="Times New Roman"/>
                <w:sz w:val="24"/>
                <w:szCs w:val="24"/>
              </w:rPr>
              <w:t xml:space="preserve"> 1.</w:t>
            </w:r>
          </w:p>
        </w:tc>
        <w:tc>
          <w:tcPr>
            <w:tcW w:w="6804" w:type="dxa"/>
            <w:tcBorders>
              <w:top w:val="single" w:sz="4" w:space="0" w:color="000000"/>
              <w:left w:val="single" w:sz="4" w:space="0" w:color="000000"/>
              <w:bottom w:val="single" w:sz="4" w:space="0" w:color="000000"/>
              <w:right w:val="single" w:sz="4" w:space="0" w:color="000000"/>
            </w:tcBorders>
            <w:hideMark/>
          </w:tcPr>
          <w:p w:rsidR="007F064F" w:rsidRPr="003F0C27" w:rsidRDefault="007F064F" w:rsidP="007F064F">
            <w:pPr>
              <w:numPr>
                <w:ilvl w:val="0"/>
                <w:numId w:val="3"/>
              </w:numPr>
              <w:spacing w:after="0" w:line="240" w:lineRule="auto"/>
              <w:jc w:val="both"/>
              <w:rPr>
                <w:rFonts w:ascii="Times New Roman" w:hAnsi="Times New Roman" w:cs="Times New Roman"/>
                <w:sz w:val="24"/>
                <w:szCs w:val="24"/>
              </w:rPr>
            </w:pPr>
            <w:r w:rsidRPr="003F0C27">
              <w:rPr>
                <w:rFonts w:ascii="Times New Roman" w:hAnsi="Times New Roman" w:cs="Times New Roman"/>
                <w:sz w:val="24"/>
                <w:szCs w:val="24"/>
              </w:rPr>
              <w:t>Документы</w:t>
            </w:r>
            <w:r>
              <w:rPr>
                <w:rFonts w:ascii="Times New Roman" w:hAnsi="Times New Roman" w:cs="Times New Roman"/>
                <w:sz w:val="24"/>
                <w:szCs w:val="24"/>
              </w:rPr>
              <w:t xml:space="preserve"> №5-9</w:t>
            </w:r>
          </w:p>
          <w:p w:rsidR="007F064F" w:rsidRPr="003F0C27" w:rsidRDefault="007F064F" w:rsidP="007F064F">
            <w:pPr>
              <w:numPr>
                <w:ilvl w:val="0"/>
                <w:numId w:val="3"/>
              </w:numPr>
              <w:spacing w:after="0" w:line="240" w:lineRule="auto"/>
              <w:jc w:val="both"/>
              <w:rPr>
                <w:rFonts w:ascii="Times New Roman" w:hAnsi="Times New Roman" w:cs="Times New Roman"/>
                <w:sz w:val="24"/>
                <w:szCs w:val="24"/>
              </w:rPr>
            </w:pPr>
            <w:r w:rsidRPr="003F0C27">
              <w:rPr>
                <w:rFonts w:ascii="Times New Roman" w:hAnsi="Times New Roman" w:cs="Times New Roman"/>
                <w:sz w:val="24"/>
                <w:szCs w:val="24"/>
              </w:rPr>
              <w:t>Иллюстративные источники</w:t>
            </w:r>
            <w:r>
              <w:rPr>
                <w:rFonts w:ascii="Times New Roman" w:hAnsi="Times New Roman" w:cs="Times New Roman"/>
                <w:sz w:val="24"/>
                <w:szCs w:val="24"/>
              </w:rPr>
              <w:t>№1-2</w:t>
            </w:r>
          </w:p>
          <w:p w:rsidR="00416150" w:rsidRPr="003F0C27" w:rsidRDefault="007F064F" w:rsidP="007F064F">
            <w:pPr>
              <w:spacing w:after="0" w:line="240" w:lineRule="auto"/>
              <w:ind w:left="720"/>
              <w:jc w:val="both"/>
              <w:rPr>
                <w:rFonts w:ascii="Times New Roman" w:hAnsi="Times New Roman" w:cs="Times New Roman"/>
                <w:sz w:val="24"/>
                <w:szCs w:val="24"/>
                <w:lang w:eastAsia="en-US"/>
              </w:rPr>
            </w:pPr>
            <w:r w:rsidRPr="003F0C27">
              <w:rPr>
                <w:rFonts w:ascii="Times New Roman" w:hAnsi="Times New Roman" w:cs="Times New Roman"/>
                <w:sz w:val="24"/>
                <w:szCs w:val="24"/>
              </w:rPr>
              <w:t>Видеодокумент</w:t>
            </w:r>
            <w:r>
              <w:rPr>
                <w:rFonts w:ascii="Times New Roman" w:hAnsi="Times New Roman" w:cs="Times New Roman"/>
                <w:sz w:val="24"/>
                <w:szCs w:val="24"/>
              </w:rPr>
              <w:t xml:space="preserve"> 2.</w:t>
            </w:r>
          </w:p>
        </w:tc>
      </w:tr>
      <w:tr w:rsidR="007A587E" w:rsidRPr="003F0C27" w:rsidTr="003F0C27">
        <w:tc>
          <w:tcPr>
            <w:tcW w:w="1376" w:type="dxa"/>
            <w:tcBorders>
              <w:top w:val="single" w:sz="4" w:space="0" w:color="000000"/>
              <w:left w:val="single" w:sz="4" w:space="0" w:color="000000"/>
              <w:bottom w:val="single" w:sz="4" w:space="0" w:color="000000"/>
              <w:right w:val="single" w:sz="4" w:space="0" w:color="000000"/>
            </w:tcBorders>
            <w:hideMark/>
          </w:tcPr>
          <w:p w:rsidR="007A587E" w:rsidRPr="003F0C27" w:rsidRDefault="007A587E" w:rsidP="007A587E">
            <w:pPr>
              <w:jc w:val="both"/>
              <w:rPr>
                <w:rFonts w:ascii="Times New Roman" w:hAnsi="Times New Roman" w:cs="Times New Roman"/>
                <w:sz w:val="24"/>
                <w:szCs w:val="24"/>
                <w:lang w:eastAsia="en-US"/>
              </w:rPr>
            </w:pPr>
            <w:r w:rsidRPr="003F0C27">
              <w:rPr>
                <w:rFonts w:ascii="Times New Roman" w:hAnsi="Times New Roman" w:cs="Times New Roman"/>
                <w:sz w:val="24"/>
                <w:szCs w:val="24"/>
              </w:rPr>
              <w:t>Деятельность учащихся</w:t>
            </w:r>
          </w:p>
        </w:tc>
        <w:tc>
          <w:tcPr>
            <w:tcW w:w="6529" w:type="dxa"/>
            <w:tcBorders>
              <w:top w:val="single" w:sz="4" w:space="0" w:color="000000"/>
              <w:left w:val="single" w:sz="4" w:space="0" w:color="000000"/>
              <w:bottom w:val="single" w:sz="4" w:space="0" w:color="000000"/>
              <w:right w:val="single" w:sz="4" w:space="0" w:color="000000"/>
            </w:tcBorders>
          </w:tcPr>
          <w:p w:rsidR="007A587E" w:rsidRPr="003F0C27" w:rsidRDefault="007A587E" w:rsidP="007A587E">
            <w:pPr>
              <w:pStyle w:val="a3"/>
              <w:numPr>
                <w:ilvl w:val="0"/>
                <w:numId w:val="4"/>
              </w:numPr>
              <w:spacing w:after="0" w:line="240" w:lineRule="auto"/>
              <w:jc w:val="both"/>
              <w:rPr>
                <w:rFonts w:ascii="Times New Roman" w:hAnsi="Times New Roman"/>
                <w:sz w:val="24"/>
                <w:szCs w:val="24"/>
              </w:rPr>
            </w:pPr>
            <w:r w:rsidRPr="003F0C27">
              <w:rPr>
                <w:rFonts w:ascii="Times New Roman" w:hAnsi="Times New Roman"/>
                <w:sz w:val="24"/>
                <w:szCs w:val="24"/>
              </w:rPr>
              <w:t>Изучение источников всех видов</w:t>
            </w:r>
            <w:r w:rsidR="007F064F">
              <w:rPr>
                <w:rFonts w:ascii="Times New Roman" w:hAnsi="Times New Roman"/>
                <w:sz w:val="24"/>
                <w:szCs w:val="24"/>
              </w:rPr>
              <w:t>.</w:t>
            </w:r>
          </w:p>
          <w:p w:rsidR="007A587E" w:rsidRPr="003F0C27" w:rsidRDefault="007A587E" w:rsidP="007A587E">
            <w:pPr>
              <w:pStyle w:val="a3"/>
              <w:numPr>
                <w:ilvl w:val="0"/>
                <w:numId w:val="4"/>
              </w:numPr>
              <w:spacing w:after="0" w:line="240" w:lineRule="auto"/>
              <w:jc w:val="both"/>
              <w:rPr>
                <w:rFonts w:ascii="Times New Roman" w:hAnsi="Times New Roman"/>
                <w:sz w:val="24"/>
                <w:szCs w:val="24"/>
              </w:rPr>
            </w:pPr>
            <w:r w:rsidRPr="003F0C27">
              <w:rPr>
                <w:rFonts w:ascii="Times New Roman" w:hAnsi="Times New Roman"/>
                <w:sz w:val="24"/>
                <w:szCs w:val="24"/>
              </w:rPr>
              <w:t>Поиск ответов на поставленные вопросы в ходе обсуждения, их аргументация</w:t>
            </w:r>
            <w:r w:rsidR="007F064F">
              <w:rPr>
                <w:rFonts w:ascii="Times New Roman" w:hAnsi="Times New Roman"/>
                <w:sz w:val="24"/>
                <w:szCs w:val="24"/>
              </w:rPr>
              <w:t>.</w:t>
            </w:r>
          </w:p>
          <w:p w:rsidR="007A587E" w:rsidRPr="003F0C27" w:rsidRDefault="007A587E" w:rsidP="007A587E">
            <w:pPr>
              <w:pStyle w:val="a3"/>
              <w:numPr>
                <w:ilvl w:val="0"/>
                <w:numId w:val="5"/>
              </w:numPr>
              <w:spacing w:after="0" w:line="240" w:lineRule="auto"/>
              <w:jc w:val="both"/>
              <w:rPr>
                <w:rFonts w:ascii="Times New Roman" w:hAnsi="Times New Roman"/>
                <w:sz w:val="24"/>
                <w:szCs w:val="24"/>
              </w:rPr>
            </w:pPr>
            <w:r w:rsidRPr="003F0C27">
              <w:rPr>
                <w:rFonts w:ascii="Times New Roman" w:hAnsi="Times New Roman"/>
                <w:sz w:val="24"/>
                <w:szCs w:val="24"/>
              </w:rPr>
              <w:t>Выработка совместного вывода</w:t>
            </w:r>
            <w:r w:rsidR="007F064F">
              <w:rPr>
                <w:rFonts w:ascii="Times New Roman" w:hAnsi="Times New Roman"/>
                <w:sz w:val="24"/>
                <w:szCs w:val="24"/>
              </w:rPr>
              <w:t>.</w:t>
            </w:r>
          </w:p>
          <w:p w:rsidR="007A587E" w:rsidRPr="003F0C27" w:rsidRDefault="007A587E" w:rsidP="007A587E">
            <w:pPr>
              <w:spacing w:after="0" w:line="240" w:lineRule="auto"/>
              <w:jc w:val="both"/>
              <w:rPr>
                <w:rFonts w:ascii="Times New Roman" w:hAnsi="Times New Roman" w:cs="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hideMark/>
          </w:tcPr>
          <w:p w:rsidR="007F064F" w:rsidRPr="003F0C27" w:rsidRDefault="007F064F" w:rsidP="007F064F">
            <w:pPr>
              <w:pStyle w:val="a3"/>
              <w:numPr>
                <w:ilvl w:val="0"/>
                <w:numId w:val="4"/>
              </w:numPr>
              <w:spacing w:after="0" w:line="240" w:lineRule="auto"/>
              <w:jc w:val="both"/>
              <w:rPr>
                <w:rFonts w:ascii="Times New Roman" w:hAnsi="Times New Roman"/>
                <w:sz w:val="24"/>
                <w:szCs w:val="24"/>
              </w:rPr>
            </w:pPr>
            <w:r w:rsidRPr="003F0C27">
              <w:rPr>
                <w:rFonts w:ascii="Times New Roman" w:hAnsi="Times New Roman"/>
                <w:sz w:val="24"/>
                <w:szCs w:val="24"/>
              </w:rPr>
              <w:t>Изучение источников всех видов</w:t>
            </w:r>
            <w:r>
              <w:rPr>
                <w:rFonts w:ascii="Times New Roman" w:hAnsi="Times New Roman"/>
                <w:sz w:val="24"/>
                <w:szCs w:val="24"/>
              </w:rPr>
              <w:t>.</w:t>
            </w:r>
          </w:p>
          <w:p w:rsidR="007F064F" w:rsidRPr="003F0C27" w:rsidRDefault="007F064F" w:rsidP="007F064F">
            <w:pPr>
              <w:pStyle w:val="a3"/>
              <w:numPr>
                <w:ilvl w:val="0"/>
                <w:numId w:val="4"/>
              </w:numPr>
              <w:spacing w:after="0" w:line="240" w:lineRule="auto"/>
              <w:jc w:val="both"/>
              <w:rPr>
                <w:rFonts w:ascii="Times New Roman" w:hAnsi="Times New Roman"/>
                <w:sz w:val="24"/>
                <w:szCs w:val="24"/>
              </w:rPr>
            </w:pPr>
            <w:r w:rsidRPr="003F0C27">
              <w:rPr>
                <w:rFonts w:ascii="Times New Roman" w:hAnsi="Times New Roman"/>
                <w:sz w:val="24"/>
                <w:szCs w:val="24"/>
              </w:rPr>
              <w:t>Поиск ответов на поставленные вопросы в ходе обсуждения, их аргументация</w:t>
            </w:r>
            <w:r>
              <w:rPr>
                <w:rFonts w:ascii="Times New Roman" w:hAnsi="Times New Roman"/>
                <w:sz w:val="24"/>
                <w:szCs w:val="24"/>
              </w:rPr>
              <w:t>.</w:t>
            </w:r>
          </w:p>
          <w:p w:rsidR="007F064F" w:rsidRPr="003F0C27" w:rsidRDefault="007F064F" w:rsidP="007F064F">
            <w:pPr>
              <w:pStyle w:val="a3"/>
              <w:numPr>
                <w:ilvl w:val="0"/>
                <w:numId w:val="5"/>
              </w:numPr>
              <w:spacing w:after="0" w:line="240" w:lineRule="auto"/>
              <w:jc w:val="both"/>
              <w:rPr>
                <w:rFonts w:ascii="Times New Roman" w:hAnsi="Times New Roman"/>
                <w:sz w:val="24"/>
                <w:szCs w:val="24"/>
              </w:rPr>
            </w:pPr>
            <w:r w:rsidRPr="003F0C27">
              <w:rPr>
                <w:rFonts w:ascii="Times New Roman" w:hAnsi="Times New Roman"/>
                <w:sz w:val="24"/>
                <w:szCs w:val="24"/>
              </w:rPr>
              <w:t>Выработка совместного вывода</w:t>
            </w:r>
            <w:r>
              <w:rPr>
                <w:rFonts w:ascii="Times New Roman" w:hAnsi="Times New Roman"/>
                <w:sz w:val="24"/>
                <w:szCs w:val="24"/>
              </w:rPr>
              <w:t>.</w:t>
            </w:r>
          </w:p>
          <w:p w:rsidR="007A587E" w:rsidRPr="003F0C27" w:rsidRDefault="007A587E" w:rsidP="007F064F">
            <w:pPr>
              <w:pStyle w:val="a3"/>
              <w:spacing w:after="0" w:line="240" w:lineRule="auto"/>
              <w:jc w:val="both"/>
              <w:rPr>
                <w:rFonts w:ascii="Times New Roman" w:hAnsi="Times New Roman"/>
                <w:sz w:val="24"/>
                <w:szCs w:val="24"/>
              </w:rPr>
            </w:pPr>
          </w:p>
        </w:tc>
      </w:tr>
    </w:tbl>
    <w:p w:rsidR="00416150" w:rsidRPr="003F0C27" w:rsidRDefault="00416150" w:rsidP="00416150">
      <w:pPr>
        <w:spacing w:after="0" w:line="240" w:lineRule="auto"/>
        <w:jc w:val="both"/>
        <w:rPr>
          <w:rFonts w:ascii="Times New Roman" w:hAnsi="Times New Roman" w:cs="Times New Roman"/>
          <w:b/>
          <w:sz w:val="24"/>
          <w:szCs w:val="24"/>
          <w:lang w:eastAsia="en-US"/>
        </w:rPr>
      </w:pPr>
    </w:p>
    <w:p w:rsidR="003F0C27" w:rsidRPr="009A049C" w:rsidRDefault="003F0C27" w:rsidP="00A72152">
      <w:pPr>
        <w:pStyle w:val="a7"/>
        <w:spacing w:before="0" w:beforeAutospacing="0" w:after="0" w:afterAutospacing="0"/>
        <w:jc w:val="both"/>
        <w:rPr>
          <w:b/>
        </w:rPr>
      </w:pPr>
      <w:r w:rsidRPr="003F0C27">
        <w:rPr>
          <w:color w:val="548DD4"/>
        </w:rPr>
        <w:lastRenderedPageBreak/>
        <w:t>Документ №1</w:t>
      </w:r>
      <w:r w:rsidRPr="003F0C27">
        <w:t xml:space="preserve">. </w:t>
      </w:r>
      <w:r w:rsidRPr="009A049C">
        <w:rPr>
          <w:b/>
        </w:rPr>
        <w:t xml:space="preserve">Из речи У. Черчилля в Вестминстерском колледже. (Фултон. США. 5 марта 1946г.). </w:t>
      </w:r>
    </w:p>
    <w:p w:rsidR="003F0C27" w:rsidRPr="003F0C27" w:rsidRDefault="003F0C27" w:rsidP="00A72152">
      <w:pPr>
        <w:shd w:val="clear" w:color="auto" w:fill="FFFFFF"/>
        <w:autoSpaceDE w:val="0"/>
        <w:autoSpaceDN w:val="0"/>
        <w:adjustRightInd w:val="0"/>
        <w:jc w:val="both"/>
        <w:rPr>
          <w:rFonts w:ascii="Times New Roman" w:hAnsi="Times New Roman" w:cs="Times New Roman"/>
          <w:sz w:val="24"/>
          <w:szCs w:val="24"/>
        </w:rPr>
      </w:pPr>
      <w:r w:rsidRPr="003F0C27">
        <w:rPr>
          <w:rFonts w:ascii="Times New Roman" w:hAnsi="Times New Roman" w:cs="Times New Roman"/>
          <w:color w:val="000000"/>
          <w:sz w:val="24"/>
          <w:szCs w:val="24"/>
        </w:rPr>
        <w:t xml:space="preserve">От </w:t>
      </w:r>
      <w:proofErr w:type="spellStart"/>
      <w:r w:rsidRPr="003F0C27">
        <w:rPr>
          <w:rFonts w:ascii="Times New Roman" w:hAnsi="Times New Roman" w:cs="Times New Roman"/>
          <w:color w:val="000000"/>
          <w:sz w:val="24"/>
          <w:szCs w:val="24"/>
        </w:rPr>
        <w:t>Штеттина</w:t>
      </w:r>
      <w:proofErr w:type="spellEnd"/>
      <w:r w:rsidRPr="003F0C27">
        <w:rPr>
          <w:rFonts w:ascii="Times New Roman" w:hAnsi="Times New Roman" w:cs="Times New Roman"/>
          <w:color w:val="000000"/>
          <w:sz w:val="24"/>
          <w:szCs w:val="24"/>
        </w:rPr>
        <w:t xml:space="preserve"> на Балтике до Триеста на Адриатике «железная завеса» спустилась на континент. За этой линией хранятся все со</w:t>
      </w:r>
      <w:r w:rsidRPr="003F0C27">
        <w:rPr>
          <w:rFonts w:ascii="Times New Roman" w:hAnsi="Times New Roman" w:cs="Times New Roman"/>
          <w:color w:val="000000"/>
          <w:sz w:val="24"/>
          <w:szCs w:val="24"/>
        </w:rPr>
        <w:softHyphen/>
        <w:t>кровища древних государств Центральной и Восточной Европы. Варшава, Берлин, Прага, Вена, Будапешт, Белград, Бухарест, Со</w:t>
      </w:r>
      <w:r w:rsidRPr="003F0C27">
        <w:rPr>
          <w:rFonts w:ascii="Times New Roman" w:hAnsi="Times New Roman" w:cs="Times New Roman"/>
          <w:color w:val="000000"/>
          <w:sz w:val="24"/>
          <w:szCs w:val="24"/>
        </w:rPr>
        <w:softHyphen/>
        <w:t>фия — все эти знаменитые города и население в их районах нахо</w:t>
      </w:r>
      <w:r w:rsidRPr="003F0C27">
        <w:rPr>
          <w:rFonts w:ascii="Times New Roman" w:hAnsi="Times New Roman" w:cs="Times New Roman"/>
          <w:color w:val="000000"/>
          <w:sz w:val="24"/>
          <w:szCs w:val="24"/>
        </w:rPr>
        <w:softHyphen/>
        <w:t>дятся в советской сфере и все подчиняются в той или иной фор</w:t>
      </w:r>
      <w:r w:rsidRPr="003F0C27">
        <w:rPr>
          <w:rFonts w:ascii="Times New Roman" w:hAnsi="Times New Roman" w:cs="Times New Roman"/>
          <w:color w:val="000000"/>
          <w:sz w:val="24"/>
          <w:szCs w:val="24"/>
        </w:rPr>
        <w:softHyphen/>
        <w:t>ме не только советскому влиянию, но и в значительной степени увеличивающемуся контролю Москвы... За исключением Британ</w:t>
      </w:r>
      <w:r w:rsidRPr="003F0C27">
        <w:rPr>
          <w:rFonts w:ascii="Times New Roman" w:hAnsi="Times New Roman" w:cs="Times New Roman"/>
          <w:color w:val="000000"/>
          <w:sz w:val="24"/>
          <w:szCs w:val="24"/>
        </w:rPr>
        <w:softHyphen/>
        <w:t>ского Содружества наций и США, где коммунизм находится в за</w:t>
      </w:r>
      <w:r w:rsidRPr="003F0C27">
        <w:rPr>
          <w:rFonts w:ascii="Times New Roman" w:hAnsi="Times New Roman" w:cs="Times New Roman"/>
          <w:color w:val="000000"/>
          <w:sz w:val="24"/>
          <w:szCs w:val="24"/>
        </w:rPr>
        <w:softHyphen/>
        <w:t>чаточном состоянии, компартии, или пятые колонны, представляют собой возрастающую угрозу и опасность для христианской циви</w:t>
      </w:r>
      <w:r w:rsidRPr="003F0C27">
        <w:rPr>
          <w:rFonts w:ascii="Times New Roman" w:hAnsi="Times New Roman" w:cs="Times New Roman"/>
          <w:color w:val="000000"/>
          <w:sz w:val="24"/>
          <w:szCs w:val="24"/>
        </w:rPr>
        <w:softHyphen/>
        <w:t>лизации... Наша старая доктрина равновесия сил является несосто</w:t>
      </w:r>
      <w:r w:rsidRPr="003F0C27">
        <w:rPr>
          <w:rFonts w:ascii="Times New Roman" w:hAnsi="Times New Roman" w:cs="Times New Roman"/>
          <w:color w:val="000000"/>
          <w:sz w:val="24"/>
          <w:szCs w:val="24"/>
        </w:rPr>
        <w:softHyphen/>
        <w:t>ятельной. Мы не можем позволить себе полагаться на незначитель</w:t>
      </w:r>
      <w:r w:rsidRPr="003F0C27">
        <w:rPr>
          <w:rFonts w:ascii="Times New Roman" w:hAnsi="Times New Roman" w:cs="Times New Roman"/>
          <w:color w:val="000000"/>
          <w:sz w:val="24"/>
          <w:szCs w:val="24"/>
        </w:rPr>
        <w:softHyphen/>
        <w:t>ный перевес в силах, создавая тем самым соблазн для пробы сил...</w:t>
      </w:r>
    </w:p>
    <w:p w:rsidR="003F0C27" w:rsidRDefault="003F0C27" w:rsidP="00A72152">
      <w:pPr>
        <w:shd w:val="clear" w:color="auto" w:fill="FFFFFF"/>
        <w:autoSpaceDE w:val="0"/>
        <w:autoSpaceDN w:val="0"/>
        <w:adjustRightInd w:val="0"/>
        <w:jc w:val="both"/>
        <w:rPr>
          <w:rFonts w:ascii="Times New Roman" w:hAnsi="Times New Roman" w:cs="Times New Roman"/>
          <w:color w:val="000000"/>
          <w:sz w:val="24"/>
          <w:szCs w:val="24"/>
        </w:rPr>
      </w:pPr>
      <w:r w:rsidRPr="003F0C27">
        <w:rPr>
          <w:rFonts w:ascii="Times New Roman" w:hAnsi="Times New Roman" w:cs="Times New Roman"/>
          <w:color w:val="000000"/>
          <w:sz w:val="24"/>
          <w:szCs w:val="24"/>
        </w:rPr>
        <w:t>Если население Содружества наций, говорящих на англий</w:t>
      </w:r>
      <w:r w:rsidRPr="003F0C27">
        <w:rPr>
          <w:rFonts w:ascii="Times New Roman" w:hAnsi="Times New Roman" w:cs="Times New Roman"/>
          <w:color w:val="000000"/>
          <w:sz w:val="24"/>
          <w:szCs w:val="24"/>
        </w:rPr>
        <w:softHyphen/>
        <w:t>ском языке, добавить к США и учесть, что будет означать по</w:t>
      </w:r>
      <w:r w:rsidRPr="003F0C27">
        <w:rPr>
          <w:rFonts w:ascii="Times New Roman" w:hAnsi="Times New Roman" w:cs="Times New Roman"/>
          <w:color w:val="000000"/>
          <w:sz w:val="24"/>
          <w:szCs w:val="24"/>
        </w:rPr>
        <w:softHyphen/>
        <w:t>добное сотрудничество на море, в воздухе, в области науки и промышленности, то не будет существовать никакого шаткого и опасного соотношения сил.</w:t>
      </w:r>
    </w:p>
    <w:p w:rsidR="00D203B7" w:rsidRPr="00A72152" w:rsidRDefault="00D203B7" w:rsidP="00A72152">
      <w:pPr>
        <w:shd w:val="clear" w:color="auto" w:fill="FFFFFF"/>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rPr>
        <w:t>источник</w:t>
      </w:r>
      <w:r w:rsidRPr="00A72152">
        <w:rPr>
          <w:rFonts w:ascii="Times New Roman" w:hAnsi="Times New Roman" w:cs="Times New Roman"/>
          <w:sz w:val="24"/>
          <w:szCs w:val="24"/>
          <w:lang w:val="en-US"/>
        </w:rPr>
        <w:t xml:space="preserve">: </w:t>
      </w:r>
      <w:proofErr w:type="spellStart"/>
      <w:r w:rsidRPr="00A72152">
        <w:rPr>
          <w:rFonts w:ascii="Times New Roman" w:hAnsi="Times New Roman" w:cs="Times New Roman"/>
          <w:sz w:val="24"/>
          <w:szCs w:val="24"/>
          <w:lang w:val="en-US"/>
        </w:rPr>
        <w:t>sociodinamika.com›lib</w:t>
      </w:r>
      <w:proofErr w:type="spellEnd"/>
      <w:r w:rsidRPr="00A72152">
        <w:rPr>
          <w:rFonts w:ascii="Times New Roman" w:hAnsi="Times New Roman" w:cs="Times New Roman"/>
          <w:sz w:val="24"/>
          <w:szCs w:val="24"/>
          <w:lang w:val="en-US"/>
        </w:rPr>
        <w:t>/churchill_fulton.html</w:t>
      </w:r>
    </w:p>
    <w:p w:rsidR="005A5BBC" w:rsidRPr="009A049C" w:rsidRDefault="005A5BBC" w:rsidP="00A72152">
      <w:pPr>
        <w:shd w:val="clear" w:color="auto" w:fill="FFFFFF"/>
        <w:autoSpaceDE w:val="0"/>
        <w:autoSpaceDN w:val="0"/>
        <w:adjustRightInd w:val="0"/>
        <w:jc w:val="both"/>
        <w:rPr>
          <w:rFonts w:ascii="Times New Roman" w:hAnsi="Times New Roman" w:cs="Times New Roman"/>
          <w:b/>
          <w:iCs/>
          <w:color w:val="000000"/>
          <w:sz w:val="24"/>
          <w:szCs w:val="24"/>
        </w:rPr>
      </w:pPr>
      <w:r w:rsidRPr="003F0C27">
        <w:rPr>
          <w:rFonts w:ascii="Times New Roman" w:hAnsi="Times New Roman" w:cs="Times New Roman"/>
          <w:color w:val="548DD4"/>
          <w:sz w:val="24"/>
          <w:szCs w:val="24"/>
        </w:rPr>
        <w:t>Документ №</w:t>
      </w:r>
      <w:r w:rsidR="009A049C">
        <w:rPr>
          <w:rFonts w:ascii="Times New Roman" w:hAnsi="Times New Roman" w:cs="Times New Roman"/>
          <w:color w:val="548DD4"/>
          <w:sz w:val="24"/>
          <w:szCs w:val="24"/>
        </w:rPr>
        <w:t>2</w:t>
      </w:r>
      <w:r>
        <w:rPr>
          <w:rFonts w:ascii="Times New Roman" w:hAnsi="Times New Roman" w:cs="Times New Roman"/>
          <w:color w:val="548DD4"/>
          <w:sz w:val="24"/>
          <w:szCs w:val="24"/>
        </w:rPr>
        <w:t xml:space="preserve">   </w:t>
      </w:r>
      <w:r w:rsidRPr="009A049C">
        <w:rPr>
          <w:rFonts w:ascii="Times New Roman" w:hAnsi="Times New Roman" w:cs="Times New Roman"/>
          <w:b/>
          <w:iCs/>
          <w:color w:val="000000"/>
          <w:sz w:val="24"/>
          <w:szCs w:val="24"/>
        </w:rPr>
        <w:t>Послание президента США Трумэна Конгрессу от 12 мар</w:t>
      </w:r>
      <w:r w:rsidRPr="009A049C">
        <w:rPr>
          <w:rFonts w:ascii="Times New Roman" w:hAnsi="Times New Roman" w:cs="Times New Roman"/>
          <w:b/>
          <w:iCs/>
          <w:color w:val="000000"/>
          <w:sz w:val="24"/>
          <w:szCs w:val="24"/>
        </w:rPr>
        <w:softHyphen/>
        <w:t xml:space="preserve">та </w:t>
      </w:r>
      <w:smartTag w:uri="urn:schemas-microsoft-com:office:smarttags" w:element="metricconverter">
        <w:smartTagPr>
          <w:attr w:name="ProductID" w:val="1947 г"/>
        </w:smartTagPr>
        <w:r w:rsidRPr="009A049C">
          <w:rPr>
            <w:rFonts w:ascii="Times New Roman" w:hAnsi="Times New Roman" w:cs="Times New Roman"/>
            <w:b/>
            <w:iCs/>
            <w:color w:val="000000"/>
            <w:sz w:val="24"/>
            <w:szCs w:val="24"/>
          </w:rPr>
          <w:t>1947 г</w:t>
        </w:r>
      </w:smartTag>
      <w:r w:rsidRPr="009A049C">
        <w:rPr>
          <w:rFonts w:ascii="Times New Roman" w:hAnsi="Times New Roman" w:cs="Times New Roman"/>
          <w:b/>
          <w:iCs/>
          <w:color w:val="000000"/>
          <w:sz w:val="24"/>
          <w:szCs w:val="24"/>
        </w:rPr>
        <w:t>. («Доктрина Трумэна»)</w:t>
      </w:r>
      <w:r w:rsidR="009A049C" w:rsidRPr="009A049C">
        <w:rPr>
          <w:rFonts w:ascii="Times New Roman" w:hAnsi="Times New Roman" w:cs="Times New Roman"/>
          <w:b/>
          <w:iCs/>
          <w:color w:val="000000"/>
          <w:sz w:val="24"/>
          <w:szCs w:val="24"/>
        </w:rPr>
        <w:t>.</w:t>
      </w:r>
    </w:p>
    <w:p w:rsidR="005A5BBC" w:rsidRPr="005A5BBC" w:rsidRDefault="005A5BBC" w:rsidP="00A72152">
      <w:pPr>
        <w:shd w:val="clear" w:color="auto" w:fill="FFFFFF"/>
        <w:autoSpaceDE w:val="0"/>
        <w:autoSpaceDN w:val="0"/>
        <w:adjustRightInd w:val="0"/>
        <w:jc w:val="both"/>
        <w:rPr>
          <w:rFonts w:ascii="Times New Roman" w:hAnsi="Times New Roman" w:cs="Times New Roman"/>
          <w:sz w:val="24"/>
          <w:szCs w:val="24"/>
        </w:rPr>
      </w:pPr>
      <w:r w:rsidRPr="005A5BBC">
        <w:rPr>
          <w:rFonts w:ascii="Times New Roman" w:hAnsi="Times New Roman" w:cs="Times New Roman"/>
          <w:color w:val="000000"/>
          <w:sz w:val="24"/>
          <w:szCs w:val="24"/>
        </w:rPr>
        <w:t>Серьезность международного положения в настоящее время делает необходимым мое выступление перед объе</w:t>
      </w:r>
      <w:r w:rsidRPr="005A5BBC">
        <w:rPr>
          <w:rFonts w:ascii="Times New Roman" w:hAnsi="Times New Roman" w:cs="Times New Roman"/>
          <w:color w:val="000000"/>
          <w:sz w:val="24"/>
          <w:szCs w:val="24"/>
        </w:rPr>
        <w:softHyphen/>
        <w:t>диненным заседанием Конгресса. Речь идет о внешней по</w:t>
      </w:r>
      <w:r w:rsidRPr="005A5BBC">
        <w:rPr>
          <w:rFonts w:ascii="Times New Roman" w:hAnsi="Times New Roman" w:cs="Times New Roman"/>
          <w:color w:val="000000"/>
          <w:sz w:val="24"/>
          <w:szCs w:val="24"/>
        </w:rPr>
        <w:softHyphen/>
        <w:t>литике и национальной безопасности США.</w:t>
      </w:r>
    </w:p>
    <w:p w:rsidR="005A5BBC" w:rsidRPr="005A5BBC" w:rsidRDefault="005A5BBC" w:rsidP="00A72152">
      <w:pPr>
        <w:shd w:val="clear" w:color="auto" w:fill="FFFFFF"/>
        <w:autoSpaceDE w:val="0"/>
        <w:autoSpaceDN w:val="0"/>
        <w:adjustRightInd w:val="0"/>
        <w:jc w:val="both"/>
        <w:rPr>
          <w:rFonts w:ascii="Times New Roman" w:hAnsi="Times New Roman" w:cs="Times New Roman"/>
          <w:sz w:val="24"/>
          <w:szCs w:val="24"/>
        </w:rPr>
      </w:pPr>
      <w:r w:rsidRPr="005A5BBC">
        <w:rPr>
          <w:rFonts w:ascii="Times New Roman" w:hAnsi="Times New Roman" w:cs="Times New Roman"/>
          <w:color w:val="000000"/>
          <w:sz w:val="24"/>
          <w:szCs w:val="24"/>
        </w:rPr>
        <w:t>...Если Греция должна стать самостоятельной, уважаю</w:t>
      </w:r>
      <w:r w:rsidRPr="005A5BBC">
        <w:rPr>
          <w:rFonts w:ascii="Times New Roman" w:hAnsi="Times New Roman" w:cs="Times New Roman"/>
          <w:color w:val="000000"/>
          <w:sz w:val="24"/>
          <w:szCs w:val="24"/>
        </w:rPr>
        <w:softHyphen/>
        <w:t>щей себя страной, ей необходимо оказать помощь. И эту помощь ей обязаны оказать Соединенные Штаты. Некото</w:t>
      </w:r>
      <w:r w:rsidRPr="005A5BBC">
        <w:rPr>
          <w:rFonts w:ascii="Times New Roman" w:hAnsi="Times New Roman" w:cs="Times New Roman"/>
          <w:color w:val="000000"/>
          <w:sz w:val="24"/>
          <w:szCs w:val="24"/>
        </w:rPr>
        <w:softHyphen/>
        <w:t>рые виды финансовой и экономической помощи уже бы</w:t>
      </w:r>
      <w:r w:rsidRPr="005A5BBC">
        <w:rPr>
          <w:rFonts w:ascii="Times New Roman" w:hAnsi="Times New Roman" w:cs="Times New Roman"/>
          <w:color w:val="000000"/>
          <w:sz w:val="24"/>
          <w:szCs w:val="24"/>
        </w:rPr>
        <w:softHyphen/>
        <w:t>ли предоставлены Греции нами, но они недостаточны. Нет другой страны, к которой Греция могла бы обратиться, нет другой страны, которая и могла бы обеспечить нужную поддержку греческому правительству...</w:t>
      </w:r>
    </w:p>
    <w:p w:rsidR="004C5896" w:rsidRPr="004C5896" w:rsidRDefault="004C5896" w:rsidP="00A72152">
      <w:pPr>
        <w:shd w:val="clear" w:color="auto" w:fill="FFFFFF"/>
        <w:autoSpaceDE w:val="0"/>
        <w:autoSpaceDN w:val="0"/>
        <w:adjustRightInd w:val="0"/>
        <w:jc w:val="both"/>
        <w:rPr>
          <w:rFonts w:ascii="Times New Roman" w:hAnsi="Times New Roman" w:cs="Times New Roman"/>
          <w:color w:val="000000"/>
          <w:sz w:val="24"/>
          <w:szCs w:val="24"/>
        </w:rPr>
      </w:pPr>
      <w:r w:rsidRPr="004C5896">
        <w:rPr>
          <w:rFonts w:ascii="Times New Roman" w:hAnsi="Times New Roman" w:cs="Times New Roman"/>
          <w:color w:val="000000"/>
          <w:sz w:val="24"/>
          <w:szCs w:val="24"/>
        </w:rPr>
        <w:t>Мы должны предпринять непосредственные и решительные действия. Поэтому я прошу, чтобы Конгресс предоставил для помощи Греции и Турции 400 миллионов долларов в течение периода, заканчивающегося 30 июня 1948. В дополнение к деньгам, я прошу, чтобы Конгресс разрешил отправку американского гражданского и военного персонала в Грецию и Турцию по просьбе этих стран, чтобы помочь в задачах государственной модернизации и ради наблюдения за использованием финансовой и материальной помощи.</w:t>
      </w:r>
    </w:p>
    <w:p w:rsidR="004C5896" w:rsidRPr="004C5896" w:rsidRDefault="004C5896" w:rsidP="00A72152">
      <w:pPr>
        <w:shd w:val="clear" w:color="auto" w:fill="FFFFFF"/>
        <w:autoSpaceDE w:val="0"/>
        <w:autoSpaceDN w:val="0"/>
        <w:adjustRightInd w:val="0"/>
        <w:jc w:val="both"/>
        <w:rPr>
          <w:rFonts w:ascii="Times New Roman" w:hAnsi="Times New Roman" w:cs="Times New Roman"/>
          <w:color w:val="000000"/>
          <w:sz w:val="24"/>
          <w:szCs w:val="24"/>
        </w:rPr>
      </w:pPr>
    </w:p>
    <w:p w:rsidR="005A5BBC" w:rsidRPr="004C5896" w:rsidRDefault="004C5896" w:rsidP="00A72152">
      <w:pPr>
        <w:shd w:val="clear" w:color="auto" w:fill="FFFFFF"/>
        <w:autoSpaceDE w:val="0"/>
        <w:autoSpaceDN w:val="0"/>
        <w:adjustRightInd w:val="0"/>
        <w:jc w:val="both"/>
        <w:rPr>
          <w:rFonts w:ascii="Times New Roman" w:hAnsi="Times New Roman" w:cs="Times New Roman"/>
          <w:color w:val="000000"/>
          <w:sz w:val="24"/>
          <w:szCs w:val="24"/>
        </w:rPr>
      </w:pPr>
      <w:r w:rsidRPr="004C5896">
        <w:rPr>
          <w:rFonts w:ascii="Times New Roman" w:hAnsi="Times New Roman" w:cs="Times New Roman"/>
          <w:color w:val="000000"/>
          <w:sz w:val="24"/>
          <w:szCs w:val="24"/>
        </w:rPr>
        <w:t>Свободные народы мира обращаются к нам с просьбой в поддержании их свободы. Если мы колеблемся в нашем лидерстве, мы можем подвергнуть опасности мир во всем мире. И, конечно, мы подвергнем опасности благосостояние нашей нации. Большая ответственность возложена на нас последними событиями.</w:t>
      </w:r>
      <w:r>
        <w:rPr>
          <w:rFonts w:ascii="Times New Roman" w:hAnsi="Times New Roman" w:cs="Times New Roman"/>
          <w:color w:val="000000"/>
          <w:sz w:val="24"/>
          <w:szCs w:val="24"/>
        </w:rPr>
        <w:t xml:space="preserve"> </w:t>
      </w:r>
      <w:r w:rsidRPr="004C5896">
        <w:rPr>
          <w:rFonts w:ascii="Times New Roman" w:hAnsi="Times New Roman" w:cs="Times New Roman"/>
          <w:color w:val="000000"/>
          <w:sz w:val="24"/>
          <w:szCs w:val="24"/>
        </w:rPr>
        <w:t>И я уверен, что Конгресс не откажется от этой ответственности.</w:t>
      </w:r>
      <w:r>
        <w:rPr>
          <w:rFonts w:ascii="Times New Roman" w:hAnsi="Times New Roman" w:cs="Times New Roman"/>
          <w:color w:val="000000"/>
          <w:sz w:val="24"/>
          <w:szCs w:val="24"/>
        </w:rPr>
        <w:t xml:space="preserve">.. </w:t>
      </w:r>
      <w:r w:rsidR="005A5BBC" w:rsidRPr="005A5BBC">
        <w:rPr>
          <w:rFonts w:ascii="Times New Roman" w:hAnsi="Times New Roman" w:cs="Times New Roman"/>
          <w:color w:val="000000"/>
          <w:sz w:val="24"/>
          <w:szCs w:val="24"/>
        </w:rPr>
        <w:t>Если мы не придем на помощь Греции и Турции в этот роковой час, последствия будут далеко идущими как на Востоке, так и на Западе. Мы должны предпринять немед</w:t>
      </w:r>
      <w:r w:rsidR="005A5BBC" w:rsidRPr="005A5BBC">
        <w:rPr>
          <w:rFonts w:ascii="Times New Roman" w:hAnsi="Times New Roman" w:cs="Times New Roman"/>
          <w:color w:val="000000"/>
          <w:sz w:val="24"/>
          <w:szCs w:val="24"/>
        </w:rPr>
        <w:softHyphen/>
        <w:t>ленные и решительные действия.</w:t>
      </w:r>
    </w:p>
    <w:p w:rsidR="008243CA" w:rsidRPr="005A5BBC" w:rsidRDefault="008243CA" w:rsidP="00A72152">
      <w:pPr>
        <w:shd w:val="clear" w:color="auto" w:fill="FFFFFF"/>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источник: </w:t>
      </w:r>
      <w:proofErr w:type="spellStart"/>
      <w:r w:rsidRPr="008243CA">
        <w:rPr>
          <w:rFonts w:ascii="Times New Roman" w:hAnsi="Times New Roman" w:cs="Times New Roman"/>
          <w:color w:val="000000"/>
          <w:sz w:val="24"/>
          <w:szCs w:val="24"/>
        </w:rPr>
        <w:t>gruzdoff.ru›wiki</w:t>
      </w:r>
      <w:proofErr w:type="spellEnd"/>
      <w:r w:rsidRPr="008243CA">
        <w:rPr>
          <w:rFonts w:ascii="Times New Roman" w:hAnsi="Times New Roman" w:cs="Times New Roman"/>
          <w:color w:val="000000"/>
          <w:sz w:val="24"/>
          <w:szCs w:val="24"/>
        </w:rPr>
        <w:t>/</w:t>
      </w:r>
      <w:proofErr w:type="spellStart"/>
      <w:r w:rsidRPr="008243CA">
        <w:rPr>
          <w:rFonts w:ascii="Times New Roman" w:hAnsi="Times New Roman" w:cs="Times New Roman"/>
          <w:color w:val="000000"/>
          <w:sz w:val="24"/>
          <w:szCs w:val="24"/>
        </w:rPr>
        <w:t>Доктрина_Трумэна</w:t>
      </w:r>
      <w:proofErr w:type="spellEnd"/>
    </w:p>
    <w:p w:rsidR="009C33A3" w:rsidRPr="009A049C" w:rsidRDefault="009A049C" w:rsidP="00A72152">
      <w:pPr>
        <w:shd w:val="clear" w:color="auto" w:fill="FFFFFF"/>
        <w:autoSpaceDE w:val="0"/>
        <w:autoSpaceDN w:val="0"/>
        <w:adjustRightInd w:val="0"/>
        <w:jc w:val="both"/>
        <w:rPr>
          <w:rFonts w:ascii="Times New Roman" w:hAnsi="Times New Roman" w:cs="Times New Roman"/>
          <w:b/>
          <w:sz w:val="24"/>
          <w:szCs w:val="24"/>
        </w:rPr>
      </w:pPr>
      <w:r>
        <w:rPr>
          <w:rFonts w:ascii="Times New Roman" w:hAnsi="Times New Roman" w:cs="Times New Roman"/>
          <w:color w:val="548DD4"/>
          <w:sz w:val="24"/>
          <w:szCs w:val="24"/>
        </w:rPr>
        <w:t>Документ №3</w:t>
      </w:r>
      <w:r w:rsidR="009C33A3" w:rsidRPr="009C33A3">
        <w:rPr>
          <w:rFonts w:ascii="Times New Roman" w:hAnsi="Times New Roman" w:cs="Times New Roman"/>
          <w:color w:val="548DD4"/>
          <w:sz w:val="24"/>
          <w:szCs w:val="24"/>
        </w:rPr>
        <w:t xml:space="preserve">. </w:t>
      </w:r>
      <w:r w:rsidR="009C33A3" w:rsidRPr="009A049C">
        <w:rPr>
          <w:rFonts w:ascii="Times New Roman" w:hAnsi="Times New Roman" w:cs="Times New Roman"/>
          <w:b/>
          <w:sz w:val="24"/>
          <w:szCs w:val="24"/>
        </w:rPr>
        <w:t>Из речи Дж. Маршала 5 июня 1947г.</w:t>
      </w:r>
    </w:p>
    <w:p w:rsidR="009C33A3" w:rsidRPr="009C33A3" w:rsidRDefault="009C33A3" w:rsidP="00A72152">
      <w:pPr>
        <w:shd w:val="clear" w:color="auto" w:fill="FFFFFF"/>
        <w:autoSpaceDE w:val="0"/>
        <w:autoSpaceDN w:val="0"/>
        <w:adjustRightInd w:val="0"/>
        <w:jc w:val="both"/>
        <w:rPr>
          <w:rFonts w:ascii="Times New Roman" w:hAnsi="Times New Roman" w:cs="Times New Roman"/>
          <w:sz w:val="24"/>
          <w:szCs w:val="24"/>
        </w:rPr>
      </w:pPr>
      <w:r w:rsidRPr="009C33A3">
        <w:rPr>
          <w:rFonts w:ascii="Times New Roman" w:hAnsi="Times New Roman" w:cs="Times New Roman"/>
          <w:sz w:val="24"/>
          <w:szCs w:val="24"/>
        </w:rPr>
        <w:lastRenderedPageBreak/>
        <w:t xml:space="preserve">Логично, что Соединенные Штаты должны сделать все от них зависящее, чтобы помочь миру вернуть нормальное экономическое здоровье, без которого невозможны ни политическая стабильность, ни прочный мир. </w:t>
      </w:r>
    </w:p>
    <w:p w:rsidR="009C33A3" w:rsidRPr="009C33A3" w:rsidRDefault="009C33A3" w:rsidP="00A72152">
      <w:pPr>
        <w:shd w:val="clear" w:color="auto" w:fill="FFFFFF"/>
        <w:autoSpaceDE w:val="0"/>
        <w:autoSpaceDN w:val="0"/>
        <w:adjustRightInd w:val="0"/>
        <w:jc w:val="both"/>
        <w:rPr>
          <w:rFonts w:ascii="Times New Roman" w:hAnsi="Times New Roman" w:cs="Times New Roman"/>
          <w:sz w:val="24"/>
          <w:szCs w:val="24"/>
        </w:rPr>
      </w:pPr>
      <w:r w:rsidRPr="009C33A3">
        <w:rPr>
          <w:rFonts w:ascii="Times New Roman" w:hAnsi="Times New Roman" w:cs="Times New Roman"/>
          <w:sz w:val="24"/>
          <w:szCs w:val="24"/>
        </w:rPr>
        <w:t>Наша политика направлена не против какой-либо страны или доктрины, а против голода, нищеты, отчаяния и хаоса. Ее целью должно стать возрождение в мире работающей экономики, что позволит создать политические и социальные условия для существования свободных институтов. Такая помощь, по моему убеждению, не должна носить временного характера и оказываться лишь по мере возникновения различных кризисов. Любая помощь, которую наше правительство решит оказать в будущем, должна обеспечивать излечение, а не быть полумерой.</w:t>
      </w:r>
    </w:p>
    <w:p w:rsidR="009C33A3" w:rsidRPr="009C33A3" w:rsidRDefault="009C33A3" w:rsidP="00A72152">
      <w:pPr>
        <w:shd w:val="clear" w:color="auto" w:fill="FFFFFF"/>
        <w:autoSpaceDE w:val="0"/>
        <w:autoSpaceDN w:val="0"/>
        <w:adjustRightInd w:val="0"/>
        <w:jc w:val="both"/>
        <w:rPr>
          <w:rFonts w:ascii="Times New Roman" w:hAnsi="Times New Roman" w:cs="Times New Roman"/>
          <w:sz w:val="24"/>
          <w:szCs w:val="24"/>
        </w:rPr>
      </w:pPr>
      <w:r w:rsidRPr="009C33A3">
        <w:rPr>
          <w:rFonts w:ascii="Times New Roman" w:hAnsi="Times New Roman" w:cs="Times New Roman"/>
          <w:sz w:val="24"/>
          <w:szCs w:val="24"/>
        </w:rPr>
        <w:t xml:space="preserve">Я уверен, что любое правительство, выразившее желание оказать помощь в восстановлении Европы, найдет полную готовность к сотрудничеству со стороны Правительства Соединенных Штатов. В то же время ни одно правительство, которое будет плести интриги с целью воспрепятствовать восстановлению других стран, не может ожидать от нас помощи. Кроме того, правительства, политические партии или группы, стремящиеся увековечить людские страдания, с тем, чтобы получить, политические или иные выгоды, встретят противодействие со стороны Соединенных Штатов. </w:t>
      </w:r>
    </w:p>
    <w:p w:rsidR="009C33A3" w:rsidRDefault="009C33A3" w:rsidP="00A72152">
      <w:pPr>
        <w:shd w:val="clear" w:color="auto" w:fill="FFFFFF"/>
        <w:autoSpaceDE w:val="0"/>
        <w:autoSpaceDN w:val="0"/>
        <w:adjustRightInd w:val="0"/>
        <w:jc w:val="both"/>
        <w:rPr>
          <w:rFonts w:ascii="Times New Roman" w:hAnsi="Times New Roman" w:cs="Times New Roman"/>
          <w:sz w:val="24"/>
          <w:szCs w:val="24"/>
        </w:rPr>
      </w:pPr>
      <w:r w:rsidRPr="009C33A3">
        <w:rPr>
          <w:rFonts w:ascii="Times New Roman" w:hAnsi="Times New Roman" w:cs="Times New Roman"/>
          <w:sz w:val="24"/>
          <w:szCs w:val="24"/>
        </w:rPr>
        <w:t>Уже стало очевидным, что, прежде чем Соединенные Штаты сделают дальнейшие шаги, пытаясь смягчить ситуацию и помочь европейским странам начать свое возрождение, необходима какая-то договоренность между этими странами, касающаяся требований ситуации и роли, которую сами эти страны будут играть, с тем, чтобы любые меры, которые могут быть предприняты нашим правительством, принесли пользу. Было бы неправильно, неэффективно, если бы наше правительство взялось единолично составить программу того, как поставить экономику Европы на ноги. Это дело самих европейцев. Инициатива, по-моему, должна исходить от Европы. Роль нашей страны должна состоять в оказании дружеской помощи в разработке европейской программы в той мере, в какой это практически возможно для нас. Программа должна быть совместной, договоренной между собой, если не всеми, то значительным числом европейских государств.</w:t>
      </w:r>
    </w:p>
    <w:p w:rsidR="008243CA" w:rsidRPr="00A72152" w:rsidRDefault="008243CA" w:rsidP="00A72152">
      <w:pPr>
        <w:shd w:val="clear" w:color="auto" w:fill="FFFFFF"/>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rPr>
        <w:t>источник</w:t>
      </w:r>
      <w:r w:rsidRPr="00A72152">
        <w:rPr>
          <w:rFonts w:ascii="Times New Roman" w:hAnsi="Times New Roman" w:cs="Times New Roman"/>
          <w:sz w:val="24"/>
          <w:szCs w:val="24"/>
          <w:lang w:val="en-US"/>
        </w:rPr>
        <w:t>: coldwar.ru›bases/marshall_plan.ph</w:t>
      </w:r>
    </w:p>
    <w:p w:rsidR="005A5BBC" w:rsidRPr="009A049C" w:rsidRDefault="005A5BBC" w:rsidP="00A72152">
      <w:pPr>
        <w:shd w:val="clear" w:color="auto" w:fill="FFFFFF"/>
        <w:autoSpaceDE w:val="0"/>
        <w:autoSpaceDN w:val="0"/>
        <w:adjustRightInd w:val="0"/>
        <w:jc w:val="both"/>
        <w:rPr>
          <w:rFonts w:ascii="Times New Roman" w:hAnsi="Times New Roman" w:cs="Times New Roman"/>
          <w:b/>
          <w:sz w:val="24"/>
          <w:szCs w:val="24"/>
        </w:rPr>
      </w:pPr>
      <w:r w:rsidRPr="009C33A3">
        <w:rPr>
          <w:rFonts w:ascii="Times New Roman" w:hAnsi="Times New Roman" w:cs="Times New Roman"/>
          <w:color w:val="548DD4" w:themeColor="text2" w:themeTint="99"/>
          <w:sz w:val="24"/>
          <w:szCs w:val="24"/>
        </w:rPr>
        <w:t>Документ №</w:t>
      </w:r>
      <w:r w:rsidR="009A049C">
        <w:rPr>
          <w:rFonts w:ascii="Times New Roman" w:hAnsi="Times New Roman" w:cs="Times New Roman"/>
          <w:color w:val="548DD4" w:themeColor="text2" w:themeTint="99"/>
          <w:sz w:val="24"/>
          <w:szCs w:val="24"/>
        </w:rPr>
        <w:t>4</w:t>
      </w:r>
      <w:r w:rsidRPr="009C33A3">
        <w:rPr>
          <w:rFonts w:ascii="Times New Roman" w:hAnsi="Times New Roman" w:cs="Times New Roman"/>
          <w:color w:val="548DD4" w:themeColor="text2" w:themeTint="99"/>
          <w:sz w:val="24"/>
          <w:szCs w:val="24"/>
        </w:rPr>
        <w:t>.</w:t>
      </w:r>
      <w:r w:rsidRPr="005A5BBC">
        <w:rPr>
          <w:rFonts w:ascii="Times New Roman" w:hAnsi="Times New Roman" w:cs="Times New Roman"/>
          <w:sz w:val="24"/>
          <w:szCs w:val="24"/>
        </w:rPr>
        <w:t xml:space="preserve"> </w:t>
      </w:r>
      <w:r w:rsidRPr="009A049C">
        <w:rPr>
          <w:rFonts w:ascii="Times New Roman" w:hAnsi="Times New Roman" w:cs="Times New Roman"/>
          <w:b/>
          <w:color w:val="000000"/>
          <w:sz w:val="24"/>
          <w:szCs w:val="24"/>
        </w:rPr>
        <w:t>«Д</w:t>
      </w:r>
      <w:r w:rsidRPr="009A049C">
        <w:rPr>
          <w:rFonts w:ascii="Times New Roman" w:hAnsi="Times New Roman" w:cs="Times New Roman"/>
          <w:b/>
          <w:sz w:val="24"/>
          <w:szCs w:val="24"/>
        </w:rPr>
        <w:t xml:space="preserve">иректива Совета национальной безопасности США от 1950 года </w:t>
      </w:r>
      <w:proofErr w:type="gramStart"/>
      <w:r w:rsidRPr="009A049C">
        <w:rPr>
          <w:rFonts w:ascii="Times New Roman" w:hAnsi="Times New Roman" w:cs="Times New Roman"/>
          <w:b/>
          <w:sz w:val="24"/>
          <w:szCs w:val="24"/>
        </w:rPr>
        <w:t>( рассекречена</w:t>
      </w:r>
      <w:proofErr w:type="gramEnd"/>
      <w:r w:rsidRPr="009A049C">
        <w:rPr>
          <w:rFonts w:ascii="Times New Roman" w:hAnsi="Times New Roman" w:cs="Times New Roman"/>
          <w:b/>
          <w:sz w:val="24"/>
          <w:szCs w:val="24"/>
        </w:rPr>
        <w:t xml:space="preserve"> в </w:t>
      </w:r>
      <w:smartTag w:uri="urn:schemas-microsoft-com:office:smarttags" w:element="metricconverter">
        <w:smartTagPr>
          <w:attr w:name="ProductID" w:val="1975 г"/>
        </w:smartTagPr>
        <w:r w:rsidRPr="009A049C">
          <w:rPr>
            <w:rFonts w:ascii="Times New Roman" w:hAnsi="Times New Roman" w:cs="Times New Roman"/>
            <w:b/>
            <w:sz w:val="24"/>
            <w:szCs w:val="24"/>
          </w:rPr>
          <w:t>1975 г</w:t>
        </w:r>
      </w:smartTag>
      <w:r w:rsidRPr="009A049C">
        <w:rPr>
          <w:rFonts w:ascii="Times New Roman" w:hAnsi="Times New Roman" w:cs="Times New Roman"/>
          <w:b/>
          <w:sz w:val="24"/>
          <w:szCs w:val="24"/>
        </w:rPr>
        <w:t xml:space="preserve">.) о необходимости всеобъемлющего наращивания военной мощи США и их союзников»  </w:t>
      </w:r>
    </w:p>
    <w:p w:rsidR="003F0C27" w:rsidRDefault="005A5BBC" w:rsidP="00A72152">
      <w:pPr>
        <w:pStyle w:val="a7"/>
        <w:spacing w:before="0" w:beforeAutospacing="0" w:after="0" w:afterAutospacing="0"/>
        <w:jc w:val="both"/>
      </w:pPr>
      <w:r>
        <w:t xml:space="preserve"> «Согласно концепции «сдерживания» поддержание сильной военной позиции </w:t>
      </w:r>
      <w:proofErr w:type="gramStart"/>
      <w:r>
        <w:t>рассматривается ,</w:t>
      </w:r>
      <w:proofErr w:type="gramEnd"/>
      <w:r>
        <w:t xml:space="preserve"> как существенно необходимое… без совокупности превосходящей  военной силы, находящейся в состоянии боевой готовности и быстро мобилизуемой, политика сдерживания, которая фактически есть политика сбалансированного и постепенного принуждения, будет не более чем </w:t>
      </w:r>
      <w:proofErr w:type="spellStart"/>
      <w:r>
        <w:t>блефовой</w:t>
      </w:r>
      <w:proofErr w:type="spellEnd"/>
      <w:r>
        <w:t xml:space="preserve"> политикой.»</w:t>
      </w:r>
    </w:p>
    <w:p w:rsidR="008243CA" w:rsidRDefault="008243CA" w:rsidP="00A72152">
      <w:pPr>
        <w:pStyle w:val="a7"/>
        <w:spacing w:before="0" w:beforeAutospacing="0" w:after="0" w:afterAutospacing="0"/>
        <w:jc w:val="both"/>
      </w:pPr>
      <w:r>
        <w:t xml:space="preserve">источник: </w:t>
      </w:r>
      <w:r w:rsidRPr="008243CA">
        <w:t xml:space="preserve">Рабочая тетрадь к учебнику «Новейшая история», стр. </w:t>
      </w:r>
      <w:proofErr w:type="gramStart"/>
      <w:r w:rsidRPr="008243CA">
        <w:t>45..</w:t>
      </w:r>
      <w:proofErr w:type="gramEnd"/>
    </w:p>
    <w:p w:rsidR="005A5BBC" w:rsidRDefault="005A5BBC" w:rsidP="00A72152">
      <w:pPr>
        <w:pStyle w:val="a7"/>
        <w:spacing w:before="0" w:beforeAutospacing="0" w:after="0" w:afterAutospacing="0"/>
        <w:jc w:val="both"/>
      </w:pPr>
    </w:p>
    <w:p w:rsidR="005A5BBC" w:rsidRDefault="005A5BBC" w:rsidP="00A72152">
      <w:pPr>
        <w:pStyle w:val="a7"/>
        <w:spacing w:before="0" w:beforeAutospacing="0" w:after="0" w:afterAutospacing="0"/>
        <w:jc w:val="both"/>
        <w:rPr>
          <w:b/>
        </w:rPr>
      </w:pPr>
      <w:r w:rsidRPr="005A5BBC">
        <w:rPr>
          <w:color w:val="548DD4"/>
        </w:rPr>
        <w:t>Документ №</w:t>
      </w:r>
      <w:r w:rsidR="009A049C">
        <w:rPr>
          <w:color w:val="548DD4"/>
        </w:rPr>
        <w:t>5</w:t>
      </w:r>
      <w:r>
        <w:rPr>
          <w:color w:val="548DD4"/>
        </w:rPr>
        <w:t xml:space="preserve">. </w:t>
      </w:r>
      <w:r w:rsidR="008243CA" w:rsidRPr="008243CA">
        <w:rPr>
          <w:b/>
        </w:rPr>
        <w:t>Интервью И.В. Сталина газете "Правда" о речи Черчилля в Фултоне (14 марта 1946 года).</w:t>
      </w:r>
    </w:p>
    <w:p w:rsidR="00296E77" w:rsidRPr="00296E77" w:rsidRDefault="00296E77" w:rsidP="00A72152">
      <w:pPr>
        <w:pStyle w:val="a7"/>
        <w:spacing w:after="0"/>
        <w:jc w:val="both"/>
      </w:pPr>
      <w:r w:rsidRPr="00296E77">
        <w:t xml:space="preserve">Вопрос. Как Вы расцениваете последнюю речь господина Черчилля, произнесенную им в Соединенных Штатах Америки? </w:t>
      </w:r>
    </w:p>
    <w:p w:rsidR="00296E77" w:rsidRPr="00296E77" w:rsidRDefault="00296E77" w:rsidP="00A72152">
      <w:pPr>
        <w:pStyle w:val="a7"/>
        <w:spacing w:after="0"/>
        <w:jc w:val="both"/>
      </w:pPr>
      <w:r w:rsidRPr="00296E77">
        <w:t xml:space="preserve">Ответ. Я расцениваю ее как опасный акт, рассчитанный на то, чтобы посеять семена раздора между союзными государствами и затруднить их сотрудничество. </w:t>
      </w:r>
    </w:p>
    <w:p w:rsidR="00296E77" w:rsidRPr="00296E77" w:rsidRDefault="00296E77" w:rsidP="00A72152">
      <w:pPr>
        <w:pStyle w:val="a7"/>
        <w:spacing w:after="0"/>
        <w:jc w:val="both"/>
      </w:pPr>
      <w:r w:rsidRPr="00296E77">
        <w:lastRenderedPageBreak/>
        <w:t xml:space="preserve">Вопрос. Можно ли считать, что речь господина Черчилля причиняет ущерб делу мира и безопасности? </w:t>
      </w:r>
    </w:p>
    <w:p w:rsidR="00296E77" w:rsidRPr="00296E77" w:rsidRDefault="00296E77" w:rsidP="00A72152">
      <w:pPr>
        <w:pStyle w:val="a7"/>
        <w:spacing w:after="0"/>
        <w:jc w:val="both"/>
      </w:pPr>
      <w:r w:rsidRPr="00296E77">
        <w:t xml:space="preserve">Ответ. Безусловно, да. </w:t>
      </w:r>
      <w:proofErr w:type="gramStart"/>
      <w:r w:rsidRPr="00296E77">
        <w:t>По сути дела</w:t>
      </w:r>
      <w:proofErr w:type="gramEnd"/>
      <w:r w:rsidRPr="00296E77">
        <w:t xml:space="preserve"> господин Черчилль стоит теперь на позиции поджигателей войны. И господин Черчилль здесь не одинок, - у него имеются друзья не только в Англии, но и в Соединенных Штатах Америки. Следует отметить, что господин Черчилль и его друзья поразительно напоминают в этом отношении Гитлера и его </w:t>
      </w:r>
      <w:proofErr w:type="gramStart"/>
      <w:r w:rsidRPr="00296E77">
        <w:t xml:space="preserve">друзей. </w:t>
      </w:r>
      <w:r>
        <w:t>..</w:t>
      </w:r>
      <w:proofErr w:type="gramEnd"/>
      <w:r w:rsidRPr="00296E77">
        <w:t xml:space="preserve"> </w:t>
      </w:r>
      <w:proofErr w:type="gramStart"/>
      <w:r w:rsidRPr="00296E77">
        <w:t>По сути дела</w:t>
      </w:r>
      <w:proofErr w:type="gramEnd"/>
      <w:r w:rsidRPr="00296E77">
        <w:t xml:space="preserve"> господин Черчилль и его друзья в Англии и США предъявляют нациям, не говорящим на английском языке, нечто вроде ультиматума: признайте наше господство добровольно, и тогда все будет в порядке, - в противном случае неизбежна война. </w:t>
      </w:r>
      <w:r>
        <w:t>..</w:t>
      </w:r>
    </w:p>
    <w:p w:rsidR="008243CA" w:rsidRPr="00296E77" w:rsidRDefault="00296E77" w:rsidP="00A72152">
      <w:pPr>
        <w:pStyle w:val="a7"/>
        <w:spacing w:before="0" w:beforeAutospacing="0" w:after="0" w:afterAutospacing="0"/>
        <w:jc w:val="both"/>
      </w:pPr>
      <w:r w:rsidRPr="00296E77">
        <w:t xml:space="preserve">Конечно, господину Черчиллю не нравится такое развитие событий, и он бьет тревогу, апеллируя к силе. </w:t>
      </w:r>
      <w:proofErr w:type="gramStart"/>
      <w:r w:rsidR="00063746">
        <w:t>..</w:t>
      </w:r>
      <w:proofErr w:type="gramEnd"/>
      <w:r w:rsidRPr="00296E77">
        <w:t>Я не знаю, удастся ли господину Черчиллю и его друзьям организовать после второй мировой войны новый поход против "Восточной Европы". Но если им это удастся, - что маловероятно, ибо миллионы "простых людей" стоят на страже дела мира, - то можно с уверенностью сказать, что они будут биты так же, как они были биты в прошлом, 26 лет тому назад.</w:t>
      </w:r>
    </w:p>
    <w:p w:rsidR="00063746" w:rsidRDefault="00063746" w:rsidP="00A72152">
      <w:pPr>
        <w:pStyle w:val="a7"/>
        <w:spacing w:before="0" w:beforeAutospacing="0" w:after="0" w:afterAutospacing="0"/>
        <w:jc w:val="both"/>
      </w:pPr>
    </w:p>
    <w:p w:rsidR="005A5BBC" w:rsidRPr="00A72152" w:rsidRDefault="00063746" w:rsidP="00A72152">
      <w:pPr>
        <w:pStyle w:val="a7"/>
        <w:spacing w:before="0" w:beforeAutospacing="0" w:after="0" w:afterAutospacing="0"/>
        <w:jc w:val="both"/>
        <w:rPr>
          <w:color w:val="548DD4"/>
          <w:lang w:val="en-US"/>
        </w:rPr>
      </w:pPr>
      <w:r>
        <w:t>источник</w:t>
      </w:r>
      <w:r w:rsidRPr="00A72152">
        <w:rPr>
          <w:lang w:val="en-US"/>
        </w:rPr>
        <w:t xml:space="preserve">: </w:t>
      </w:r>
      <w:proofErr w:type="spellStart"/>
      <w:r w:rsidRPr="00A72152">
        <w:rPr>
          <w:lang w:val="en-US"/>
        </w:rPr>
        <w:t>coldwar.ru›stalin</w:t>
      </w:r>
      <w:proofErr w:type="spellEnd"/>
      <w:r w:rsidRPr="00A72152">
        <w:rPr>
          <w:lang w:val="en-US"/>
        </w:rPr>
        <w:t>/</w:t>
      </w:r>
      <w:proofErr w:type="spellStart"/>
      <w:r w:rsidRPr="00A72152">
        <w:rPr>
          <w:lang w:val="en-US"/>
        </w:rPr>
        <w:t>about_churchill.php</w:t>
      </w:r>
      <w:proofErr w:type="spellEnd"/>
    </w:p>
    <w:p w:rsidR="005A5BBC" w:rsidRPr="00A72152" w:rsidRDefault="005A5BBC" w:rsidP="00A72152">
      <w:pPr>
        <w:pStyle w:val="a7"/>
        <w:spacing w:before="0" w:beforeAutospacing="0" w:after="0" w:afterAutospacing="0"/>
        <w:jc w:val="both"/>
        <w:rPr>
          <w:color w:val="548DD4"/>
          <w:lang w:val="en-US"/>
        </w:rPr>
      </w:pPr>
    </w:p>
    <w:p w:rsidR="005A5BBC" w:rsidRPr="005A5BBC" w:rsidRDefault="005A5BBC" w:rsidP="00A72152">
      <w:pPr>
        <w:pStyle w:val="a7"/>
        <w:spacing w:before="0" w:beforeAutospacing="0" w:after="0" w:afterAutospacing="0"/>
        <w:jc w:val="both"/>
      </w:pPr>
      <w:r w:rsidRPr="005A5BBC">
        <w:rPr>
          <w:color w:val="548DD4"/>
        </w:rPr>
        <w:t>Документ №</w:t>
      </w:r>
      <w:r w:rsidR="009A049C">
        <w:rPr>
          <w:color w:val="548DD4"/>
        </w:rPr>
        <w:t>6</w:t>
      </w:r>
      <w:r>
        <w:rPr>
          <w:color w:val="548DD4"/>
        </w:rPr>
        <w:t xml:space="preserve">. </w:t>
      </w:r>
      <w:r>
        <w:rPr>
          <w:b/>
          <w:bCs/>
          <w:sz w:val="23"/>
          <w:szCs w:val="23"/>
        </w:rPr>
        <w:t xml:space="preserve">Из книги современных историков. </w:t>
      </w:r>
    </w:p>
    <w:p w:rsidR="00063746" w:rsidRDefault="005A5BBC" w:rsidP="00A72152">
      <w:pPr>
        <w:pStyle w:val="Default"/>
        <w:spacing w:before="180"/>
        <w:ind w:right="20" w:firstLine="320"/>
        <w:jc w:val="both"/>
        <w:rPr>
          <w:sz w:val="23"/>
          <w:szCs w:val="23"/>
        </w:rPr>
      </w:pPr>
      <w:r>
        <w:rPr>
          <w:sz w:val="23"/>
          <w:szCs w:val="23"/>
        </w:rPr>
        <w:t xml:space="preserve">«...Вполне определенно начиналось формирование образа нового противника (взамен нацизма, поверженного и признавшего свое поражение). В марте... этот процесс получил мощный импульс. Сначала образ былой жестокости на пропагандистском уровне продемонстрировал Черчилль в Фултоне, а затем Сталин в ответах иностранным корреспондентам. Первый говорил о «железном занавесе», контроле Москвы, о политическом режиме в СССР и ряде других стран, где не соблюдаются принципы </w:t>
      </w:r>
      <w:proofErr w:type="spellStart"/>
      <w:proofErr w:type="gramStart"/>
      <w:r>
        <w:rPr>
          <w:sz w:val="23"/>
          <w:szCs w:val="23"/>
        </w:rPr>
        <w:t>демо-кратии</w:t>
      </w:r>
      <w:proofErr w:type="spellEnd"/>
      <w:proofErr w:type="gramEnd"/>
      <w:r>
        <w:rPr>
          <w:sz w:val="23"/>
          <w:szCs w:val="23"/>
        </w:rPr>
        <w:t>. Второй, не стесняясь в выражениях, приравнивал недавнего союзника к поджигателям войны, что он призывает к нападению на СССР».</w:t>
      </w:r>
    </w:p>
    <w:p w:rsidR="005A5BBC" w:rsidRPr="00A72152" w:rsidRDefault="00063746" w:rsidP="00A72152">
      <w:pPr>
        <w:pStyle w:val="Default"/>
        <w:spacing w:before="180"/>
        <w:ind w:right="20" w:firstLine="320"/>
        <w:jc w:val="both"/>
        <w:rPr>
          <w:sz w:val="23"/>
          <w:szCs w:val="23"/>
          <w:lang w:val="en-US"/>
        </w:rPr>
      </w:pPr>
      <w:r>
        <w:rPr>
          <w:sz w:val="23"/>
          <w:szCs w:val="23"/>
        </w:rPr>
        <w:t>источник</w:t>
      </w:r>
      <w:r w:rsidRPr="00A72152">
        <w:rPr>
          <w:sz w:val="23"/>
          <w:szCs w:val="23"/>
          <w:lang w:val="en-US"/>
        </w:rPr>
        <w:t xml:space="preserve">: </w:t>
      </w:r>
      <w:proofErr w:type="spellStart"/>
      <w:r w:rsidRPr="00A72152">
        <w:rPr>
          <w:sz w:val="23"/>
          <w:szCs w:val="23"/>
          <w:lang w:val="en-US"/>
        </w:rPr>
        <w:t>fipi.ru›sites</w:t>
      </w:r>
      <w:proofErr w:type="spellEnd"/>
      <w:r w:rsidRPr="00A72152">
        <w:rPr>
          <w:sz w:val="23"/>
          <w:szCs w:val="23"/>
          <w:lang w:val="en-US"/>
        </w:rPr>
        <w:t>/default/files…is2011gia9.pdf</w:t>
      </w:r>
      <w:r w:rsidR="005A5BBC" w:rsidRPr="00A72152">
        <w:rPr>
          <w:sz w:val="23"/>
          <w:szCs w:val="23"/>
          <w:lang w:val="en-US"/>
        </w:rPr>
        <w:t xml:space="preserve"> </w:t>
      </w:r>
    </w:p>
    <w:p w:rsidR="003F0C27" w:rsidRPr="009A049C" w:rsidRDefault="003F0C27" w:rsidP="00A72152">
      <w:pPr>
        <w:pStyle w:val="a7"/>
        <w:spacing w:before="0" w:beforeAutospacing="0" w:after="0" w:afterAutospacing="0"/>
        <w:jc w:val="both"/>
        <w:rPr>
          <w:b/>
        </w:rPr>
      </w:pPr>
      <w:r w:rsidRPr="003F0C27">
        <w:rPr>
          <w:color w:val="548DD4"/>
        </w:rPr>
        <w:t>Документ №</w:t>
      </w:r>
      <w:proofErr w:type="gramStart"/>
      <w:r w:rsidR="009A049C">
        <w:rPr>
          <w:color w:val="548DD4"/>
        </w:rPr>
        <w:t>7</w:t>
      </w:r>
      <w:r w:rsidR="005A5BBC">
        <w:rPr>
          <w:color w:val="548DD4"/>
        </w:rPr>
        <w:t xml:space="preserve"> </w:t>
      </w:r>
      <w:r w:rsidRPr="003F0C27">
        <w:t>.</w:t>
      </w:r>
      <w:proofErr w:type="gramEnd"/>
      <w:r w:rsidRPr="003F0C27">
        <w:t xml:space="preserve"> </w:t>
      </w:r>
      <w:r w:rsidRPr="009A049C">
        <w:rPr>
          <w:b/>
        </w:rPr>
        <w:t xml:space="preserve">Из воспоминаний В.М. Молотова. </w:t>
      </w:r>
    </w:p>
    <w:p w:rsidR="004C5896" w:rsidRDefault="004C5896" w:rsidP="00A72152">
      <w:pPr>
        <w:pStyle w:val="a7"/>
        <w:spacing w:before="0" w:beforeAutospacing="0" w:after="0"/>
        <w:jc w:val="both"/>
      </w:pPr>
      <w:r>
        <w:t>«…Сталин рассуждал так: Первая мировая война вырвала одну страну из социального рабства. Вторая мировая создала социалистическую систему, а третья навсегда покончит с империализмом». «В последние годы Сталин стал немножко зазнаваться, и мне во внешней политике приходилось требовать то, что Милюков требовал – Дарданеллы!</w:t>
      </w:r>
      <w:r w:rsidR="00AE2323">
        <w:t xml:space="preserve"> </w:t>
      </w:r>
      <w:r>
        <w:t xml:space="preserve">Сталин: </w:t>
      </w:r>
      <w:proofErr w:type="gramStart"/>
      <w:r>
        <w:t>« Давай</w:t>
      </w:r>
      <w:proofErr w:type="gramEnd"/>
      <w:r>
        <w:t xml:space="preserve">, нажимай в порядке совместного владения». Я ему: </w:t>
      </w:r>
      <w:proofErr w:type="gramStart"/>
      <w:r>
        <w:t>« Не</w:t>
      </w:r>
      <w:proofErr w:type="gramEnd"/>
      <w:r>
        <w:t xml:space="preserve"> дадут!» - «А ты, попробуй!»</w:t>
      </w:r>
    </w:p>
    <w:p w:rsidR="004C5896" w:rsidRDefault="004C5896" w:rsidP="00A72152">
      <w:pPr>
        <w:pStyle w:val="a7"/>
        <w:spacing w:before="0" w:beforeAutospacing="0" w:after="0"/>
        <w:jc w:val="both"/>
      </w:pPr>
      <w:r>
        <w:t>Понадобилась нам Ливия. Сталин говорит: «Давай, нажимай!.. Аргументировать было трудно. На одном из заседаний министров иностранных дел я заявил о том, что в Ливии возникло национально-освободительное движение. Но оно пока еще слабенькое, мы хотим поддержать его и построить там свою военную базу».</w:t>
      </w:r>
    </w:p>
    <w:p w:rsidR="004C5896" w:rsidRDefault="004C5896" w:rsidP="00A72152">
      <w:pPr>
        <w:pStyle w:val="a7"/>
        <w:spacing w:before="0" w:beforeAutospacing="0" w:after="0" w:afterAutospacing="0"/>
        <w:jc w:val="both"/>
      </w:pPr>
      <w:r>
        <w:t xml:space="preserve">«В тоже время Азербайджан претендовал – увеличить их республику за счет Ирана почти в 2 раза. Начали мы щупать – никто не поддерживает. У нас была попытка кроме этого попробовать район, примыкающий к Батуми, потому что в этом турецком районе было когда-то грузинское население. И армянам хотели Арарат отдать. Выступать с такими требованиями тогда было </w:t>
      </w:r>
      <w:proofErr w:type="gramStart"/>
      <w:r>
        <w:t>трудно.…</w:t>
      </w:r>
      <w:proofErr w:type="gramEnd"/>
      <w:r>
        <w:t>Но попугать – попугали крепко».</w:t>
      </w:r>
    </w:p>
    <w:p w:rsidR="00AE2323" w:rsidRDefault="00AE2323" w:rsidP="00A72152">
      <w:pPr>
        <w:pStyle w:val="a7"/>
        <w:spacing w:before="0" w:beforeAutospacing="0" w:after="0" w:afterAutospacing="0"/>
        <w:jc w:val="both"/>
      </w:pPr>
      <w:r>
        <w:t xml:space="preserve">источник: </w:t>
      </w:r>
      <w:r w:rsidRPr="00AE2323">
        <w:t>Из воспоминаний В. М. Молотова. А. А. Данилов, Л. Г. Косулина, Исто</w:t>
      </w:r>
      <w:r>
        <w:t xml:space="preserve">рия России. 20 </w:t>
      </w:r>
      <w:proofErr w:type="spellStart"/>
      <w:proofErr w:type="gramStart"/>
      <w:r>
        <w:t>век,учебник</w:t>
      </w:r>
      <w:proofErr w:type="spellEnd"/>
      <w:proofErr w:type="gramEnd"/>
      <w:r w:rsidRPr="00AE2323">
        <w:t xml:space="preserve">, М.: Просвещение,1991, </w:t>
      </w:r>
      <w:proofErr w:type="spellStart"/>
      <w:r w:rsidRPr="00AE2323">
        <w:t>стр</w:t>
      </w:r>
      <w:proofErr w:type="spellEnd"/>
      <w:r w:rsidRPr="00AE2323">
        <w:t xml:space="preserve"> 274.</w:t>
      </w:r>
    </w:p>
    <w:p w:rsidR="00063746" w:rsidRPr="003F0C27" w:rsidRDefault="00063746" w:rsidP="00A72152">
      <w:pPr>
        <w:pStyle w:val="a7"/>
        <w:spacing w:before="0" w:beforeAutospacing="0" w:after="0" w:afterAutospacing="0"/>
        <w:jc w:val="both"/>
      </w:pPr>
    </w:p>
    <w:p w:rsidR="003F0C27" w:rsidRDefault="003F0C27" w:rsidP="00A72152">
      <w:pPr>
        <w:pStyle w:val="a7"/>
        <w:spacing w:before="0" w:beforeAutospacing="0" w:after="0" w:afterAutospacing="0"/>
        <w:jc w:val="both"/>
      </w:pPr>
      <w:r w:rsidRPr="003F0C27">
        <w:rPr>
          <w:color w:val="548DD4"/>
        </w:rPr>
        <w:t xml:space="preserve">Документ № </w:t>
      </w:r>
      <w:r w:rsidR="009A049C">
        <w:rPr>
          <w:color w:val="548DD4"/>
        </w:rPr>
        <w:t>8</w:t>
      </w:r>
      <w:r w:rsidRPr="003F0C27">
        <w:t xml:space="preserve">. </w:t>
      </w:r>
      <w:r w:rsidRPr="00AE2323">
        <w:rPr>
          <w:b/>
        </w:rPr>
        <w:t>Североатлантический договор (выдержки). (4 апреля 1949г.)</w:t>
      </w:r>
      <w:r w:rsidRPr="003F0C27">
        <w:t xml:space="preserve"> </w:t>
      </w:r>
    </w:p>
    <w:p w:rsidR="009A049C" w:rsidRDefault="009A049C" w:rsidP="00A72152">
      <w:pPr>
        <w:pStyle w:val="a7"/>
        <w:spacing w:after="0"/>
        <w:jc w:val="both"/>
      </w:pPr>
      <w:r>
        <w:t xml:space="preserve">Стороны соглашаются с тем, что вооруженное нападение против одной или нескольких сторон в Европе или Северной Америке будет рассматриваться как нападение против всех их; и, как следствие этого, они соглашаются, что, если такое вооруженное нападение произойдет, каждая из них в порядке осуществления права индивидуальной или коллективной самообороны, признанного </w:t>
      </w:r>
      <w:r>
        <w:lastRenderedPageBreak/>
        <w:t>статьей 51-й Устава Организации Объединенных Наций, будет помогать стороне или сторонам, подвергшимся такому нападению, путем немедленного принятия, индивидуального и по соглашению с другими сторонами, такого действия, какое ей представляется необходимым, включая применение вооруженной силы, чтобы восстановить и поддерживать безопасность района в северной части Атлантического океана &lt;...&gt;</w:t>
      </w:r>
    </w:p>
    <w:p w:rsidR="009A049C" w:rsidRDefault="009A049C" w:rsidP="00A72152">
      <w:pPr>
        <w:pStyle w:val="a7"/>
        <w:spacing w:before="0" w:beforeAutospacing="0" w:after="0" w:afterAutospacing="0"/>
        <w:jc w:val="both"/>
      </w:pPr>
      <w:r>
        <w:t>По единодушному согласию стороны могут пригласить любое другое европейское государство, способное следовать принципам настоящего договора и содействовать безопасности в северной части Атлантического океана, присоединиться к настоящему договору.»</w:t>
      </w:r>
    </w:p>
    <w:p w:rsidR="00AE2323" w:rsidRPr="00A72152" w:rsidRDefault="00AE2323" w:rsidP="00A72152">
      <w:pPr>
        <w:pStyle w:val="a7"/>
        <w:spacing w:before="0" w:beforeAutospacing="0" w:after="0" w:afterAutospacing="0"/>
        <w:jc w:val="both"/>
        <w:rPr>
          <w:lang w:val="en-US"/>
        </w:rPr>
      </w:pPr>
      <w:r>
        <w:t>источник</w:t>
      </w:r>
      <w:r w:rsidRPr="00A72152">
        <w:rPr>
          <w:lang w:val="en-US"/>
        </w:rPr>
        <w:t xml:space="preserve">: </w:t>
      </w:r>
      <w:proofErr w:type="spellStart"/>
      <w:r w:rsidRPr="00A72152">
        <w:rPr>
          <w:lang w:val="en-US"/>
        </w:rPr>
        <w:t>cisecurity.ru›documentation</w:t>
      </w:r>
      <w:proofErr w:type="spellEnd"/>
      <w:r w:rsidRPr="00A72152">
        <w:rPr>
          <w:lang w:val="en-US"/>
        </w:rPr>
        <w:t>/</w:t>
      </w:r>
      <w:proofErr w:type="spellStart"/>
      <w:r w:rsidRPr="00A72152">
        <w:rPr>
          <w:lang w:val="en-US"/>
        </w:rPr>
        <w:t>agreement_nato</w:t>
      </w:r>
      <w:proofErr w:type="spellEnd"/>
      <w:r w:rsidRPr="00A72152">
        <w:rPr>
          <w:lang w:val="en-US"/>
        </w:rPr>
        <w:t>/</w:t>
      </w:r>
    </w:p>
    <w:p w:rsidR="003F0C27" w:rsidRPr="009A049C" w:rsidRDefault="003F0C27" w:rsidP="00A72152">
      <w:pPr>
        <w:pStyle w:val="a7"/>
        <w:spacing w:before="0" w:beforeAutospacing="0" w:after="0" w:afterAutospacing="0"/>
        <w:jc w:val="both"/>
        <w:rPr>
          <w:b/>
        </w:rPr>
      </w:pPr>
      <w:r w:rsidRPr="003F0C27">
        <w:rPr>
          <w:color w:val="548DD4"/>
        </w:rPr>
        <w:t>Документ №</w:t>
      </w:r>
      <w:r w:rsidR="009A049C">
        <w:rPr>
          <w:color w:val="548DD4"/>
        </w:rPr>
        <w:t>9</w:t>
      </w:r>
      <w:r w:rsidRPr="003F0C27">
        <w:t xml:space="preserve">. </w:t>
      </w:r>
      <w:r w:rsidRPr="009A049C">
        <w:rPr>
          <w:b/>
        </w:rPr>
        <w:t xml:space="preserve">Варшавский договор (выдержки). (14 мая 1955г.) </w:t>
      </w:r>
    </w:p>
    <w:p w:rsidR="009A049C" w:rsidRDefault="009A049C" w:rsidP="00A72152">
      <w:pPr>
        <w:pStyle w:val="a7"/>
        <w:spacing w:after="0"/>
        <w:jc w:val="both"/>
      </w:pPr>
      <w:r>
        <w:t>«Договаривающиеся стороны: вновь подтверждая свое стремление к созданию системы коллективной безопасности в Европе, основанной на участии в ней всех европейских государств, независимо от их общественного и государственного строя, что позволило бы объединить их усилия в интересах обеспечения мира в Европе, учитывая вместе с тем положение, которое создалось в Европе в результате ратификации парижских соглашений, предусматривающих образование новой военной группировки в виде «западноевропейского союза» с участием ремилитаризуемой Западной Германии и с включением ее в Североатлантический блок, что усиливает опасность новой войны и создает угрозу национальной безопасности миролюбивых государств,</w:t>
      </w:r>
      <w:r w:rsidRPr="009A049C">
        <w:t xml:space="preserve"> </w:t>
      </w:r>
      <w:r>
        <w:t xml:space="preserve">будучи убеждены в том, что в этих условиях миролюбивые государства Европы должны принять необходимые меры для обеспечения своей безопасности и в интересах поддержания мира в Европе, руководствуясь целями и принципами Устава Организации Объединенных </w:t>
      </w:r>
      <w:proofErr w:type="spellStart"/>
      <w:r>
        <w:t>Наций,в</w:t>
      </w:r>
      <w:proofErr w:type="spellEnd"/>
      <w:r>
        <w:t xml:space="preserve"> интересах дальнейшего укрепления и развития дружбы, сотрудничества и взаимной помощи в соответствии с принципами уважения независимости и суверенитета государств, а также невмешательства в их внутренние </w:t>
      </w:r>
      <w:proofErr w:type="spellStart"/>
      <w:r>
        <w:t>дела,решили</w:t>
      </w:r>
      <w:proofErr w:type="spellEnd"/>
      <w:r>
        <w:t xml:space="preserve"> заключить настоящий Договор о дружбе, сотрудничестве и взаимной помощи &lt;. .&gt;</w:t>
      </w:r>
    </w:p>
    <w:p w:rsidR="009A049C" w:rsidRDefault="009A049C" w:rsidP="00A72152">
      <w:pPr>
        <w:pStyle w:val="a7"/>
        <w:spacing w:after="0"/>
        <w:jc w:val="both"/>
      </w:pPr>
      <w:r>
        <w:t>В случае вооруженного нападения в Европе на одно или несколько государств-участников договора со стороны какого-либо государства или группы государств, каждое государство-участник договора в порядке осуществления права на индивидуальную или коллективную самооборону, в соответствии со статьей 51 Устава Организации Объединенных Наций, окажет государству или государствам, подвергшимся такому нападению, немедленную помощь, индивидуально и по соглашению с другими государствами-участниками договора, всеми средствами, какие представляются ему необходимыми, включая применение вооруженной силы».</w:t>
      </w:r>
    </w:p>
    <w:p w:rsidR="00AE2323" w:rsidRDefault="00AE2323" w:rsidP="00A72152">
      <w:pPr>
        <w:pStyle w:val="a7"/>
        <w:spacing w:after="0"/>
        <w:jc w:val="both"/>
      </w:pPr>
      <w:r>
        <w:t xml:space="preserve">источник: </w:t>
      </w:r>
      <w:r w:rsidRPr="00AE2323">
        <w:t>https://ru.wiki</w:t>
      </w:r>
      <w:r>
        <w:t>source.org›wiki/Варшавский…1955</w:t>
      </w:r>
    </w:p>
    <w:p w:rsidR="005A5BBC" w:rsidRPr="003F0C27" w:rsidRDefault="005A5BBC" w:rsidP="003F0C27">
      <w:pPr>
        <w:pStyle w:val="a7"/>
        <w:spacing w:before="0" w:beforeAutospacing="0" w:after="0" w:afterAutospacing="0"/>
      </w:pPr>
    </w:p>
    <w:p w:rsidR="005A5BBC" w:rsidRPr="009A049C" w:rsidRDefault="005A5BBC" w:rsidP="005A5BBC">
      <w:pPr>
        <w:spacing w:after="0" w:line="240" w:lineRule="auto"/>
        <w:jc w:val="both"/>
        <w:rPr>
          <w:rFonts w:ascii="Times New Roman" w:hAnsi="Times New Roman" w:cs="Times New Roman"/>
          <w:b/>
          <w:sz w:val="24"/>
          <w:szCs w:val="24"/>
        </w:rPr>
      </w:pPr>
      <w:r w:rsidRPr="005A5BBC">
        <w:rPr>
          <w:rFonts w:ascii="Times New Roman" w:hAnsi="Times New Roman" w:cs="Times New Roman"/>
          <w:b/>
          <w:color w:val="548DD4" w:themeColor="text2" w:themeTint="99"/>
          <w:sz w:val="24"/>
          <w:szCs w:val="24"/>
        </w:rPr>
        <w:t>Иллюстративный источник 1.</w:t>
      </w:r>
      <w:r>
        <w:rPr>
          <w:rFonts w:ascii="Times New Roman" w:hAnsi="Times New Roman" w:cs="Times New Roman"/>
          <w:b/>
          <w:color w:val="548DD4" w:themeColor="text2" w:themeTint="99"/>
          <w:sz w:val="24"/>
          <w:szCs w:val="24"/>
        </w:rPr>
        <w:t xml:space="preserve"> </w:t>
      </w:r>
      <w:r w:rsidR="00C7293B">
        <w:rPr>
          <w:rFonts w:ascii="Times New Roman" w:hAnsi="Times New Roman" w:cs="Times New Roman"/>
          <w:b/>
          <w:sz w:val="24"/>
          <w:szCs w:val="24"/>
        </w:rPr>
        <w:t>Карикатура советского художника периода холодной войны.</w:t>
      </w:r>
    </w:p>
    <w:p w:rsidR="003F0C27" w:rsidRPr="003F0C27" w:rsidRDefault="003F0C27" w:rsidP="003F0C27">
      <w:pPr>
        <w:pStyle w:val="a7"/>
        <w:spacing w:before="0" w:beforeAutospacing="0" w:after="0" w:afterAutospacing="0"/>
      </w:pPr>
    </w:p>
    <w:p w:rsidR="003F0C27" w:rsidRDefault="00C7293B" w:rsidP="003F0C27">
      <w:pPr>
        <w:pStyle w:val="a7"/>
        <w:jc w:val="both"/>
      </w:pPr>
      <w:r w:rsidRPr="00C7293B">
        <w:rPr>
          <w:noProof/>
        </w:rPr>
        <w:drawing>
          <wp:inline distT="0" distB="0" distL="0" distR="0">
            <wp:extent cx="1676400" cy="2195368"/>
            <wp:effectExtent l="1905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email"/>
                    <a:srcRect/>
                    <a:stretch>
                      <a:fillRect/>
                    </a:stretch>
                  </pic:blipFill>
                  <pic:spPr bwMode="auto">
                    <a:xfrm>
                      <a:off x="0" y="0"/>
                      <a:ext cx="1676400" cy="2195368"/>
                    </a:xfrm>
                    <a:prstGeom prst="rect">
                      <a:avLst/>
                    </a:prstGeom>
                    <a:noFill/>
                    <a:ln w="9525">
                      <a:noFill/>
                      <a:miter lim="800000"/>
                      <a:headEnd/>
                      <a:tailEnd/>
                    </a:ln>
                  </pic:spPr>
                </pic:pic>
              </a:graphicData>
            </a:graphic>
          </wp:inline>
        </w:drawing>
      </w:r>
    </w:p>
    <w:p w:rsidR="00353BC5" w:rsidRDefault="00353BC5" w:rsidP="003F0C27">
      <w:pPr>
        <w:pStyle w:val="a7"/>
        <w:jc w:val="both"/>
      </w:pPr>
      <w:proofErr w:type="spellStart"/>
      <w:r w:rsidRPr="00353BC5">
        <w:t>images.yandex.ru›советские</w:t>
      </w:r>
      <w:proofErr w:type="spellEnd"/>
      <w:r w:rsidRPr="00353BC5">
        <w:t xml:space="preserve"> карикатуры времен холодной войны</w:t>
      </w:r>
    </w:p>
    <w:p w:rsidR="00C7293B" w:rsidRDefault="00C7293B" w:rsidP="003F0C27">
      <w:pPr>
        <w:pStyle w:val="a7"/>
        <w:jc w:val="both"/>
        <w:rPr>
          <w:b/>
        </w:rPr>
      </w:pPr>
      <w:r w:rsidRPr="005A5BBC">
        <w:rPr>
          <w:b/>
          <w:color w:val="548DD4" w:themeColor="text2" w:themeTint="99"/>
        </w:rPr>
        <w:lastRenderedPageBreak/>
        <w:t xml:space="preserve">Иллюстративный источник </w:t>
      </w:r>
      <w:r>
        <w:rPr>
          <w:b/>
          <w:color w:val="548DD4" w:themeColor="text2" w:themeTint="99"/>
        </w:rPr>
        <w:t xml:space="preserve">2. </w:t>
      </w:r>
      <w:r>
        <w:rPr>
          <w:b/>
        </w:rPr>
        <w:t>Карикатура советского художника периода холодной войны.</w:t>
      </w:r>
    </w:p>
    <w:p w:rsidR="00C7293B" w:rsidRDefault="00C7293B" w:rsidP="003F0C27">
      <w:pPr>
        <w:pStyle w:val="a7"/>
        <w:jc w:val="both"/>
      </w:pPr>
    </w:p>
    <w:p w:rsidR="009A049C" w:rsidRDefault="009A049C" w:rsidP="003F0C27">
      <w:pPr>
        <w:pStyle w:val="a7"/>
        <w:jc w:val="both"/>
      </w:pPr>
      <w:r>
        <w:rPr>
          <w:noProof/>
        </w:rPr>
        <w:drawing>
          <wp:inline distT="0" distB="0" distL="0" distR="0">
            <wp:extent cx="2060413" cy="24003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email"/>
                    <a:srcRect/>
                    <a:stretch>
                      <a:fillRect/>
                    </a:stretch>
                  </pic:blipFill>
                  <pic:spPr bwMode="auto">
                    <a:xfrm>
                      <a:off x="0" y="0"/>
                      <a:ext cx="2063432" cy="2403817"/>
                    </a:xfrm>
                    <a:prstGeom prst="rect">
                      <a:avLst/>
                    </a:prstGeom>
                    <a:noFill/>
                    <a:ln w="9525">
                      <a:noFill/>
                      <a:miter lim="800000"/>
                      <a:headEnd/>
                      <a:tailEnd/>
                    </a:ln>
                  </pic:spPr>
                </pic:pic>
              </a:graphicData>
            </a:graphic>
          </wp:inline>
        </w:drawing>
      </w:r>
    </w:p>
    <w:p w:rsidR="00353BC5" w:rsidRDefault="00353BC5" w:rsidP="003F0C27">
      <w:pPr>
        <w:pStyle w:val="a7"/>
        <w:jc w:val="both"/>
      </w:pPr>
      <w:proofErr w:type="spellStart"/>
      <w:r w:rsidRPr="00353BC5">
        <w:t>images.yandex.ru›советские</w:t>
      </w:r>
      <w:proofErr w:type="spellEnd"/>
      <w:r w:rsidRPr="00353BC5">
        <w:t xml:space="preserve"> карикатуры времен холодной войны</w:t>
      </w:r>
    </w:p>
    <w:p w:rsidR="00C7293B" w:rsidRDefault="00C7293B" w:rsidP="003F0C27">
      <w:pPr>
        <w:pStyle w:val="a7"/>
        <w:jc w:val="both"/>
      </w:pPr>
      <w:r>
        <w:rPr>
          <w:b/>
          <w:color w:val="548DD4" w:themeColor="text2" w:themeTint="99"/>
        </w:rPr>
        <w:t>Иллюстративный источник 3</w:t>
      </w:r>
      <w:r w:rsidRPr="005A5BBC">
        <w:rPr>
          <w:b/>
          <w:color w:val="548DD4" w:themeColor="text2" w:themeTint="99"/>
        </w:rPr>
        <w:t>.</w:t>
      </w:r>
      <w:r>
        <w:rPr>
          <w:b/>
          <w:color w:val="548DD4" w:themeColor="text2" w:themeTint="99"/>
        </w:rPr>
        <w:t xml:space="preserve"> </w:t>
      </w:r>
      <w:r>
        <w:rPr>
          <w:b/>
        </w:rPr>
        <w:t xml:space="preserve">Карикатура </w:t>
      </w:r>
      <w:proofErr w:type="gramStart"/>
      <w:r>
        <w:rPr>
          <w:b/>
        </w:rPr>
        <w:t>западного  художника</w:t>
      </w:r>
      <w:proofErr w:type="gramEnd"/>
      <w:r>
        <w:rPr>
          <w:b/>
        </w:rPr>
        <w:t xml:space="preserve"> периода холодной войны</w:t>
      </w:r>
    </w:p>
    <w:p w:rsidR="00C7293B" w:rsidRDefault="00C7293B" w:rsidP="003F0C27">
      <w:pPr>
        <w:pStyle w:val="a7"/>
        <w:jc w:val="both"/>
      </w:pPr>
      <w:r w:rsidRPr="00C7293B">
        <w:rPr>
          <w:noProof/>
        </w:rPr>
        <w:drawing>
          <wp:inline distT="0" distB="0" distL="0" distR="0">
            <wp:extent cx="2378773" cy="2228850"/>
            <wp:effectExtent l="19050" t="0" r="2477" b="0"/>
            <wp:docPr id="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email"/>
                    <a:srcRect/>
                    <a:stretch>
                      <a:fillRect/>
                    </a:stretch>
                  </pic:blipFill>
                  <pic:spPr bwMode="auto">
                    <a:xfrm>
                      <a:off x="0" y="0"/>
                      <a:ext cx="2384048" cy="2233793"/>
                    </a:xfrm>
                    <a:prstGeom prst="rect">
                      <a:avLst/>
                    </a:prstGeom>
                    <a:noFill/>
                    <a:ln w="9525">
                      <a:noFill/>
                      <a:miter lim="800000"/>
                      <a:headEnd/>
                      <a:tailEnd/>
                    </a:ln>
                  </pic:spPr>
                </pic:pic>
              </a:graphicData>
            </a:graphic>
          </wp:inline>
        </w:drawing>
      </w:r>
      <w:r w:rsidR="00EA2E99">
        <w:t xml:space="preserve">   </w:t>
      </w:r>
    </w:p>
    <w:p w:rsidR="00EA2E99" w:rsidRDefault="00EA2E99" w:rsidP="003F0C27">
      <w:pPr>
        <w:pStyle w:val="a7"/>
        <w:jc w:val="both"/>
      </w:pPr>
      <w:proofErr w:type="spellStart"/>
      <w:r>
        <w:t>I</w:t>
      </w:r>
      <w:r w:rsidRPr="00EA2E99">
        <w:t>mages.yandex.ru›западные</w:t>
      </w:r>
      <w:proofErr w:type="spellEnd"/>
      <w:r w:rsidRPr="00EA2E99">
        <w:t xml:space="preserve"> карикатуры времен холодной войны</w:t>
      </w:r>
    </w:p>
    <w:p w:rsidR="00C7293B" w:rsidRPr="009A049C" w:rsidRDefault="00C7293B" w:rsidP="00C7293B">
      <w:pPr>
        <w:spacing w:after="0" w:line="240" w:lineRule="auto"/>
        <w:jc w:val="both"/>
        <w:rPr>
          <w:rFonts w:ascii="Times New Roman" w:hAnsi="Times New Roman" w:cs="Times New Roman"/>
          <w:b/>
          <w:sz w:val="24"/>
          <w:szCs w:val="24"/>
        </w:rPr>
      </w:pPr>
      <w:r w:rsidRPr="005A5BBC">
        <w:rPr>
          <w:rFonts w:ascii="Times New Roman" w:hAnsi="Times New Roman" w:cs="Times New Roman"/>
          <w:b/>
          <w:color w:val="548DD4" w:themeColor="text2" w:themeTint="99"/>
          <w:sz w:val="24"/>
          <w:szCs w:val="24"/>
        </w:rPr>
        <w:t>Иллюстративный источник 1.</w:t>
      </w:r>
      <w:r>
        <w:rPr>
          <w:rFonts w:ascii="Times New Roman" w:hAnsi="Times New Roman" w:cs="Times New Roman"/>
          <w:b/>
          <w:color w:val="548DD4" w:themeColor="text2" w:themeTint="99"/>
          <w:sz w:val="24"/>
          <w:szCs w:val="24"/>
        </w:rPr>
        <w:t xml:space="preserve"> </w:t>
      </w:r>
      <w:r>
        <w:rPr>
          <w:rFonts w:ascii="Times New Roman" w:hAnsi="Times New Roman" w:cs="Times New Roman"/>
          <w:b/>
          <w:sz w:val="24"/>
          <w:szCs w:val="24"/>
        </w:rPr>
        <w:t xml:space="preserve">Карикатура </w:t>
      </w:r>
      <w:proofErr w:type="gramStart"/>
      <w:r>
        <w:rPr>
          <w:rFonts w:ascii="Times New Roman" w:hAnsi="Times New Roman" w:cs="Times New Roman"/>
          <w:b/>
          <w:sz w:val="24"/>
          <w:szCs w:val="24"/>
        </w:rPr>
        <w:t>западного  художника</w:t>
      </w:r>
      <w:proofErr w:type="gramEnd"/>
      <w:r>
        <w:rPr>
          <w:rFonts w:ascii="Times New Roman" w:hAnsi="Times New Roman" w:cs="Times New Roman"/>
          <w:b/>
          <w:sz w:val="24"/>
          <w:szCs w:val="24"/>
        </w:rPr>
        <w:t xml:space="preserve"> периода холодной войны.</w:t>
      </w:r>
    </w:p>
    <w:p w:rsidR="00C7293B" w:rsidRDefault="00C7293B" w:rsidP="003F0C27">
      <w:pPr>
        <w:pStyle w:val="a7"/>
        <w:jc w:val="both"/>
      </w:pPr>
      <w:r w:rsidRPr="00C7293B">
        <w:rPr>
          <w:noProof/>
        </w:rPr>
        <w:drawing>
          <wp:inline distT="0" distB="0" distL="0" distR="0">
            <wp:extent cx="2867025" cy="2150270"/>
            <wp:effectExtent l="19050" t="0" r="9525" b="0"/>
            <wp:docPr id="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email"/>
                    <a:srcRect/>
                    <a:stretch>
                      <a:fillRect/>
                    </a:stretch>
                  </pic:blipFill>
                  <pic:spPr bwMode="auto">
                    <a:xfrm>
                      <a:off x="0" y="0"/>
                      <a:ext cx="2868670" cy="2151504"/>
                    </a:xfrm>
                    <a:prstGeom prst="rect">
                      <a:avLst/>
                    </a:prstGeom>
                    <a:noFill/>
                    <a:ln w="9525">
                      <a:noFill/>
                      <a:miter lim="800000"/>
                      <a:headEnd/>
                      <a:tailEnd/>
                    </a:ln>
                  </pic:spPr>
                </pic:pic>
              </a:graphicData>
            </a:graphic>
          </wp:inline>
        </w:drawing>
      </w:r>
    </w:p>
    <w:p w:rsidR="009A049C" w:rsidRDefault="00353BC5" w:rsidP="003F0C27">
      <w:pPr>
        <w:pStyle w:val="a7"/>
        <w:jc w:val="both"/>
      </w:pPr>
      <w:proofErr w:type="spellStart"/>
      <w:r>
        <w:t>I</w:t>
      </w:r>
      <w:r w:rsidRPr="00EA2E99">
        <w:t>mages.yandex.ru›западные</w:t>
      </w:r>
      <w:proofErr w:type="spellEnd"/>
      <w:r w:rsidRPr="00EA2E99">
        <w:t xml:space="preserve"> карикатуры времен холодной </w:t>
      </w:r>
      <w:proofErr w:type="spellStart"/>
      <w:r w:rsidRPr="00EA2E99">
        <w:t>войн</w:t>
      </w:r>
      <w:r>
        <w:t>s</w:t>
      </w:r>
      <w:proofErr w:type="spellEnd"/>
      <w:r>
        <w:t>/</w:t>
      </w:r>
    </w:p>
    <w:p w:rsidR="00C7293B" w:rsidRPr="00A72152" w:rsidRDefault="00C7293B" w:rsidP="00C7293B">
      <w:pPr>
        <w:spacing w:after="0" w:line="240" w:lineRule="auto"/>
        <w:jc w:val="both"/>
        <w:rPr>
          <w:rFonts w:ascii="Times New Roman" w:hAnsi="Times New Roman" w:cs="Times New Roman"/>
          <w:b/>
          <w:sz w:val="24"/>
          <w:szCs w:val="24"/>
          <w:lang w:val="en-US"/>
        </w:rPr>
      </w:pPr>
      <w:r w:rsidRPr="00353BC5">
        <w:rPr>
          <w:rFonts w:ascii="Times New Roman" w:hAnsi="Times New Roman" w:cs="Times New Roman"/>
          <w:b/>
          <w:color w:val="548DD4" w:themeColor="text2" w:themeTint="99"/>
          <w:sz w:val="24"/>
          <w:szCs w:val="24"/>
        </w:rPr>
        <w:lastRenderedPageBreak/>
        <w:t>Видеодокумент</w:t>
      </w:r>
      <w:r w:rsidRPr="00A72152">
        <w:rPr>
          <w:rFonts w:ascii="Times New Roman" w:hAnsi="Times New Roman" w:cs="Times New Roman"/>
          <w:b/>
          <w:color w:val="548DD4" w:themeColor="text2" w:themeTint="99"/>
          <w:sz w:val="24"/>
          <w:szCs w:val="24"/>
          <w:lang w:val="en-US"/>
        </w:rPr>
        <w:t xml:space="preserve"> 1.</w:t>
      </w:r>
      <w:r w:rsidR="00353BC5" w:rsidRPr="00A72152">
        <w:rPr>
          <w:lang w:val="en-US"/>
        </w:rPr>
        <w:t xml:space="preserve"> </w:t>
      </w:r>
      <w:r w:rsidR="00353BC5" w:rsidRPr="00A72152">
        <w:rPr>
          <w:rFonts w:ascii="Times New Roman" w:hAnsi="Times New Roman" w:cs="Times New Roman"/>
          <w:b/>
          <w:sz w:val="24"/>
          <w:szCs w:val="24"/>
          <w:lang w:val="en-US"/>
        </w:rPr>
        <w:t>doc-</w:t>
      </w:r>
      <w:proofErr w:type="spellStart"/>
      <w:r w:rsidR="00353BC5" w:rsidRPr="00A72152">
        <w:rPr>
          <w:rFonts w:ascii="Times New Roman" w:hAnsi="Times New Roman" w:cs="Times New Roman"/>
          <w:b/>
          <w:sz w:val="24"/>
          <w:szCs w:val="24"/>
          <w:lang w:val="en-US"/>
        </w:rPr>
        <w:t>film.net›history</w:t>
      </w:r>
      <w:proofErr w:type="spellEnd"/>
      <w:r w:rsidR="00353BC5" w:rsidRPr="00A72152">
        <w:rPr>
          <w:rFonts w:ascii="Times New Roman" w:hAnsi="Times New Roman" w:cs="Times New Roman"/>
          <w:b/>
          <w:sz w:val="24"/>
          <w:szCs w:val="24"/>
          <w:lang w:val="en-US"/>
        </w:rPr>
        <w:t>/holodnaya-voyna.htm</w:t>
      </w:r>
    </w:p>
    <w:p w:rsidR="00353BC5" w:rsidRPr="00353BC5" w:rsidRDefault="00353BC5" w:rsidP="00C7293B">
      <w:pPr>
        <w:spacing w:after="0" w:line="240" w:lineRule="auto"/>
        <w:jc w:val="both"/>
        <w:rPr>
          <w:rFonts w:ascii="Times New Roman" w:hAnsi="Times New Roman" w:cs="Times New Roman"/>
          <w:sz w:val="24"/>
          <w:szCs w:val="24"/>
        </w:rPr>
      </w:pPr>
      <w:r w:rsidRPr="00353BC5">
        <w:rPr>
          <w:rFonts w:ascii="Times New Roman" w:hAnsi="Times New Roman" w:cs="Times New Roman"/>
          <w:sz w:val="24"/>
          <w:szCs w:val="24"/>
        </w:rPr>
        <w:t>Документальный цикл, рассказывающий о холодной войне и вооруженных конфликтах, которые вспыхивали в те непростые времена в различных странах мира.</w:t>
      </w:r>
    </w:p>
    <w:p w:rsidR="00353BC5" w:rsidRDefault="00353BC5" w:rsidP="00C7293B">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1876425" cy="2597128"/>
            <wp:effectExtent l="1905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email"/>
                    <a:srcRect/>
                    <a:stretch>
                      <a:fillRect/>
                    </a:stretch>
                  </pic:blipFill>
                  <pic:spPr bwMode="auto">
                    <a:xfrm>
                      <a:off x="0" y="0"/>
                      <a:ext cx="1876425" cy="2597128"/>
                    </a:xfrm>
                    <a:prstGeom prst="rect">
                      <a:avLst/>
                    </a:prstGeom>
                    <a:noFill/>
                    <a:ln w="9525">
                      <a:noFill/>
                      <a:miter lim="800000"/>
                      <a:headEnd/>
                      <a:tailEnd/>
                    </a:ln>
                  </pic:spPr>
                </pic:pic>
              </a:graphicData>
            </a:graphic>
          </wp:inline>
        </w:drawing>
      </w:r>
    </w:p>
    <w:p w:rsidR="0020370F" w:rsidRDefault="00353BC5" w:rsidP="003F0C27">
      <w:pPr>
        <w:pStyle w:val="a7"/>
        <w:jc w:val="both"/>
        <w:rPr>
          <w:b/>
        </w:rPr>
      </w:pPr>
      <w:r w:rsidRPr="00353BC5">
        <w:rPr>
          <w:b/>
          <w:color w:val="548DD4" w:themeColor="text2" w:themeTint="99"/>
        </w:rPr>
        <w:t xml:space="preserve">Видеодокумент </w:t>
      </w:r>
      <w:r>
        <w:rPr>
          <w:b/>
          <w:color w:val="548DD4" w:themeColor="text2" w:themeTint="99"/>
        </w:rPr>
        <w:t>2</w:t>
      </w:r>
      <w:r w:rsidRPr="00353BC5">
        <w:rPr>
          <w:b/>
        </w:rPr>
        <w:t xml:space="preserve">. </w:t>
      </w:r>
      <w:proofErr w:type="spellStart"/>
      <w:r w:rsidRPr="00353BC5">
        <w:rPr>
          <w:b/>
        </w:rPr>
        <w:t>zserials.tv›Холодная</w:t>
      </w:r>
      <w:proofErr w:type="spellEnd"/>
      <w:r w:rsidRPr="00353BC5">
        <w:rPr>
          <w:b/>
        </w:rPr>
        <w:t xml:space="preserve"> война</w:t>
      </w:r>
    </w:p>
    <w:p w:rsidR="00353BC5" w:rsidRDefault="00353BC5" w:rsidP="003F0C27">
      <w:pPr>
        <w:pStyle w:val="a7"/>
        <w:jc w:val="both"/>
        <w:rPr>
          <w:b/>
        </w:rPr>
      </w:pPr>
      <w:r>
        <w:rPr>
          <w:b/>
          <w:noProof/>
        </w:rPr>
        <w:drawing>
          <wp:inline distT="0" distB="0" distL="0" distR="0">
            <wp:extent cx="1428750" cy="1428750"/>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rsidR="00353BC5" w:rsidRPr="00353BC5" w:rsidRDefault="00353BC5" w:rsidP="003F0C27">
      <w:pPr>
        <w:pStyle w:val="a7"/>
        <w:jc w:val="both"/>
      </w:pPr>
      <w:r>
        <w:t>Холодная Война – это телевизионный документальный фильм</w:t>
      </w:r>
      <w:r w:rsidRPr="00353BC5">
        <w:t xml:space="preserve"> о Холодной Войн</w:t>
      </w:r>
      <w:r>
        <w:t xml:space="preserve">е. </w:t>
      </w:r>
      <w:r w:rsidRPr="00353BC5">
        <w:t>Он содержит в себе кадры событий по сформировавшимся напряженным отношениям между СССР и США, а также интервью.</w:t>
      </w:r>
    </w:p>
    <w:p w:rsidR="00353BC5" w:rsidRPr="00353BC5" w:rsidRDefault="00353BC5" w:rsidP="003F0C27">
      <w:pPr>
        <w:pStyle w:val="a7"/>
        <w:jc w:val="both"/>
        <w:rPr>
          <w:b/>
        </w:rPr>
      </w:pPr>
    </w:p>
    <w:p w:rsidR="00C7293B" w:rsidRDefault="00C7293B" w:rsidP="003F0C27">
      <w:pPr>
        <w:pStyle w:val="a7"/>
        <w:jc w:val="both"/>
        <w:rPr>
          <w:noProof/>
        </w:rPr>
      </w:pPr>
    </w:p>
    <w:p w:rsidR="0020370F" w:rsidRDefault="0020370F" w:rsidP="003F0C27">
      <w:pPr>
        <w:pStyle w:val="a7"/>
        <w:jc w:val="both"/>
      </w:pPr>
    </w:p>
    <w:p w:rsidR="0020370F" w:rsidRPr="003F0C27" w:rsidRDefault="0020370F" w:rsidP="003F0C27">
      <w:pPr>
        <w:pStyle w:val="a7"/>
        <w:jc w:val="both"/>
      </w:pPr>
    </w:p>
    <w:sectPr w:rsidR="0020370F" w:rsidRPr="003F0C27" w:rsidSect="007906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32D26"/>
    <w:multiLevelType w:val="hybridMultilevel"/>
    <w:tmpl w:val="78921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A40456"/>
    <w:multiLevelType w:val="hybridMultilevel"/>
    <w:tmpl w:val="0FD6D36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1822F59"/>
    <w:multiLevelType w:val="hybridMultilevel"/>
    <w:tmpl w:val="495CE56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25090FF6"/>
    <w:multiLevelType w:val="hybridMultilevel"/>
    <w:tmpl w:val="1032961C"/>
    <w:lvl w:ilvl="0" w:tplc="04190001">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CEA5505"/>
    <w:multiLevelType w:val="hybridMultilevel"/>
    <w:tmpl w:val="E452A76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B765FA0"/>
    <w:multiLevelType w:val="hybridMultilevel"/>
    <w:tmpl w:val="85FED4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5E330AEB"/>
    <w:multiLevelType w:val="hybridMultilevel"/>
    <w:tmpl w:val="0F0A4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0096099"/>
    <w:multiLevelType w:val="hybridMultilevel"/>
    <w:tmpl w:val="4BCEB1E6"/>
    <w:lvl w:ilvl="0" w:tplc="04190001">
      <w:start w:val="1"/>
      <w:numFmt w:val="bullet"/>
      <w:lvlText w:val=""/>
      <w:lvlJc w:val="left"/>
      <w:pPr>
        <w:ind w:left="0" w:hanging="360"/>
      </w:pPr>
      <w:rPr>
        <w:rFonts w:ascii="Symbol" w:hAnsi="Symbol" w:hint="default"/>
      </w:rPr>
    </w:lvl>
    <w:lvl w:ilvl="1" w:tplc="04190003">
      <w:start w:val="1"/>
      <w:numFmt w:val="decimal"/>
      <w:lvlText w:val="%2."/>
      <w:lvlJc w:val="left"/>
      <w:pPr>
        <w:tabs>
          <w:tab w:val="num" w:pos="720"/>
        </w:tabs>
        <w:ind w:left="720" w:hanging="360"/>
      </w:pPr>
    </w:lvl>
    <w:lvl w:ilvl="2" w:tplc="04190005">
      <w:start w:val="1"/>
      <w:numFmt w:val="decimal"/>
      <w:lvlText w:val="%3."/>
      <w:lvlJc w:val="left"/>
      <w:pPr>
        <w:tabs>
          <w:tab w:val="num" w:pos="1440"/>
        </w:tabs>
        <w:ind w:left="1440" w:hanging="360"/>
      </w:pPr>
    </w:lvl>
    <w:lvl w:ilvl="3" w:tplc="04190001">
      <w:start w:val="1"/>
      <w:numFmt w:val="decimal"/>
      <w:lvlText w:val="%4."/>
      <w:lvlJc w:val="left"/>
      <w:pPr>
        <w:tabs>
          <w:tab w:val="num" w:pos="2160"/>
        </w:tabs>
        <w:ind w:left="2160" w:hanging="360"/>
      </w:pPr>
    </w:lvl>
    <w:lvl w:ilvl="4" w:tplc="04190003">
      <w:start w:val="1"/>
      <w:numFmt w:val="decimal"/>
      <w:lvlText w:val="%5."/>
      <w:lvlJc w:val="left"/>
      <w:pPr>
        <w:tabs>
          <w:tab w:val="num" w:pos="2880"/>
        </w:tabs>
        <w:ind w:left="2880" w:hanging="360"/>
      </w:pPr>
    </w:lvl>
    <w:lvl w:ilvl="5" w:tplc="04190005">
      <w:start w:val="1"/>
      <w:numFmt w:val="decimal"/>
      <w:lvlText w:val="%6."/>
      <w:lvlJc w:val="left"/>
      <w:pPr>
        <w:tabs>
          <w:tab w:val="num" w:pos="3600"/>
        </w:tabs>
        <w:ind w:left="3600" w:hanging="360"/>
      </w:pPr>
    </w:lvl>
    <w:lvl w:ilvl="6" w:tplc="04190001">
      <w:start w:val="1"/>
      <w:numFmt w:val="decimal"/>
      <w:lvlText w:val="%7."/>
      <w:lvlJc w:val="left"/>
      <w:pPr>
        <w:tabs>
          <w:tab w:val="num" w:pos="4320"/>
        </w:tabs>
        <w:ind w:left="4320" w:hanging="360"/>
      </w:pPr>
    </w:lvl>
    <w:lvl w:ilvl="7" w:tplc="04190003">
      <w:start w:val="1"/>
      <w:numFmt w:val="decimal"/>
      <w:lvlText w:val="%8."/>
      <w:lvlJc w:val="left"/>
      <w:pPr>
        <w:tabs>
          <w:tab w:val="num" w:pos="5040"/>
        </w:tabs>
        <w:ind w:left="5040" w:hanging="360"/>
      </w:pPr>
    </w:lvl>
    <w:lvl w:ilvl="8" w:tplc="04190005">
      <w:start w:val="1"/>
      <w:numFmt w:val="decimal"/>
      <w:lvlText w:val="%9."/>
      <w:lvlJc w:val="left"/>
      <w:pPr>
        <w:tabs>
          <w:tab w:val="num" w:pos="5760"/>
        </w:tabs>
        <w:ind w:left="5760" w:hanging="360"/>
      </w:pPr>
    </w:lvl>
  </w:abstractNum>
  <w:abstractNum w:abstractNumId="8" w15:restartNumberingAfterBreak="0">
    <w:nsid w:val="70247073"/>
    <w:multiLevelType w:val="hybridMultilevel"/>
    <w:tmpl w:val="9CB45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416150"/>
    <w:rsid w:val="00063746"/>
    <w:rsid w:val="0020370F"/>
    <w:rsid w:val="00244763"/>
    <w:rsid w:val="00296E77"/>
    <w:rsid w:val="002A60A1"/>
    <w:rsid w:val="00321971"/>
    <w:rsid w:val="00353BC5"/>
    <w:rsid w:val="003D6A62"/>
    <w:rsid w:val="003F0C27"/>
    <w:rsid w:val="00416150"/>
    <w:rsid w:val="004A3A3B"/>
    <w:rsid w:val="004C5896"/>
    <w:rsid w:val="005146ED"/>
    <w:rsid w:val="00514AD0"/>
    <w:rsid w:val="005A5BBC"/>
    <w:rsid w:val="005E5B0A"/>
    <w:rsid w:val="00617503"/>
    <w:rsid w:val="0079066E"/>
    <w:rsid w:val="007A587E"/>
    <w:rsid w:val="007F064F"/>
    <w:rsid w:val="0082188F"/>
    <w:rsid w:val="008243CA"/>
    <w:rsid w:val="0088602A"/>
    <w:rsid w:val="008C346D"/>
    <w:rsid w:val="008F4CD3"/>
    <w:rsid w:val="009A049C"/>
    <w:rsid w:val="009C33A3"/>
    <w:rsid w:val="00A60A1E"/>
    <w:rsid w:val="00A72152"/>
    <w:rsid w:val="00AE2323"/>
    <w:rsid w:val="00C227CC"/>
    <w:rsid w:val="00C7293B"/>
    <w:rsid w:val="00D203B7"/>
    <w:rsid w:val="00D378F4"/>
    <w:rsid w:val="00EA2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A8B9A6C-0172-4E77-AF2E-3CF1A684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7CC"/>
  </w:style>
  <w:style w:type="paragraph" w:styleId="1">
    <w:name w:val="heading 1"/>
    <w:basedOn w:val="a"/>
    <w:link w:val="10"/>
    <w:qFormat/>
    <w:rsid w:val="007A58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16150"/>
    <w:pPr>
      <w:ind w:left="720"/>
      <w:contextualSpacing/>
    </w:pPr>
    <w:rPr>
      <w:rFonts w:ascii="Calibri" w:eastAsia="Calibri" w:hAnsi="Calibri" w:cs="Times New Roman"/>
      <w:lang w:eastAsia="en-US"/>
    </w:rPr>
  </w:style>
  <w:style w:type="character" w:styleId="a4">
    <w:name w:val="Hyperlink"/>
    <w:basedOn w:val="a0"/>
    <w:uiPriority w:val="99"/>
    <w:semiHidden/>
    <w:unhideWhenUsed/>
    <w:rsid w:val="00A60A1E"/>
    <w:rPr>
      <w:color w:val="0000FF"/>
      <w:u w:val="single"/>
    </w:rPr>
  </w:style>
  <w:style w:type="paragraph" w:customStyle="1" w:styleId="11">
    <w:name w:val="Абзац списка1"/>
    <w:basedOn w:val="a"/>
    <w:rsid w:val="00D378F4"/>
    <w:pPr>
      <w:ind w:left="720"/>
      <w:contextualSpacing/>
    </w:pPr>
    <w:rPr>
      <w:rFonts w:ascii="Calibri" w:eastAsia="Times New Roman" w:hAnsi="Calibri" w:cs="Times New Roman"/>
      <w:lang w:eastAsia="en-US"/>
    </w:rPr>
  </w:style>
  <w:style w:type="character" w:customStyle="1" w:styleId="b-serp-urlitem1">
    <w:name w:val="b-serp-url__item1"/>
    <w:rsid w:val="00D378F4"/>
    <w:rPr>
      <w:vertAlign w:val="baseline"/>
    </w:rPr>
  </w:style>
  <w:style w:type="character" w:customStyle="1" w:styleId="b-serp-urlmark1">
    <w:name w:val="b-serp-url__mark1"/>
    <w:rsid w:val="00D378F4"/>
    <w:rPr>
      <w:rFonts w:ascii="Verdana" w:hAnsi="Verdana" w:hint="default"/>
      <w:vertAlign w:val="baseline"/>
    </w:rPr>
  </w:style>
  <w:style w:type="paragraph" w:styleId="a5">
    <w:name w:val="Balloon Text"/>
    <w:basedOn w:val="a"/>
    <w:link w:val="a6"/>
    <w:uiPriority w:val="99"/>
    <w:semiHidden/>
    <w:unhideWhenUsed/>
    <w:rsid w:val="00D378F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378F4"/>
    <w:rPr>
      <w:rFonts w:ascii="Tahoma" w:hAnsi="Tahoma" w:cs="Tahoma"/>
      <w:sz w:val="16"/>
      <w:szCs w:val="16"/>
    </w:rPr>
  </w:style>
  <w:style w:type="character" w:customStyle="1" w:styleId="10">
    <w:name w:val="Заголовок 1 Знак"/>
    <w:basedOn w:val="a0"/>
    <w:link w:val="1"/>
    <w:rsid w:val="007A587E"/>
    <w:rPr>
      <w:rFonts w:ascii="Times New Roman" w:eastAsia="Times New Roman" w:hAnsi="Times New Roman" w:cs="Times New Roman"/>
      <w:b/>
      <w:bCs/>
      <w:kern w:val="36"/>
      <w:sz w:val="48"/>
      <w:szCs w:val="48"/>
    </w:rPr>
  </w:style>
  <w:style w:type="paragraph" w:styleId="a7">
    <w:name w:val="Normal (Web)"/>
    <w:basedOn w:val="a"/>
    <w:rsid w:val="003F0C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A5BBC"/>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2E353D"/>
      </a:dk1>
      <a:lt1>
        <a:sysClr val="window" lastClr="F9F9F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7</Pages>
  <Words>2304</Words>
  <Characters>13139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2011</dc:creator>
  <cp:keywords/>
  <dc:description/>
  <cp:lastModifiedBy>Psyholog</cp:lastModifiedBy>
  <cp:revision>18</cp:revision>
  <dcterms:created xsi:type="dcterms:W3CDTF">2015-04-22T14:04:00Z</dcterms:created>
  <dcterms:modified xsi:type="dcterms:W3CDTF">2026-06-25T12:34:00Z</dcterms:modified>
</cp:coreProperties>
</file>