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Информационная грамотность:  два  мнения быть не должно!</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Мялицына Елена Владимировна учитель географии МАОУ «СОШ №2 с углубленным изучением предметов гуманитарного профиля» город Пермь.</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последнее время,  меня удивляет то, что  люди, с  которыми мне приходится сталкиваться в моей профессиональной деятельности, имеют совершенно разный подход и  разное отношение к информации и информационным технологиям.   В обществе  сформировались два противоположных мнения!    Одни считают, что  информационная грамотность - это важный элемент современного образования и без этого элемента не может существовать современный человек.   Другие считают, что  информация может навредить или даже быть опасной для ребёнка, что современного  ученика надо обязательно  как можно дольше вообще ограждать  от информации или выдавать её понемногу  и  после цензуры. При этом, если спросить любого из этих людей, не зависимо от их отношения к информационной грамотности, каким они видят выпускника школы, каких  результатов им хотелось бы по окончании школы, то практически каждый без проблем назовёт те, качества и умения, какими должен обладать современный человек.  Последовательность, в которой будут перечисляться качества и умения, может быть разной, но обязательно это будут:  качества и умения, необходимые для обучения и инноваций (творческий подход, новаторство, критическое мышление, способность решать проблемы, коммуникабельность и сотрудничество); умения, касающиеся средств массовой информации и технологии (медиа грамотность и  ИКТ) и  умения, необходимые в жизни и в работе (способность к адаптации, инициативность, самостоятельность, ответственность и т.д.). Вот и получается, что  на выходе из школы все надеются на  идеальный результат, но при этом не  все понимают, что без информационной грамотности  результат не может быть идеальным! Мы, конечно,  можем не замечать или не считаться с тем, что именно в  XXI веке   количество, качество, скорость  передачи  и поток информации увеличился и  продолжает  увеличиваться на столько, что XXI  век заслуженно назвали – информационным веком.   А  мы сейчас живем  в условия новой, формирующейся  на наших глазах цивилизации – информационной.    Информация – это новый современный  вид  ресурсов.  В современной экономической деятельности успеха может достичь только тот, кто быстрее ориентируется в происходящих изменениях и  обладает достоверной и полной информацией. Насколько важно значение информации в современном обществе могут передать  слова Ш. Тацуно:  «…В быстро меняющемся мире победа приходит к быстроногим и  хорошо информированным, ибо информация и чувство будущего -  есть власть.».  Информация имеет    много свойств, но важно знать, что   такие свойства как  накопление и поток являются такими, с которыми надо считаться.  В данном случае информацию можно сравнить с водой или  водным потоком. Довольно часто можно  услышать выражение «произошла утечка информации», как это может быть, ведь информация не вода?   Многие взрослые люди считают, что лучше оградить ребенка от огромного потока информации.   Но это не возможно, рано или поздно ребёнок столкнётся с этим «потоком», и если сдерживать, оттягивать время, то может быть и поздно, поток информации «раздавит» или  дезориентирует,  как  это происходит во время наводнений,  водный поток  сносит все на своем пути.  Если не учить ориентироваться, управлять потоком информации,  то её может быть настолько много, что решить проблему или  принять единственное правильное решение бывает сложно или невозможно. </w:t>
      </w:r>
    </w:p>
    <w:p w:rsidR="00000000" w:rsidDel="00000000" w:rsidP="00000000" w:rsidRDefault="00000000" w:rsidRPr="00000000" w14:paraId="00000005">
      <w:pP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itsczedkubnc" w:id="0"/>
      <w:bookmarkEnd w:id="0"/>
      <w:r w:rsidDel="00000000" w:rsidR="00000000" w:rsidRPr="00000000">
        <w:rPr>
          <w:rFonts w:ascii="Times New Roman" w:cs="Times New Roman" w:eastAsia="Times New Roman" w:hAnsi="Times New Roman"/>
          <w:sz w:val="28"/>
          <w:szCs w:val="28"/>
          <w:rtl w:val="0"/>
        </w:rPr>
        <w:t xml:space="preserve"> Перевести ученика в режим саморазвития – это основная задача современного учителя.  Это сложно понять, принять, но это так. И когда родители сдерживают ребенка, не позволяют ему находиться в потоке информации, ограничивая доступ в Интернет или, вообще отказываются от Интернета дома, то таким детям бывает очень сложно учиться. Если не  научить ребенка ориентироваться, правильно двигаться в потоке информации в школе,  то в будущем при обучении в ВУЗе или на работе  у таких людей возникнут проблемы, так как они будут значительно больше времени терять на поиск и правильный отбор информации. В данном случае,  взрослым людям  не  следует  сравнивать ребенка с собой, а тем более со старшим поколением (с бабушками и дедушками), так как,  за последнее время скорость распространения и объем информации увеличился во много - много раз  за последние 5 лет, что же говорить о периоде 30 - 20 лет.  Информационная грамотность - это одно из важных качеств и умений XXI века и заключается она в огромном спектре  способностей. Вот только некоторые из них:  способность устанавливать, какая информация необходима;  способность  понимать,   как информация организована;  способность  определять  наилучшие источники требуемой информации; способность  критически оценивать источники информации; способность понимать то, что информация служит основой для принятия верного решения; способность упорядочения информации для практического применения; способность определять точность, полноту и релевантность информации; способность создания, интерпретации и передачи информации и идей в подходящих формах.  Кроме этих способностей учащиеся должны владеть основными понятиями этических и юридических норм в отношении получения  и использования информации. Этому всему  невозможно  научить только на уроках информатики, на этом  должен быть построен весь учебный процесс, и  не должно быть два мнения в отношении информации.   Чтобы быть в дальнейшем успешными, дети должны постоянно находиться в потоке информации и тогда они смогут легко и без проблем ориентироваться  и двигаться в правильном направлении в  информационном  потоке.</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