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B1" w:rsidRPr="00FD2DE6" w:rsidRDefault="000E21B1" w:rsidP="000E21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Конспект НОД</w:t>
      </w:r>
    </w:p>
    <w:p w:rsidR="000E21B1" w:rsidRPr="00FD2DE6" w:rsidRDefault="000E21B1" w:rsidP="000E21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D2DE6">
        <w:rPr>
          <w:rFonts w:ascii="Times New Roman" w:hAnsi="Times New Roman" w:cs="Times New Roman"/>
          <w:b/>
          <w:sz w:val="36"/>
          <w:szCs w:val="28"/>
        </w:rPr>
        <w:t>для второй младшей группы</w:t>
      </w:r>
    </w:p>
    <w:p w:rsidR="000E21B1" w:rsidRPr="00FD2DE6" w:rsidRDefault="000E21B1" w:rsidP="000E21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D2DE6">
        <w:rPr>
          <w:rFonts w:ascii="Times New Roman" w:hAnsi="Times New Roman" w:cs="Times New Roman"/>
          <w:b/>
          <w:sz w:val="36"/>
          <w:szCs w:val="28"/>
        </w:rPr>
        <w:t>«Поможем домовенку Кузе»</w:t>
      </w: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21B1" w:rsidRPr="00F02F2A" w:rsidTr="004A3DB1">
        <w:tc>
          <w:tcPr>
            <w:tcW w:w="4785" w:type="dxa"/>
          </w:tcPr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t>Тема</w:t>
            </w:r>
          </w:p>
        </w:tc>
        <w:tc>
          <w:tcPr>
            <w:tcW w:w="4786" w:type="dxa"/>
          </w:tcPr>
          <w:p w:rsidR="000E21B1" w:rsidRPr="00F02F2A" w:rsidRDefault="000E21B1" w:rsidP="004A3DB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t>«Поможем домовенку Кузе»</w:t>
            </w:r>
          </w:p>
          <w:p w:rsidR="000E21B1" w:rsidRPr="00F02F2A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E21B1" w:rsidRPr="00F02F2A" w:rsidTr="004A3DB1">
        <w:tc>
          <w:tcPr>
            <w:tcW w:w="4785" w:type="dxa"/>
          </w:tcPr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Возраст</w:t>
            </w:r>
          </w:p>
        </w:tc>
        <w:tc>
          <w:tcPr>
            <w:tcW w:w="4786" w:type="dxa"/>
          </w:tcPr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t>2 младшая  группа</w:t>
            </w: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E21B1" w:rsidRPr="00F02F2A" w:rsidTr="004A3DB1">
        <w:tc>
          <w:tcPr>
            <w:tcW w:w="4785" w:type="dxa"/>
          </w:tcPr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t>Направление</w:t>
            </w:r>
          </w:p>
        </w:tc>
        <w:tc>
          <w:tcPr>
            <w:tcW w:w="4786" w:type="dxa"/>
          </w:tcPr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t>Познавательно-речевое  развитие</w:t>
            </w: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E21B1" w:rsidRPr="00F02F2A" w:rsidTr="004A3DB1">
        <w:tc>
          <w:tcPr>
            <w:tcW w:w="4785" w:type="dxa"/>
          </w:tcPr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t>Образовательная  область</w:t>
            </w:r>
          </w:p>
        </w:tc>
        <w:tc>
          <w:tcPr>
            <w:tcW w:w="4786" w:type="dxa"/>
          </w:tcPr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t>Познавательное  развитие</w:t>
            </w: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E21B1" w:rsidRPr="00F02F2A" w:rsidTr="004A3DB1">
        <w:tc>
          <w:tcPr>
            <w:tcW w:w="4785" w:type="dxa"/>
          </w:tcPr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t>Форма</w:t>
            </w:r>
          </w:p>
        </w:tc>
        <w:tc>
          <w:tcPr>
            <w:tcW w:w="4786" w:type="dxa"/>
          </w:tcPr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t>Интегрированное занятие</w:t>
            </w: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E21B1" w:rsidRPr="00F02F2A" w:rsidTr="004A3DB1">
        <w:tc>
          <w:tcPr>
            <w:tcW w:w="4785" w:type="dxa"/>
          </w:tcPr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t>Цель</w:t>
            </w:r>
          </w:p>
        </w:tc>
        <w:tc>
          <w:tcPr>
            <w:tcW w:w="4786" w:type="dxa"/>
          </w:tcPr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t>Формирование первичных представлений о безопасном поведении в быту.</w:t>
            </w:r>
          </w:p>
        </w:tc>
      </w:tr>
      <w:tr w:rsidR="000E21B1" w:rsidRPr="00F02F2A" w:rsidTr="004A3DB1">
        <w:tc>
          <w:tcPr>
            <w:tcW w:w="4785" w:type="dxa"/>
          </w:tcPr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t>Задачи</w:t>
            </w: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i/>
                <w:sz w:val="28"/>
                <w:szCs w:val="24"/>
              </w:rPr>
              <w:t>Воспитательные:</w:t>
            </w: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i/>
                <w:sz w:val="28"/>
                <w:szCs w:val="24"/>
              </w:rPr>
              <w:t>Развивающие:</w:t>
            </w: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i/>
                <w:sz w:val="28"/>
                <w:szCs w:val="24"/>
              </w:rPr>
              <w:t>Обучающие:</w:t>
            </w: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t xml:space="preserve"> Воспитывать у детей осознанное отношение к выполнению правил безопасности.</w:t>
            </w: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t>Развивать желание участвовать в коллективной  творческой  работе. Расширять знания об источниках опасности в быту. Закреплять навыки безопасного пользования бытовыми предметами.</w:t>
            </w: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02F2A">
              <w:rPr>
                <w:rFonts w:ascii="Times New Roman" w:hAnsi="Times New Roman" w:cs="Times New Roman"/>
                <w:sz w:val="28"/>
                <w:szCs w:val="24"/>
              </w:rPr>
              <w:t>Закрепить основные цвета и их оттенки. Формировать навыки правильного поведения в опасных ситуациях.</w:t>
            </w:r>
          </w:p>
          <w:p w:rsidR="000E21B1" w:rsidRPr="00F02F2A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262"/>
        <w:tblW w:w="9601" w:type="dxa"/>
        <w:tblLook w:val="04A0" w:firstRow="1" w:lastRow="0" w:firstColumn="1" w:lastColumn="0" w:noHBand="0" w:noVBand="1"/>
      </w:tblPr>
      <w:tblGrid>
        <w:gridCol w:w="4800"/>
        <w:gridCol w:w="4801"/>
      </w:tblGrid>
      <w:tr w:rsidR="000E21B1" w:rsidRPr="0010498C" w:rsidTr="004A3DB1">
        <w:trPr>
          <w:trHeight w:val="960"/>
        </w:trPr>
        <w:tc>
          <w:tcPr>
            <w:tcW w:w="4800" w:type="dxa"/>
          </w:tcPr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lastRenderedPageBreak/>
              <w:t>Планируемый результат</w:t>
            </w:r>
          </w:p>
        </w:tc>
        <w:tc>
          <w:tcPr>
            <w:tcW w:w="4801" w:type="dxa"/>
          </w:tcPr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Расширение  и  углубление  знаний  у дошкольников.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21B1" w:rsidRPr="0010498C" w:rsidTr="004A3DB1">
        <w:trPr>
          <w:trHeight w:val="960"/>
        </w:trPr>
        <w:tc>
          <w:tcPr>
            <w:tcW w:w="4800" w:type="dxa"/>
          </w:tcPr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98C">
              <w:rPr>
                <w:rFonts w:ascii="Times New Roman" w:hAnsi="Times New Roman" w:cs="Times New Roman"/>
                <w:sz w:val="28"/>
                <w:szCs w:val="28"/>
              </w:rPr>
              <w:t>Структура  НОД</w:t>
            </w:r>
          </w:p>
        </w:tc>
        <w:tc>
          <w:tcPr>
            <w:tcW w:w="4801" w:type="dxa"/>
          </w:tcPr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1 Вводная часть (2-3 мин.)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 xml:space="preserve">   Цель: мотивация, создание  эмоционального  настроя  к  занятию.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2 Основная часть(10 мин.)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 xml:space="preserve">   Цель: реализация  задач  программного  содержания.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Методические  приемы: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-</w:t>
            </w:r>
            <w:r w:rsidRPr="001049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498C">
              <w:rPr>
                <w:rFonts w:ascii="Times New Roman" w:hAnsi="Times New Roman" w:cs="Times New Roman"/>
                <w:sz w:val="28"/>
                <w:szCs w:val="24"/>
              </w:rPr>
              <w:t>задание на закрепление оранжевого цвета;</w:t>
            </w:r>
          </w:p>
          <w:p w:rsidR="000E21B1" w:rsidRPr="0010498C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98C">
              <w:rPr>
                <w:rFonts w:ascii="Times New Roman" w:hAnsi="Times New Roman" w:cs="Times New Roman"/>
                <w:sz w:val="28"/>
                <w:szCs w:val="28"/>
              </w:rPr>
              <w:t xml:space="preserve">- встреча с героем.  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498C">
              <w:rPr>
                <w:rFonts w:ascii="Times New Roman" w:hAnsi="Times New Roman" w:cs="Times New Roman"/>
                <w:sz w:val="28"/>
                <w:szCs w:val="24"/>
              </w:rPr>
              <w:t xml:space="preserve">- комплекс пальчиковой гимнастики 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498C">
              <w:rPr>
                <w:rFonts w:ascii="Times New Roman" w:hAnsi="Times New Roman" w:cs="Times New Roman"/>
                <w:sz w:val="28"/>
                <w:szCs w:val="24"/>
              </w:rPr>
              <w:t xml:space="preserve">- разминка  «Маленький ежик – четверо 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498C">
              <w:rPr>
                <w:rFonts w:ascii="Times New Roman" w:hAnsi="Times New Roman" w:cs="Times New Roman"/>
                <w:sz w:val="28"/>
                <w:szCs w:val="24"/>
              </w:rPr>
              <w:t xml:space="preserve">  ножек»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498C">
              <w:rPr>
                <w:rFonts w:ascii="Times New Roman" w:hAnsi="Times New Roman" w:cs="Times New Roman"/>
                <w:sz w:val="28"/>
                <w:szCs w:val="24"/>
              </w:rPr>
              <w:t xml:space="preserve">- продуктивная деятельность 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498C">
              <w:rPr>
                <w:rFonts w:ascii="Times New Roman" w:hAnsi="Times New Roman" w:cs="Times New Roman"/>
                <w:sz w:val="28"/>
                <w:szCs w:val="24"/>
              </w:rPr>
              <w:t>(иголки для ежа)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- педагогическая  оценка.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3  Заключительная  часть (2-3 мин.)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 xml:space="preserve">    Цель: подведение  итогов.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21B1" w:rsidRPr="0010498C" w:rsidTr="004A3DB1">
        <w:trPr>
          <w:trHeight w:val="1920"/>
        </w:trPr>
        <w:tc>
          <w:tcPr>
            <w:tcW w:w="4800" w:type="dxa"/>
          </w:tcPr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Методы  и  приемы</w:t>
            </w:r>
          </w:p>
        </w:tc>
        <w:tc>
          <w:tcPr>
            <w:tcW w:w="4801" w:type="dxa"/>
          </w:tcPr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Наглядные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Словесные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Практические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Игровые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Демонстрационные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21B1" w:rsidRPr="0010498C" w:rsidTr="004A3DB1">
        <w:trPr>
          <w:trHeight w:val="3555"/>
        </w:trPr>
        <w:tc>
          <w:tcPr>
            <w:tcW w:w="4800" w:type="dxa"/>
          </w:tcPr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 xml:space="preserve">Наглядные  средства  обучения </w:t>
            </w:r>
          </w:p>
        </w:tc>
        <w:tc>
          <w:tcPr>
            <w:tcW w:w="4801" w:type="dxa"/>
          </w:tcPr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10498C">
              <w:rPr>
                <w:rFonts w:ascii="Times New Roman" w:hAnsi="Times New Roman" w:cs="Times New Roman"/>
                <w:sz w:val="28"/>
                <w:u w:val="single"/>
              </w:rPr>
              <w:t>Демонстрационный  материал: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- картинки, запрещающие использование электроприборов, спичек, остро режущих предметов в быту для детей.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- предметы оранжевого, синего, красного цветов.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10498C">
              <w:rPr>
                <w:rFonts w:ascii="Times New Roman" w:hAnsi="Times New Roman" w:cs="Times New Roman"/>
                <w:sz w:val="28"/>
                <w:u w:val="single"/>
              </w:rPr>
              <w:t>Раздаточный  материал: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- пластилин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- спички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- доски для лепки</w:t>
            </w:r>
          </w:p>
          <w:p w:rsidR="000E21B1" w:rsidRPr="0010498C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 w:rsidRPr="0010498C">
              <w:rPr>
                <w:rFonts w:ascii="Times New Roman" w:hAnsi="Times New Roman" w:cs="Times New Roman"/>
                <w:sz w:val="28"/>
              </w:rPr>
              <w:t>- влажные салфетки</w:t>
            </w:r>
          </w:p>
        </w:tc>
      </w:tr>
    </w:tbl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Pr="005B6F5F" w:rsidRDefault="000E21B1" w:rsidP="000E21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Ход   НОД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E21B1" w:rsidTr="004A3DB1">
        <w:tc>
          <w:tcPr>
            <w:tcW w:w="9571" w:type="dxa"/>
          </w:tcPr>
          <w:p w:rsidR="000E21B1" w:rsidRPr="00493F64" w:rsidRDefault="000E21B1" w:rsidP="004A3DB1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</w:t>
            </w:r>
            <w:r w:rsidRPr="00493F64">
              <w:rPr>
                <w:rFonts w:ascii="Times New Roman" w:hAnsi="Times New Roman" w:cs="Times New Roman"/>
                <w:sz w:val="28"/>
                <w:u w:val="single"/>
              </w:rPr>
              <w:t xml:space="preserve"> Вводная часть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вносит корзину с подарками осени (листья, ягоды рябины, грибы)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содержимое корзины, высказывают предположения –  от кого могут быть эти подарки.  На дне корзины находят ежика с запиской и волшебную палочку.</w:t>
            </w:r>
          </w:p>
          <w:p w:rsidR="000E21B1" w:rsidRPr="000C738B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21B1" w:rsidTr="004A3DB1">
        <w:tc>
          <w:tcPr>
            <w:tcW w:w="9571" w:type="dxa"/>
          </w:tcPr>
          <w:p w:rsidR="000E21B1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Основная часть</w:t>
            </w:r>
          </w:p>
          <w:p w:rsidR="000E21B1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22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на закрепление оранжевого цвета.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Воспитатель читает записку.  В ней говорится о том, что Осень просит помочь  найти  ее друга,  домовенка Кузю. В поисках им поможет  волшебная палочка и оранжевая дорожка.  Дети вместе с воспитателем собирают в оранжевую корзинку  предметы и картинки только оранжевого цвета, тем самым продвигаясь к своей цели. В конце пути в оранжевом ведерке дети находят Кузю (игрушку).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21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Кузю мы нашли, а для чего же нам тогда волшебная палочка? Давайте станем волшебниками и сотворим что-нибудь волшебное! (дети говорят волшебные слова, воспитатель дотрагивается палочкой до Кузи, предлагает закрыть глаза, игрушечный домовенок исчезает).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221">
              <w:rPr>
                <w:rFonts w:ascii="Times New Roman" w:hAnsi="Times New Roman" w:cs="Times New Roman"/>
                <w:b/>
                <w:sz w:val="28"/>
                <w:szCs w:val="28"/>
              </w:rPr>
              <w:t>2. Встреча с домовенком Кузей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 Правило безопасности № 1.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</w:t>
            </w:r>
            <w:r w:rsidRPr="00501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(Кузя входит через  окно)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Приветствует детей, здоровается.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объясняет гостю, что входить нужно через дверь, а не через окно. Кузя разворачивается и предлагает исправить ошибку, выпрыгнув из окна. Воспитатель призывает детей остановить его. Дети объясняют домовенку, что не следует забираться и спрыгивать с окна, чем это может быть опасно, и какие могут быть последствия. 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вывешивает иллюстрацию с изображением первого правила для Кузи </w:t>
            </w:r>
          </w:p>
          <w:p w:rsidR="000E21B1" w:rsidRDefault="000E21B1" w:rsidP="004A3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544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 « Не подходи к открытому окну!»</w:t>
            </w:r>
          </w:p>
          <w:p w:rsidR="000E21B1" w:rsidRPr="00C5441F" w:rsidRDefault="000E21B1" w:rsidP="004A3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Правило безопасности № 2.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Кузя благодарит детей за то, что они предостерегли его от опасности. 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Кузя (присаживается):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 что же, вот я у вас в гостях, а гостей принято угощать! Вот скажите-ка мне какое сейчас время года? </w:t>
            </w:r>
            <w:r w:rsidRPr="00501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(ответы детей)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Так, а осенью принято собирать урожай, вот и  я с собой  тоже принес урожай! </w:t>
            </w:r>
            <w:r w:rsidRPr="00501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(достает из сумки капусту, морковь)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Давайте сделаем вкусный салат, и будем угощаться.  Вот я ножи принес, остренькие, хорошо резать будут! Подходите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ребята!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 вместе с детьми останавливают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гостя. Объясняют,  почему детям запрещают пользоваться ножом, какую опасность он может представлять для маленьких детей. Воспитатель предлагает ребятам научить Кузю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понарошку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делать салат из капусты.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1B1" w:rsidRDefault="000E21B1" w:rsidP="004A3D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6F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 пальчико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</w:t>
            </w:r>
            <w:r w:rsidRPr="005B6F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й гимнастики </w:t>
            </w:r>
          </w:p>
          <w:p w:rsidR="000E21B1" w:rsidRDefault="000E21B1" w:rsidP="004A3D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6F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«Мы капусту рубим»</w:t>
            </w:r>
          </w:p>
          <w:p w:rsidR="000E21B1" w:rsidRPr="005B6F5F" w:rsidRDefault="000E21B1" w:rsidP="004A3D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вывешивает иллюстрацию с изображением правила безопасности № 2</w:t>
            </w:r>
          </w:p>
          <w:p w:rsidR="000E21B1" w:rsidRDefault="000E21B1" w:rsidP="004A3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544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 «осторожно – острые предметы»</w:t>
            </w:r>
          </w:p>
          <w:p w:rsidR="000E21B1" w:rsidRPr="00C5441F" w:rsidRDefault="000E21B1" w:rsidP="004A3DB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Правило безопасности №3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B36">
              <w:rPr>
                <w:rFonts w:ascii="Times New Roman" w:hAnsi="Times New Roman" w:cs="Times New Roman"/>
                <w:b/>
                <w:sz w:val="28"/>
                <w:szCs w:val="28"/>
              </w:rPr>
              <w:t>Кузя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подумаешь, нельзя! А у самих тут тоже предмет острый сидит,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рассиживается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B3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ну, во-первых это не предмет, а наш гость! Ну и конечно трогать его не обязательно, можно только глазками смотреть.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Домовенок рассматривает внимательно ежика, предлагает спеть песенку про него, раз уж трогать его не рекомендуется!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1B1" w:rsidRPr="00C5441F" w:rsidRDefault="000E21B1" w:rsidP="004A3D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44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Разминка  «Маленький ежик – </w:t>
            </w:r>
            <w:proofErr w:type="gramStart"/>
            <w:r w:rsidRPr="00C5441F">
              <w:rPr>
                <w:rFonts w:ascii="Times New Roman" w:hAnsi="Times New Roman" w:cs="Times New Roman"/>
                <w:i/>
                <w:sz w:val="28"/>
                <w:szCs w:val="28"/>
              </w:rPr>
              <w:t>четверо ножек</w:t>
            </w:r>
            <w:proofErr w:type="gramEnd"/>
            <w:r w:rsidRPr="00C5441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0E21B1" w:rsidRPr="00C5441F" w:rsidRDefault="000E21B1" w:rsidP="004A3D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Кузя: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 я вам еще кое-что принес, могу даже подарить! Он  не острый, пальцы им не порежешь! Он похож чем-то на ежика, тоже фыркать умеет </w:t>
            </w:r>
            <w:r w:rsidRPr="00501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(достает утюг)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Ну, кто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скажет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тут у вас розетка?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и дети в очередной раз останавливают Кузю, объясняя ему новое правило, последствия его невыполнения. Воспитатель вывешивает иллюстрацию с изображением правила безопасности №3</w:t>
            </w:r>
          </w:p>
          <w:p w:rsidR="000E21B1" w:rsidRDefault="000E21B1" w:rsidP="004A3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544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«Осторожно – горячо, электричество!»</w:t>
            </w:r>
          </w:p>
          <w:p w:rsidR="000E21B1" w:rsidRPr="00C5441F" w:rsidRDefault="000E21B1" w:rsidP="004A3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Правило №4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501B36">
              <w:rPr>
                <w:rFonts w:ascii="Times New Roman" w:hAnsi="Times New Roman" w:cs="Times New Roman"/>
                <w:b/>
                <w:sz w:val="28"/>
                <w:szCs w:val="28"/>
              </w:rPr>
              <w:t>Кузя: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 вами совсем не интересно! Все кругом опасно! А играть вам хотя бы можно? Или тоже опасно? С чем вы любите играть?</w:t>
            </w:r>
          </w:p>
          <w:p w:rsidR="000E21B1" w:rsidRPr="00501B36" w:rsidRDefault="000E21B1" w:rsidP="004A3D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1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(ответы детей)</w:t>
            </w:r>
          </w:p>
          <w:p w:rsidR="000E21B1" w:rsidRPr="00C13A08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Тогда сейчас с вами поиграем! У меня есть такая хорошая игрушка</w:t>
            </w:r>
            <w:r w:rsidRPr="00501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! (достает спички).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Ну, во что будем играть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Тили-бом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загорелся кошкин дом!»?</w:t>
            </w:r>
          </w:p>
          <w:p w:rsidR="000E21B1" w:rsidRPr="00501B36" w:rsidRDefault="000E21B1" w:rsidP="004A3DB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1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(ответы детей)</w:t>
            </w:r>
          </w:p>
          <w:p w:rsidR="000E21B1" w:rsidRPr="00C5441F" w:rsidRDefault="000E21B1" w:rsidP="004A3D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4570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Кузя</w:t>
            </w:r>
            <w:r w:rsidRPr="00C544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спички – это не игрушка! </w:t>
            </w:r>
          </w:p>
          <w:p w:rsidR="000E21B1" w:rsidRPr="00C5441F" w:rsidRDefault="000E21B1" w:rsidP="004A3D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объясните гостю, какая беда может случиться, если играть со спичками? </w:t>
            </w:r>
            <w:r w:rsidRPr="003457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(ответы детей)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Кузя, ты не огорчайся, спички могут пригодиться в игре, если ребенок играет с мамой или папой. Хочешь, мы сейчас все вместе поиграем, но только не в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Тили-бом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загорелся кошкин дом», а тебе в подарок сделаем двух друзей-ежей! И в этом нам помогут спички!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помощью спичек делают пластилиновым ежам иголки.</w:t>
            </w:r>
          </w:p>
          <w:p w:rsidR="000E21B1" w:rsidRPr="00C5441F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Кузя благодарит детей. </w:t>
            </w:r>
          </w:p>
          <w:p w:rsidR="000E21B1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</w:p>
          <w:p w:rsidR="000E21B1" w:rsidRPr="007960C0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21B1" w:rsidTr="004A3DB1">
        <w:tc>
          <w:tcPr>
            <w:tcW w:w="9571" w:type="dxa"/>
          </w:tcPr>
          <w:p w:rsidR="000E21B1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                            </w:t>
            </w:r>
          </w:p>
          <w:p w:rsidR="000E21B1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</w:p>
          <w:p w:rsidR="000E21B1" w:rsidRDefault="000E21B1" w:rsidP="004A3D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Заключительная  часть</w:t>
            </w:r>
          </w:p>
          <w:p w:rsidR="000E21B1" w:rsidRDefault="000E21B1" w:rsidP="004A3DB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70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Кузя, чуть не забыли! Тебя искала волшебница-осень, ты ей должен помочь в каком-то очень важном деле. Поспеши!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Домовенок  бежит к окну, пытается влезть на подоконник.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70C">
              <w:rPr>
                <w:rFonts w:ascii="Times New Roman" w:hAnsi="Times New Roman" w:cs="Times New Roman"/>
                <w:b/>
                <w:sz w:val="28"/>
                <w:szCs w:val="28"/>
              </w:rPr>
              <w:t>Кузя: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21B1" w:rsidRDefault="000E21B1" w:rsidP="004A3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Да я пошутил! Я помню все правила безопасности, спасибо вам, ребята. Теперь я буду их обязательно соблюдать, и расскажу о них всем своим друзьям-домовятам! Ухожу через дверь, пока! Но вам оставляю на память не опасную игрушку, закройте глаза, скажите волшебные слова! (Кузя исчезает, на окне оставляя свою игрушечную копию).</w:t>
            </w:r>
          </w:p>
          <w:p w:rsidR="000E21B1" w:rsidRDefault="000E21B1" w:rsidP="004A3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1B1" w:rsidRPr="00A917BE" w:rsidRDefault="000E21B1" w:rsidP="004A3D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21B1" w:rsidRDefault="000E21B1" w:rsidP="004A3DB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Default="000E21B1" w:rsidP="000E21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1B1" w:rsidRPr="0010498C" w:rsidRDefault="000E21B1" w:rsidP="000E21B1">
      <w:pPr>
        <w:ind w:left="72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C7298" w:rsidRDefault="000C7298">
      <w:bookmarkStart w:id="0" w:name="_GoBack"/>
      <w:bookmarkEnd w:id="0"/>
    </w:p>
    <w:sectPr w:rsidR="000C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B1"/>
    <w:rsid w:val="000C7298"/>
    <w:rsid w:val="000E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1</cp:revision>
  <dcterms:created xsi:type="dcterms:W3CDTF">2026-06-22T05:51:00Z</dcterms:created>
  <dcterms:modified xsi:type="dcterms:W3CDTF">2026-06-22T05:52:00Z</dcterms:modified>
</cp:coreProperties>
</file>