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0D" w:rsidRPr="00F61F0D" w:rsidRDefault="00F61F0D" w:rsidP="00F61F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Pr="00F61F0D" w:rsidRDefault="00F61F0D" w:rsidP="00F61F0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образовательные маршруты детей </w:t>
      </w:r>
    </w:p>
    <w:p w:rsidR="00F61F0D" w:rsidRPr="00F61F0D" w:rsidRDefault="00F61F0D" w:rsidP="00F61F0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младшей </w:t>
      </w:r>
      <w:proofErr w:type="gramStart"/>
      <w:r w:rsidRPr="00F6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 .</w:t>
      </w:r>
      <w:proofErr w:type="gramEnd"/>
    </w:p>
    <w:p w:rsidR="00F61F0D" w:rsidRPr="00F61F0D" w:rsidRDefault="00F61F0D" w:rsidP="00F61F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Pr="00F61F0D" w:rsidRDefault="00F61F0D" w:rsidP="00F61F0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Воспитатель:.</w:t>
      </w:r>
      <w:proofErr w:type="spellStart"/>
      <w:r w:rsidR="00994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Приказчикова</w:t>
      </w:r>
      <w:proofErr w:type="spellEnd"/>
      <w:r w:rsidR="00994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И.А.</w:t>
      </w:r>
      <w:bookmarkStart w:id="0" w:name="_GoBack"/>
      <w:bookmarkEnd w:id="0"/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994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25–26</w:t>
      </w: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F61F0D" w:rsidRPr="00F61F0D" w:rsidRDefault="00F61F0D" w:rsidP="00F61F0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и реализация индивидуального образовательного маршрута дошкольника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составления индивидуального образовательного маршрута (ИОМ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 социально - личностному развитию ребенка: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Создать благоприятную предметно-развивающую среду для социального развития ребенка;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Индивидуально-образовательный маршрут определяется: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заказом;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 и запросами родителей;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функциональными возможностями и уровнем развития воспитанников;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ДОУ;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образовательные маршруты разрабатываются: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детей, не усваивающих основную общеобразовательную программу дошкольного образования;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детей, с ограниченными возможностями здоровья, детей-инвалидов.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детей с высоким интеллектуальным развитием.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включает основные направления: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общей и мелкой моторики;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культурно-гигиенических и коммуникативно-социальных навыков;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деятельности ребенка (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манипулятивной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сенсорно-перцептивной, предметно-практической, игровой, продуктивно) к 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- лепки, аппликации, рисования) и другие виды продуктивно деятельности.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речи (формирование чувственной основы речи, сенсомоторного механизма, речевых функций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представлений об окружающем (предметном мире и социальных отношениях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представлений о пространстве, времени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используемые в работе: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Игры, упражнения и тренинги, способствующие развитию эмоционально- личностной и поведенческой сфер (развитие коммуникативных навыков и </w:t>
      </w: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Занятия, игры и упражнения на развитие психических процессов, (памяти, внимания, восприятия, мышления, воображения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Приемы арт - терапии (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куклотерапия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изотерапия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Релаксационные 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психогимнастические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(расслабление мышц лица, шеи, туловища, рук, ног и т. д.)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индивидуального маршрута мы опираемся на следующие принципы: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опоры на обучаемость ребенка,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соотнесения уровня актуального развития и зоны ближайшего развития.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соблюдения интересов ребенка. По другому его называет "на стороне ребенка". Те воспитатели должны объективно относится к ребенку и его проблемам! Быть всегда на стороне ребенка!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F61F0D" w:rsidRPr="00F61F0D" w:rsidRDefault="00F61F0D" w:rsidP="00F61F0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</w:p>
    <w:p w:rsidR="00F61F0D" w:rsidRPr="00F61F0D" w:rsidRDefault="00F61F0D" w:rsidP="00F61F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Фамилия, имя ребенка</w:t>
      </w: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Возраст:</w:t>
      </w: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Трудности:</w:t>
      </w:r>
      <w:r w:rsidRPr="00F61F0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Отставание в речевом развитии, проблемы с коммуникацией.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915"/>
        <w:gridCol w:w="2027"/>
        <w:gridCol w:w="2204"/>
        <w:gridCol w:w="2072"/>
      </w:tblGrid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 педагогом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Поручение: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воспитателю выбрать книгу для чтения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соленым тестом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вместе с воспитателем в приемную и найти свой шкафчик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«Моя семья»</w:t>
            </w:r>
          </w:p>
          <w:p w:rsidR="00F61F0D" w:rsidRPr="00F61F0D" w:rsidRDefault="00F61F0D" w:rsidP="00F61F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 :Самостоятельно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найти свою обувь в приемной перед прогулкой.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«Кто, как кричит»»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воспитателю посчитать детей и отметить, кто отсутствует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Порекомендовать родителям перечень игр на развитие речи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предметы, необходимые для НОД рисование.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ладошкой «Веселые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«Прятки»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подговиться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 сну и найти свою кроватку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Игра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,как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кричит»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для артикуляционного аппарата «Пузырь лопнул»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 на участке»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о </w:t>
            </w:r>
            <w:proofErr w:type="spellStart"/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животных«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кто»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«Покажи, как котенок молоко лакает»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гости к нам».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Сложить разбросанные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игрушки по местам.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Разучивание стихотворения А.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«Уронили мишку на пол» с использование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мимики лица и тела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Коммуникационная игра «Ласковое имя»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 стихотворения, выученного в детском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саду..</w:t>
            </w:r>
            <w:proofErr w:type="gramEnd"/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Декламирование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стихотворения А.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Наша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Таня громко плачет» перед всей группой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Для губ «Иголочка»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«Капуста»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Навести порядок в уголке для рисования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наглядным материалом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«Пуговицы и бантики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собирать игрушки на прогулке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 «Ласковое солнышко»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Игра на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сенсорику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«Чудесный мешочек»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«Адаптация ребенка в условиях детского сада»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«Пальчики»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«Лягушка»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«Правильная речь родителей и в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 ,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 дома»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детскому саду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«Цветы» (тампонирование)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«Игрушки»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вместе «Мама, папа, я- дружная семья»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Артикуляционная гимнастика «Хоботок»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«Ласковое солнышко»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Развитие мелкой моторики пальцев.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Усовершенствование устной речи ребенка, умение правильно произносить слова.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Развитие коммуникативных навыков.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Развитие 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сенсорного восприятия</w:t>
      </w:r>
      <w:proofErr w:type="gramEnd"/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окружающего мир</w:t>
      </w:r>
    </w:p>
    <w:p w:rsidR="00F61F0D" w:rsidRPr="00F61F0D" w:rsidRDefault="00F61F0D" w:rsidP="00F61F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ребенка: _________________________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Возраст: 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Трудности: ребенок болезненно и медленно адаптируется к внешней среде детского сада.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817"/>
        <w:gridCol w:w="1869"/>
        <w:gridCol w:w="2049"/>
        <w:gridCol w:w="1898"/>
      </w:tblGrid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с педагогом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А. Вивальди, «Времена года»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знакомство с группой.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дневному сну сопровождается сказкой Б.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Алмазова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Сказка на ночь 5, 6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«Иди ко мне».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в кулачке».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«Давай познакомимся»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«Дружная семейка»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349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61F0D" w:rsidRPr="00F61F0D" w:rsidRDefault="00F61F0D" w:rsidP="00F61F0D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Г. Гендель, Сонаты для клавира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знакомство с г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руппой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дневному сну сопровождается сказкой Б.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Алмазова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Сказка на ночь 7, 8</w:t>
            </w:r>
          </w:p>
          <w:p w:rsidR="00F61F0D" w:rsidRPr="00F61F0D" w:rsidRDefault="00F61F0D" w:rsidP="00F61F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«Мяч в кругу».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 Ляли в гостях».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.Игра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«Сороконожка».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«А вот и я!»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Э. Григ, «Утро»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.Знакомство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прогулке со своим участком.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сказки перед сном К.И. Чуковского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«Ляля заболела», «Носик».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Парвоз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Консультация «Я играю целый день, мне играть совсем не лень».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К. Дебюсси, «Маленькая сюита»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подговиться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 сну.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«Хоровод», «Выдувание мыльных пузырей».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«Соберем игрушки».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«У меня игрушки есть, все их мне не перечесть».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 на участке», чтение сказки перед сном К.И. Чуковского «Телефон».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«Волшебные превращения», «Ходим — бегаем — танцуем».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колокольчик».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Самодиагностика, «Какой вы родитель?»</w:t>
            </w:r>
          </w:p>
          <w:p w:rsidR="00F61F0D" w:rsidRPr="00F61F0D" w:rsidRDefault="00F61F0D" w:rsidP="00F61F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сопровождается музыкой: В. А. Моцарт, «Маленькая ночная серенада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мыть правильно руки после прогулки и перед едой.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Сложить разбросанные игрушки по местам.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«"Летящий" ребенок», «"Пропавший" малыш», «Пальчики».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Коммуникационная игра «Ласковое имя».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«Поразмышляем, понаблюдаем, поиграем...».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сопровождается музыкой: В. А. Моцарт, «Маленькая ночная серенада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дневному сну сопровождается сказкой Б.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Алмазова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«Глупый бельчонок» 2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«Дождик», «Украсим Ляле бант».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 топаем ногами»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«Поразмышляем, понаблюдаем, поиграем...».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В. А. Моцарт,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Маленькая ночная сер.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Навести порядок в уголке для настольных игр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«Кто как поет?», «Погремушка». 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«Ладошки», «Колыбельная».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«Адаптация ребенка в условиях детского сада»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F61F0D" w:rsidRPr="00F61F0D" w:rsidRDefault="00F61F0D" w:rsidP="00F61F0D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К. Дебюсси, «Маленькая сюита»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складывания игрушек перед обедом и сном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 «Ласковое солнышко», игра «Вместе с Мишкой»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с петушком и собачкой («Как ходит и поет </w:t>
            </w:r>
            <w:proofErr w:type="spellStart"/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петушок?Как</w:t>
            </w:r>
            <w:proofErr w:type="spellEnd"/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бегает и лает собачка?»)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составить осеннюю композицию дома.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К. Дебюсси, «Маленькая сюита»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игра«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гости к нам пришел?»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«Кукла Катя поет и пляшет».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«Приходите в гости к нам»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61F0D" w:rsidRPr="00F61F0D" w:rsidRDefault="00F61F0D" w:rsidP="00F61F0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детей сопровождается музыкой: К. Дебюсси, «Маленькая сюита»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Прививаем навыки одевания после сна.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«Катание куклы на машине»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Дид.игра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«Одеваем куклу Катю после сна»,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играх и любимых игрушках. Дети показывают какие у них есть игрушки.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 «Приглашаем друзей-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одногруппников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гости»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занятию по лепке. Помогаем воспитателю разложить материалы на столы.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«Укладывание куклы спать»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карандашами «Солнышко и дождик». Проигрывание эмоций счастья и радости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карта адаптации. </w:t>
            </w:r>
          </w:p>
        </w:tc>
      </w:tr>
    </w:tbl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Предполагаемые результаты:</w:t>
      </w:r>
    </w:p>
    <w:p w:rsidR="00F61F0D" w:rsidRPr="00F61F0D" w:rsidRDefault="00F61F0D" w:rsidP="00F61F0D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Безболезненная адаптация детей к условиям ДОУ</w:t>
      </w:r>
    </w:p>
    <w:p w:rsidR="00F61F0D" w:rsidRPr="00F61F0D" w:rsidRDefault="00F61F0D" w:rsidP="00F61F0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заболеваемости детей во время адаптационного периода</w:t>
      </w:r>
    </w:p>
    <w:p w:rsidR="00F61F0D" w:rsidRPr="00F61F0D" w:rsidRDefault="00F61F0D" w:rsidP="00F61F0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психического, физического уровня детей</w:t>
      </w:r>
    </w:p>
    <w:p w:rsidR="00F61F0D" w:rsidRPr="00F61F0D" w:rsidRDefault="00F61F0D" w:rsidP="00F61F0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более тесного сотрудничества между родителями и ДОУ (участие в делах группы)</w:t>
      </w:r>
    </w:p>
    <w:p w:rsidR="00F61F0D" w:rsidRPr="00F61F0D" w:rsidRDefault="00F61F0D" w:rsidP="00F61F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Фамилия, имя ребенка</w:t>
      </w: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Возраст:_</w:t>
      </w:r>
      <w:proofErr w:type="gramEnd"/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Трудности:</w:t>
      </w:r>
      <w:r w:rsidRPr="00F61F0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Отставание в речевом развитии, проблемы с коммуникацией.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942"/>
        <w:gridCol w:w="1972"/>
        <w:gridCol w:w="2259"/>
        <w:gridCol w:w="2124"/>
      </w:tblGrid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 педагогом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 </w:t>
            </w:r>
          </w:p>
          <w:p w:rsidR="00F61F0D" w:rsidRPr="00F61F0D" w:rsidRDefault="00F61F0D" w:rsidP="00F61F0D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 на улице с приходом осени»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о </w:t>
            </w:r>
            <w:proofErr w:type="spellStart"/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животных«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кто»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«Покажи, как котенок молоко лакает»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гости к нам».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Сложить разбросанные игрушки по местам.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«Кто, как кричит»»</w:t>
            </w:r>
          </w:p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вместе с воспитателем в приемную и найти свой шкафчик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«Моя семья»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Декламирование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стихотворения А.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Бычок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перед всей группой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Игра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,как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кричит»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«Прятки»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подговиться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 сну и найти свою кроватку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ладошкой «Веселые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для артикуляционного аппарата «Пузырь лопнул»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Поручение: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Помочь воспитателю выбрать книгу для чтения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пластилином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1F0D" w:rsidRPr="00F61F0D" w:rsidRDefault="00F61F0D" w:rsidP="00F61F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Помоги воспитателю посчитать детей и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отметить, кто отсутствует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Порекомендовать родителям </w:t>
            </w: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игр на развитие речи</w:t>
            </w:r>
          </w:p>
          <w:p w:rsidR="00F61F0D" w:rsidRPr="00F61F0D" w:rsidRDefault="00F61F0D" w:rsidP="00F61F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Поручение: Самостоятельно найти свою обувь в приемной перед прогулкой.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стихотворения А. 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«Уронили мишку на пол» с использование мимики лица и тела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Коммуникационная игра «Ласковое имя»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 стихотворения, выученного в детском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саду..</w:t>
            </w:r>
            <w:proofErr w:type="gramEnd"/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предметы, необходимые для НОД рисование.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Для губ «Иголочка»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«Капуста»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Навести порядок в уголке для рисования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наглядным материалом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«Пуговицы и бантики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</w:p>
          <w:p w:rsidR="00F61F0D" w:rsidRPr="00F61F0D" w:rsidRDefault="00F61F0D" w:rsidP="00F61F0D">
            <w:pPr>
              <w:spacing w:before="28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</w:tc>
      </w:tr>
    </w:tbl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Развитие мелкой моторики пальцев.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Усовершенствование устной речи ребенка, умение правильно произносить слова.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Развитие коммуникативных навыков.</w:t>
      </w:r>
    </w:p>
    <w:p w:rsidR="00F61F0D" w:rsidRPr="00F61F0D" w:rsidRDefault="00F61F0D" w:rsidP="00F61F0D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Развитие </w:t>
      </w:r>
      <w:proofErr w:type="gramStart"/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сенсорного восприятия</w:t>
      </w:r>
      <w:proofErr w:type="gramEnd"/>
      <w:r w:rsidRPr="00F61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окружающего мир</w:t>
      </w:r>
    </w:p>
    <w:p w:rsidR="00F61F0D" w:rsidRDefault="00F61F0D" w:rsidP="00F61F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1F0D" w:rsidRDefault="00F61F0D" w:rsidP="00F61F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Default="00F61F0D" w:rsidP="00F61F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>муниципальное казённое дошкольное образовательное учреждение </w:t>
      </w:r>
    </w:p>
    <w:p w:rsidR="00F61F0D" w:rsidRPr="00F61F0D" w:rsidRDefault="00F61F0D" w:rsidP="00F6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"Детский сад комбинированного вида № 2 "Алиса"", г. Козельск </w:t>
      </w:r>
      <w:proofErr w:type="spellStart"/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>Козельский</w:t>
      </w:r>
      <w:proofErr w:type="spellEnd"/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 Калужской области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 РЕБЕНКА</w:t>
      </w:r>
    </w:p>
    <w:p w:rsidR="00F61F0D" w:rsidRPr="00F61F0D" w:rsidRDefault="00F61F0D" w:rsidP="00F61F0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1-ОЙ МЛАДШЕЙ ГРУППЫ</w:t>
      </w:r>
    </w:p>
    <w:p w:rsidR="00F61F0D" w:rsidRPr="00F61F0D" w:rsidRDefault="00F61F0D" w:rsidP="00F61F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</w:t>
      </w:r>
      <w:r w:rsidRPr="00F61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 </w:t>
      </w: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поступления: </w:t>
      </w:r>
      <w:r w:rsidRPr="00F61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F61F0D" w:rsidRPr="00F61F0D" w:rsidRDefault="00F61F0D" w:rsidP="00F61F0D">
      <w:pPr>
        <w:spacing w:after="200" w:line="240" w:lineRule="auto"/>
        <w:ind w:left="-142" w:right="-10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Год обучения: 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0"/>
        <w:gridCol w:w="456"/>
        <w:gridCol w:w="449"/>
      </w:tblGrid>
      <w:tr w:rsidR="00F61F0D" w:rsidRPr="00F61F0D" w:rsidTr="00F61F0D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программы</w:t>
            </w:r>
          </w:p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Индивидуальные достижения ребенка: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Особые </w:t>
            </w:r>
          </w:p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отметки</w:t>
            </w:r>
          </w:p>
        </w:tc>
      </w:tr>
      <w:tr w:rsidR="00F61F0D" w:rsidRPr="00F61F0D" w:rsidTr="00F61F0D">
        <w:trPr>
          <w:trHeight w:val="3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К.Г.</w:t>
            </w: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Образовательная область «Социально-коммуникативное развитие»</w:t>
            </w: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игры; 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эмоционально откликается на игру,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предложенную  взрослым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 подражает  его  действиям,  принимает  игровую  задачу;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ребенок дружелюбен, доброжелателен к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сверстникам,  с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интересом  участвует в общих  играх  и  делах  совместно  с  воспитателем и детьми;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  строит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сюжет  из  нескольких  связанных  по  смыслу  действий,  принимает  (иногда  называет)  свою  игровую  роль,  выполняет  игровые  действия в соответствии с ролью;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охотно  общается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  воспитателем  и  с  детьми,  вступает  в  игровое  взаимодействие;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малыш активен в выполнении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действий  самообслуживания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 стремится  к  оказанию помощи другим детям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0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Образовательная область «Речевое развитие»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  активен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  инициативен  в  речевых  контактах  с  воспитателем  и  детьми;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  интерес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и  доброжелательность  в  общении  со  сверстниками. 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  понимает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речь  взрослого  на  наглядной  основе  и  без  наглядности,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  в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разговоре  форму  простого  предложения  из  4-х  и  более слов, правильно оформляет его;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  использует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форму  приветствия,  прощания,  просьбы  и  благодарности.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Образовательная область «Физическое развитие»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  интересуется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разнообразными  физическими  упражнениями,  действиями  с  физкультурными  пособиями  (погремушками,  ленточками, кубиками, мячами  и др.);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  выполнении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упражнений  демонстрирует  достаточную  координацию  движений,  быстро  реагирует на сигналы;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  большим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желанием  вступает  в  общение  с  воспитателем  и  другими  детьми  при  выполнении  игровых  физических упражнений и в подвижных  играх, проявляет инициативность;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стремится  к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самостоятельности  в  двигательной  деятельности,  избирателен  по  отношению  к  некоторым двигательным действиям;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переносит  освоенные</w:t>
            </w:r>
            <w:proofErr w:type="gram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простые  новые  движения  в  самостоятельную  двигательную деятельность.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7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4.Образовательная область «Художественно-эстетическое развитие»</w:t>
            </w: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с интересом включается в образовательные ситуации эстетической направленности: рисовать, лепить или «поиграть» с игрушками (народных промыслов);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 заниматься изобразительной деятельностью совместно со взрослым;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эмоционально воспринимает красоту окружающего мира: яркие контрастные цвета, интересные узоры, нарядные игрушки;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узнает в иллюстрациях и в предметах народных промыслов изображения (люди, животные), различает некоторые предметы народных </w:t>
            </w:r>
            <w:proofErr w:type="gram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промыслов; 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названия некоторых изобразительных материалов и инструментов, понимает, что карандашами и красками можно рисовать, из глины лепить.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5.Образовательная область «Познавательное развитие»</w:t>
            </w:r>
          </w:p>
        </w:tc>
      </w:tr>
      <w:tr w:rsidR="00F61F0D" w:rsidRPr="00F61F0D" w:rsidTr="00F61F0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с интересом и удовольствием действует с взрослым и самостоятельно с предметами, дидактическими игрушками и материалами;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 выделяет и учитывает цвет, форму, величину, фактуру и другие признаки предметов и явлений при выполнении ряда практических действий;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группирует в соответствии с образцом предметы по цвету, форме, величине и другим свойствам при выборе из четырёх разновидностей;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 использует «</w:t>
            </w:r>
            <w:proofErr w:type="spellStart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опредмеченные</w:t>
            </w:r>
            <w:proofErr w:type="spellEnd"/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слова-названия для обозначения формы;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начинает пользоваться общепринятыми словами-названиями цвета, часто еще в отрыве от конкретного предмета (синим он может называть и жёлтый, и зелёный предмет);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 активность и интересуется животными ближайшего природного окружения, замечает цветущие растения, явления природы;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показу воспитателя обследует объекты природы, использует разнообразные обследовательские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21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6.Игровая деятельность:</w:t>
            </w:r>
          </w:p>
        </w:tc>
      </w:tr>
      <w:tr w:rsidR="00F61F0D" w:rsidRPr="00F61F0D" w:rsidTr="00F61F0D">
        <w:trPr>
          <w:trHeight w:val="1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выстраивает сюжет из нескольких связанных по смыслу действий.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принимает (иногда называет) свою игровую роль, выполняет игровые действия в соответствии с ролью.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игровые действия разнообразны.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принимает предложения к использованию в игре предметов-заместителей, пользуется ими в самостоятельных играх.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охотно общается с воспитателем и с детьми, вступает в игровое взаимодействие.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Условные обозначения: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Высокий уровень (В)</w:t>
      </w: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 – достижения ребенка полностью соответствуют критерию;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Средний уровень (С)</w:t>
      </w: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 – достижения ребенка частично соответствуют критерию;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Низкий уровень (Н)</w:t>
      </w: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 - достижения ребенка не соответствуют критерию.</w:t>
      </w:r>
    </w:p>
    <w:p w:rsidR="00F61F0D" w:rsidRPr="00F61F0D" w:rsidRDefault="00F61F0D" w:rsidP="00F6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F0D" w:rsidRPr="00F61F0D" w:rsidRDefault="00F61F0D" w:rsidP="00F61F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отметки</w:t>
      </w:r>
      <w:r w:rsidRPr="00F61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1F0D">
        <w:rPr>
          <w:rFonts w:ascii="Times New Roman" w:eastAsia="Times New Roman" w:hAnsi="Times New Roman" w:cs="Times New Roman"/>
          <w:color w:val="000000"/>
          <w:lang w:eastAsia="ru-RU"/>
        </w:rPr>
        <w:t xml:space="preserve">(к чему ребенок проявляет интерес, какие склонности имеет): </w:t>
      </w:r>
      <w:r w:rsidRPr="00F61F0D">
        <w:rPr>
          <w:rFonts w:ascii="Calibri" w:eastAsia="Times New Roman" w:hAnsi="Calibri" w:cs="Calibri"/>
          <w:color w:val="000000"/>
          <w:lang w:eastAsia="ru-RU"/>
        </w:rPr>
        <w:t>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0D" w:rsidRPr="00F61F0D" w:rsidTr="00F61F0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0D" w:rsidRPr="00F61F0D" w:rsidRDefault="00F61F0D" w:rsidP="00F61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CD8" w:rsidRDefault="00F61F0D" w:rsidP="00F61F0D"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C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5A7"/>
    <w:multiLevelType w:val="multilevel"/>
    <w:tmpl w:val="D53A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D8"/>
    <w:rsid w:val="00994860"/>
    <w:rsid w:val="00F61F0D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71C74-6A42-4A6A-8D86-EC5C2204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734">
          <w:marLeft w:val="-1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89">
          <w:marLeft w:val="-1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878">
          <w:marLeft w:val="-1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8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5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2812</Words>
  <Characters>16035</Characters>
  <Application>Microsoft Office Word</Application>
  <DocSecurity>0</DocSecurity>
  <Lines>133</Lines>
  <Paragraphs>37</Paragraphs>
  <ScaleCrop>false</ScaleCrop>
  <Company/>
  <LinksUpToDate>false</LinksUpToDate>
  <CharactersWithSpaces>18810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2026-06-15T16:08:00Z</dcterms:created>
  <dcterms:modified xsi:type="dcterms:W3CDTF">2026-06-21T07:16:00Z</dcterms:modified>
</cp:coreProperties>
</file>