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spacing w:before="480" w:after="200" w:line="276" w:lineRule="auto"/>
        <w:ind w:firstLine="0"/>
      </w:pPr>
      <w:r>
        <w:rPr>
          <w:rFonts w:ascii="Times New Roman" w:hAnsi="Times New Roman"/>
          <w:b/>
          <w:color w:val="1A3A5C"/>
          <w:sz w:val="36"/>
        </w:rPr>
        <w:t>Формирование мотивации у учащихся к изучению математики</w:t>
      </w:r>
    </w:p>
    <w:p>
      <w:pPr>
        <w:pStyle w:val="Heading2"/>
        <w:spacing w:before="480" w:after="200" w:line="276" w:lineRule="auto"/>
        <w:ind w:firstLine="0"/>
      </w:pPr>
      <w:r>
        <w:rPr>
          <w:rFonts w:ascii="Times New Roman" w:hAnsi="Times New Roman"/>
          <w:b/>
          <w:color w:val="C95A2B"/>
          <w:sz w:val="30"/>
        </w:rPr>
        <w:t>Аннотация</w:t>
      </w:r>
    </w:p>
    <w:p>
      <w:pPr>
        <w:ind w:firstLine="709"/>
      </w:pPr>
      <w:r>
        <w:rPr>
          <w:rFonts w:ascii="Times New Roman" w:hAnsi="Times New Roman"/>
          <w:color w:val="2D2D2D"/>
          <w:sz w:val="28"/>
        </w:rPr>
        <w:t>Статья посвящена актуальной проблеме формирования учебной мотивации у школьников к изучению математики. В работе обосновывается необходимость перехода от традиционной модели трансляции знаний к личностно-ориентированному подходу, учитывающему возрастные и индивидуальные особенности учащихся. Анализируются теоретические основы мотивации, заложенные в трудах Л.С. Выготского, А.Н. Леонтьева и С.Л. Рубинштейна. Особое внимание уделяется практическим методикам и приемам, направленным на развитие внутренней мотивации через решение проблемных задач, проектную деятельность и геймификацию. Цель статьи — предложить системный подход к формированию устойчивого познавательного интереса к математике. Главный вывод заключается в том, что эффективная мотивация возможна только при сочетании содержательной новизны, практической значимости материала и создания ситуации успеха для каждого ученика.</w:t>
      </w:r>
    </w:p>
    <w:p>
      <w:pPr>
        <w:pStyle w:val="Heading2"/>
        <w:spacing w:before="480" w:after="200" w:line="276" w:lineRule="auto"/>
        <w:ind w:firstLine="0"/>
      </w:pPr>
      <w:r>
        <w:rPr>
          <w:rFonts w:ascii="Times New Roman" w:hAnsi="Times New Roman"/>
          <w:b/>
          <w:color w:val="C95A2B"/>
          <w:sz w:val="30"/>
        </w:rPr>
        <w:t>Ключевые слова</w:t>
      </w:r>
    </w:p>
    <w:p>
      <w:pPr>
        <w:ind w:firstLine="709"/>
      </w:pPr>
      <w:r>
        <w:rPr>
          <w:rFonts w:ascii="Times New Roman" w:hAnsi="Times New Roman"/>
          <w:color w:val="2D2D2D"/>
          <w:sz w:val="28"/>
        </w:rPr>
        <w:t>Учебная мотивация, познавательный интерес, математика, возрастная психология, проблемное обучение, проектная деятельность, внутренняя мотивация, внешняя мотивация, ситуация успеха, геймификация, личностно-ориентированный подход.</w:t>
      </w:r>
    </w:p>
    <w:p>
      <w:pPr>
        <w:pStyle w:val="Heading2"/>
        <w:spacing w:before="480" w:after="200" w:line="276" w:lineRule="auto"/>
        <w:ind w:firstLine="0"/>
      </w:pPr>
      <w:r>
        <w:rPr>
          <w:rFonts w:ascii="Times New Roman" w:hAnsi="Times New Roman"/>
          <w:b/>
          <w:color w:val="C95A2B"/>
          <w:sz w:val="30"/>
        </w:rPr>
        <w:t>Введение</w:t>
      </w:r>
    </w:p>
    <w:p>
      <w:pPr>
        <w:ind w:firstLine="709"/>
      </w:pPr>
      <w:r>
        <w:rPr>
          <w:rFonts w:ascii="Times New Roman" w:hAnsi="Times New Roman"/>
          <w:color w:val="2D2D2D"/>
          <w:sz w:val="28"/>
        </w:rPr>
        <w:t>Актуальность темы формирования мотивации к изучению математики не вызывает сомнений. В современном мире, где информационные технологии и цифровая экономика требуют от специалистов высокого уровня логического и пространственного мышления, математика перестает быть просто школьным предметом. Она становится фундаментом для профессиональной реализации в инженерии, IT-сфере, экономике и даже гуманитарных науках, где анализ данных и статистические методы играют все более важную роль. Однако, по данным многочисленных педагогических наблюдений и результатов международных исследований, таких как PISA, значительная часть школьников демонстрирует низкий уровень интереса к математике, воспринимая её как абстрактную и оторванную от жизни дисциплину.</w:t>
      </w:r>
    </w:p>
    <w:p>
      <w:pPr>
        <w:ind w:firstLine="709"/>
      </w:pPr>
      <w:r>
        <w:rPr>
          <w:rFonts w:ascii="Times New Roman" w:hAnsi="Times New Roman"/>
          <w:color w:val="2D2D2D"/>
          <w:sz w:val="28"/>
        </w:rPr>
        <w:t>Основное противоречие заключается в следующем: с одной стороны, общество и государство предъявляют высокие требования к математической подготовке выпускников, с другой стороны, существующая система школьного образования зачастую не справляется с задачей формирования устойчивого познавательного интереса. Традиционные методы преподавания, ориентированные на заучивание формул и алгоритмов, приводят к формальному усвоению знаний и быстрому угасанию мотивации. Нерешенным остается вопрос о том, как сделать процесс обучения математике личностно значимым для каждого учащегося, как преодолеть страх перед сложными абстракциями и превратить математику из источника стресса в источник интеллектуального удовольствия.</w:t>
      </w:r>
    </w:p>
    <w:p>
      <w:pPr>
        <w:ind w:firstLine="709"/>
      </w:pPr>
      <w:r>
        <w:rPr>
          <w:rFonts w:ascii="Times New Roman" w:hAnsi="Times New Roman"/>
          <w:color w:val="2D2D2D"/>
          <w:sz w:val="28"/>
        </w:rPr>
        <w:t>Цель данной статьи — проанализировать теоретические и методические подходы к формированию учебной мотивации у учащихся к изучению математики, а также предложить конкретные педагогические инструменты, апробированные в практике современной школы.</w:t>
      </w:r>
    </w:p>
    <w:p>
      <w:pPr>
        <w:pStyle w:val="Heading2"/>
        <w:spacing w:before="480" w:after="200" w:line="276" w:lineRule="auto"/>
        <w:ind w:firstLine="0"/>
      </w:pPr>
      <w:r>
        <w:rPr>
          <w:rFonts w:ascii="Times New Roman" w:hAnsi="Times New Roman"/>
          <w:b/>
          <w:color w:val="C95A2B"/>
          <w:sz w:val="30"/>
        </w:rPr>
        <w:t>Основная часть</w:t>
      </w:r>
    </w:p>
    <w:p>
      <w:pPr>
        <w:pStyle w:val="Heading3"/>
        <w:spacing w:before="400" w:after="160" w:line="276" w:lineRule="auto"/>
        <w:ind w:firstLine="0"/>
      </w:pPr>
      <w:r>
        <w:rPr>
          <w:rFonts w:ascii="Times New Roman" w:hAnsi="Times New Roman"/>
          <w:b/>
          <w:i/>
          <w:color w:val="1A3A5C"/>
          <w:sz w:val="28"/>
        </w:rPr>
        <w:t>Теоретические основы мотивации учебной деятельности</w:t>
      </w:r>
    </w:p>
    <w:p>
      <w:pPr>
        <w:ind w:firstLine="709"/>
      </w:pPr>
      <w:r>
        <w:rPr>
          <w:rFonts w:ascii="Times New Roman" w:hAnsi="Times New Roman"/>
          <w:color w:val="2D2D2D"/>
          <w:sz w:val="28"/>
        </w:rPr>
        <w:t>Проблема мотивации является центральной в педагогической психологии. В основе современных подходов лежат фундаментальные труды отечественных ученых. Л.С. Выготский в своих работах по психологии развития подчеркивал социальную природу мотивов, их формирование в процессе общения и совместной деятельности. Он указывал, что зона ближайшего развития — это не только область доступных ребенку задач, но и область потенциальных интересов, которые могут быть актуализированы при поддержке учителя.</w:t>
      </w:r>
    </w:p>
    <w:p>
      <w:pPr>
        <w:ind w:firstLine="709"/>
      </w:pPr>
      <w:r>
        <w:rPr>
          <w:rFonts w:ascii="Times New Roman" w:hAnsi="Times New Roman"/>
          <w:color w:val="2D2D2D"/>
          <w:sz w:val="28"/>
        </w:rPr>
        <w:t>А.Н. Леонтьев в теории деятельности раскрыл структуру мотивационно-потребностной сферы. Он разграничил мотивы-стимулы (внешние) и смыслообразующие мотивы (внутренние). Применительно к математике это означает, что ученик может выполнять задания ради хорошей оценки (внешний мотив) или ради удовольствия от решения сложной задачи (внутренний мотив). Задача педагога — сместить акцент с внешнего контроля на внутреннее побуждение.</w:t>
      </w:r>
    </w:p>
    <w:p>
      <w:pPr>
        <w:ind w:firstLine="709"/>
      </w:pPr>
      <w:r>
        <w:rPr>
          <w:rFonts w:ascii="Times New Roman" w:hAnsi="Times New Roman"/>
          <w:color w:val="2D2D2D"/>
          <w:sz w:val="28"/>
        </w:rPr>
        <w:t>С.Л. Рубинштейн, развивая принцип единства сознания и деятельности, подчеркивал, что мотив — это не просто стимул, а внутреннее основание действия, которое формируется через осмысление цели. Ученик должен не просто знать, что нужно решить уравнение, но и понимать, зачем ему это нужно, какой личный смысл в этом заключен.</w:t>
      </w:r>
    </w:p>
    <w:p>
      <w:pPr>
        <w:ind w:firstLine="709"/>
      </w:pPr>
      <w:r>
        <w:rPr>
          <w:rFonts w:ascii="Times New Roman" w:hAnsi="Times New Roman"/>
          <w:color w:val="2D2D2D"/>
          <w:sz w:val="28"/>
        </w:rPr>
        <w:t>Современные исследования в области педагогики выделяют несколько ключевых факторов, влияющих на мотивацию к изучению математики:</w:t>
      </w:r>
    </w:p>
    <w:p>
      <w:pPr>
        <w:pStyle w:val="ListBullet"/>
        <w:ind w:firstLine="0"/>
      </w:pPr>
      <w:r>
        <w:rPr>
          <w:rFonts w:ascii="Times New Roman" w:hAnsi="Times New Roman"/>
          <w:color w:val="2D2D2D"/>
          <w:sz w:val="28"/>
        </w:rPr>
        <w:t>Содержательная новизна материала.</w:t>
      </w:r>
    </w:p>
    <w:p>
      <w:pPr>
        <w:pStyle w:val="ListBullet"/>
        <w:ind w:firstLine="0"/>
      </w:pPr>
      <w:r>
        <w:rPr>
          <w:rFonts w:ascii="Times New Roman" w:hAnsi="Times New Roman"/>
          <w:color w:val="2D2D2D"/>
          <w:sz w:val="28"/>
        </w:rPr>
        <w:t>Связь с жизнью и практикой.</w:t>
      </w:r>
    </w:p>
    <w:p>
      <w:pPr>
        <w:pStyle w:val="ListBullet"/>
        <w:ind w:firstLine="0"/>
      </w:pPr>
      <w:r>
        <w:rPr>
          <w:rFonts w:ascii="Times New Roman" w:hAnsi="Times New Roman"/>
          <w:color w:val="2D2D2D"/>
          <w:sz w:val="28"/>
        </w:rPr>
        <w:t>Возможность проявить самостоятельность.</w:t>
      </w:r>
    </w:p>
    <w:p>
      <w:pPr>
        <w:pStyle w:val="ListBullet"/>
        <w:ind w:firstLine="0"/>
      </w:pPr>
      <w:r>
        <w:rPr>
          <w:rFonts w:ascii="Times New Roman" w:hAnsi="Times New Roman"/>
          <w:color w:val="2D2D2D"/>
          <w:sz w:val="28"/>
        </w:rPr>
        <w:t>Позитивный эмоциональный фон.</w:t>
      </w:r>
    </w:p>
    <w:p>
      <w:pPr>
        <w:pStyle w:val="ListBullet"/>
        <w:ind w:firstLine="0"/>
      </w:pPr>
      <w:r>
        <w:rPr>
          <w:rFonts w:ascii="Times New Roman" w:hAnsi="Times New Roman"/>
          <w:color w:val="2D2D2D"/>
          <w:sz w:val="28"/>
        </w:rPr>
        <w:t>Успешность деятельности.</w:t>
      </w:r>
    </w:p>
    <w:p>
      <w:pPr>
        <w:ind w:firstLine="709"/>
      </w:pPr>
      <w:r>
        <w:rPr>
          <w:rFonts w:ascii="Times New Roman" w:hAnsi="Times New Roman"/>
          <w:color w:val="2D2D2D"/>
          <w:sz w:val="28"/>
        </w:rPr>
        <w:t>Важно понимать, что мотивация не является статичной характеристикой. Она динамична и зависит от возраста, предыдущего опыта и стиля преподавания.</w:t>
      </w:r>
    </w:p>
    <w:p>
      <w:pPr>
        <w:pStyle w:val="Heading3"/>
        <w:spacing w:before="400" w:after="160" w:line="276" w:lineRule="auto"/>
        <w:ind w:firstLine="0"/>
      </w:pPr>
      <w:r>
        <w:rPr>
          <w:rFonts w:ascii="Times New Roman" w:hAnsi="Times New Roman"/>
          <w:b/>
          <w:i/>
          <w:color w:val="1A3A5C"/>
          <w:sz w:val="28"/>
        </w:rPr>
        <w:t>Возрастные особенности мотивации: от младшего школьника к старшекласснику</w:t>
      </w:r>
    </w:p>
    <w:p>
      <w:pPr>
        <w:ind w:firstLine="709"/>
      </w:pPr>
      <w:r>
        <w:rPr>
          <w:rFonts w:ascii="Times New Roman" w:hAnsi="Times New Roman"/>
          <w:color w:val="2D2D2D"/>
          <w:sz w:val="28"/>
        </w:rPr>
        <w:t>Для эффективного формирования мотивации необходимо учитывать возрастные особенности учащихся. В данной статье мы рассматриваем контингент основной и старшей школы (5-11 классы), так как именно в этот период интерес к математике либо закрепляется, либо безвозвратно угасает.</w:t>
      </w:r>
    </w:p>
    <w:p>
      <w:pPr>
        <w:ind w:firstLine="709"/>
      </w:pPr>
      <w:r>
        <w:rPr>
          <w:rFonts w:ascii="Times New Roman" w:hAnsi="Times New Roman"/>
          <w:color w:val="2D2D2D"/>
          <w:sz w:val="28"/>
        </w:rPr>
        <w:t>Для учащихся 5-7 классов (ранний подростковый возраст) характерен переход от игровой деятельности к учебной, но с сохранением потребности в эмоциональной насыщенности. Мотивация в этом возрасте во многом зависит от личности учителя и его способности увлечь. Подростки остро реагируют на несправедливость и однообразие. Математика, представленная как набор сухих правил, воспринимается ими как скучная обязанность.</w:t>
      </w:r>
    </w:p>
    <w:p>
      <w:pPr>
        <w:ind w:firstLine="709"/>
      </w:pPr>
      <w:r>
        <w:rPr>
          <w:rFonts w:ascii="Times New Roman" w:hAnsi="Times New Roman"/>
          <w:color w:val="2D2D2D"/>
          <w:sz w:val="28"/>
        </w:rPr>
        <w:t>Для учащихся 8-9 классов (средний подростковый возраст) на первый план выходит потребность в самоутверждении и признании среди сверстников. Мотивация становится более избирательной. Ученик может проявлять интерес только к тем разделам математики, которые, по его мнению, пригодятся в будущем или которые ему "подвластны". Важным становится соревновательный элемент (олимпиады, конкурсы).</w:t>
      </w:r>
    </w:p>
    <w:p>
      <w:pPr>
        <w:ind w:firstLine="709"/>
      </w:pPr>
      <w:r>
        <w:rPr>
          <w:rFonts w:ascii="Times New Roman" w:hAnsi="Times New Roman"/>
          <w:color w:val="2D2D2D"/>
          <w:sz w:val="28"/>
        </w:rPr>
        <w:t>Для учащихся 10-11 классов (ранняя юность) характерна профессиональная ориентация. Мотивация к изучению математики напрямую связывается с выбором вуза и будущей профессии. Здесь наиболее эффективным является показ практической применимости математического аппарата в конкретных специальностях.</w:t>
      </w:r>
    </w:p>
    <w:p>
      <w:pPr>
        <w:pStyle w:val="Heading2"/>
        <w:spacing w:before="480" w:after="200" w:line="276" w:lineRule="auto"/>
        <w:ind w:firstLine="0"/>
      </w:pPr>
      <w:r>
        <w:rPr>
          <w:rFonts w:ascii="Times New Roman" w:hAnsi="Times New Roman"/>
          <w:b/>
          <w:color w:val="C95A2B"/>
          <w:sz w:val="30"/>
        </w:rPr>
        <w:t>Практические методики и приемы формирования мотивации</w:t>
      </w:r>
    </w:p>
    <w:p>
      <w:pPr>
        <w:ind w:firstLine="709"/>
      </w:pPr>
      <w:r>
        <w:rPr>
          <w:rFonts w:ascii="Times New Roman" w:hAnsi="Times New Roman"/>
          <w:color w:val="2D2D2D"/>
          <w:sz w:val="28"/>
        </w:rPr>
        <w:t>На основе теоретических положений и возрастных особенностей можно выделить несколько групп методических приемов.</w:t>
      </w:r>
    </w:p>
    <w:p>
      <w:pPr>
        <w:pStyle w:val="Heading3"/>
        <w:spacing w:before="400" w:after="160" w:line="276" w:lineRule="auto"/>
        <w:ind w:firstLine="0"/>
      </w:pPr>
      <w:r>
        <w:rPr>
          <w:rFonts w:ascii="Times New Roman" w:hAnsi="Times New Roman"/>
          <w:b/>
          <w:i/>
          <w:color w:val="1A3A5C"/>
          <w:sz w:val="28"/>
        </w:rPr>
        <w:t>Проблемное обучение как основа внутренней мотивации</w:t>
      </w:r>
    </w:p>
    <w:p>
      <w:pPr>
        <w:ind w:firstLine="709"/>
      </w:pPr>
      <w:r>
        <w:rPr>
          <w:rFonts w:ascii="Times New Roman" w:hAnsi="Times New Roman"/>
          <w:color w:val="2D2D2D"/>
          <w:sz w:val="28"/>
        </w:rPr>
        <w:t>Проблемное обучение, теоретические основы которого были заложены еще в работах Дж. Дьюи и развиты в отечественной педагогике И.Я. Лернером и М.Н. Скаткиным, является одним из самых мощных инструментов формирования мотивации. Суть метода заключается в создании проблемной ситуации — интеллектуального затруднения, которое ученик не может разрешить с помощью имеющихся у него знаний и должен найти новый способ действия.</w:t>
      </w:r>
    </w:p>
    <w:p>
      <w:pPr>
        <w:ind w:firstLine="709"/>
      </w:pPr>
      <w:r>
        <w:rPr>
          <w:rFonts w:ascii="Times New Roman" w:hAnsi="Times New Roman"/>
          <w:color w:val="2D2D2D"/>
          <w:sz w:val="28"/>
        </w:rPr>
        <w:t>Примеры проблемных ситуаций на уроках математики:</w:t>
      </w:r>
    </w:p>
    <w:p>
      <w:pPr>
        <w:pStyle w:val="ListBullet"/>
        <w:ind w:firstLine="0"/>
      </w:pPr>
      <w:r>
        <w:rPr>
          <w:rFonts w:ascii="Times New Roman" w:hAnsi="Times New Roman"/>
          <w:color w:val="2D2D2D"/>
          <w:sz w:val="28"/>
        </w:rPr>
        <w:t>На уроке геометрии в 7 классе: "Как измерить высоту дерева, не залезая на него?" (проблема вводит в тему "Подобие треугольников").</w:t>
      </w:r>
    </w:p>
    <w:p>
      <w:pPr>
        <w:pStyle w:val="ListBullet"/>
        <w:ind w:firstLine="0"/>
      </w:pPr>
      <w:r>
        <w:rPr>
          <w:rFonts w:ascii="Times New Roman" w:hAnsi="Times New Roman"/>
          <w:color w:val="2D2D2D"/>
          <w:sz w:val="28"/>
        </w:rPr>
        <w:t>На уроке алгебры в 9 классе: "Как рассчитать, через сколько времени мяч, брошенный вверх, упадет на землю?" (введение в квадратные уравнения).</w:t>
      </w:r>
    </w:p>
    <w:p>
      <w:pPr>
        <w:pStyle w:val="ListBullet"/>
        <w:ind w:firstLine="0"/>
      </w:pPr>
      <w:r>
        <w:rPr>
          <w:rFonts w:ascii="Times New Roman" w:hAnsi="Times New Roman"/>
          <w:color w:val="2D2D2D"/>
          <w:sz w:val="28"/>
        </w:rPr>
        <w:t>На уроке в 11 классе: "Какой должна быть форма упаковки для йогурта, чтобы при минимальном расходе материала вмещать 200 мл?" (задача на оптимизацию с использованием производной).</w:t>
      </w:r>
    </w:p>
    <w:p>
      <w:pPr>
        <w:ind w:firstLine="709"/>
      </w:pPr>
      <w:r>
        <w:rPr>
          <w:rFonts w:ascii="Times New Roman" w:hAnsi="Times New Roman"/>
          <w:color w:val="2D2D2D"/>
          <w:sz w:val="28"/>
        </w:rPr>
        <w:t>Проблемная ситуация должна быть не надуманной, а естественно вытекающей из жизненного опыта ученика. Важно, чтобы ученик не просто получил ответ, а прошел путь от удивления к открытию. Этот путь формирует положительное эмоциональное подкрепление, которое является основой внутренней мотивации.</w:t>
      </w:r>
    </w:p>
    <w:p>
      <w:pPr>
        <w:pStyle w:val="Heading3"/>
        <w:spacing w:before="400" w:after="160" w:line="276" w:lineRule="auto"/>
        <w:ind w:firstLine="0"/>
      </w:pPr>
      <w:r>
        <w:rPr>
          <w:rFonts w:ascii="Times New Roman" w:hAnsi="Times New Roman"/>
          <w:b/>
          <w:i/>
          <w:color w:val="1A3A5C"/>
          <w:sz w:val="28"/>
        </w:rPr>
        <w:t>Проектная и исследовательская деятельность</w:t>
      </w:r>
    </w:p>
    <w:p>
      <w:pPr>
        <w:ind w:firstLine="709"/>
      </w:pPr>
      <w:r>
        <w:rPr>
          <w:rFonts w:ascii="Times New Roman" w:hAnsi="Times New Roman"/>
          <w:color w:val="2D2D2D"/>
          <w:sz w:val="28"/>
        </w:rPr>
        <w:t>Метод проектов, активно внедряемый в современную школу, позволяет перевести математику из разряда абстрактных дисциплин в инструмент познания мира. Работа над проектом требует от ученика самостоятельности, планирования, сбора данных, их анализа и презентации результата. Это формирует не только предметные, но и метапредметные навыки, что значительно повышает личностную значимость учебной деятельности.</w:t>
      </w:r>
    </w:p>
    <w:p>
      <w:pPr>
        <w:ind w:firstLine="709"/>
      </w:pPr>
      <w:r>
        <w:rPr>
          <w:rFonts w:ascii="Times New Roman" w:hAnsi="Times New Roman"/>
          <w:color w:val="2D2D2D"/>
          <w:sz w:val="28"/>
        </w:rPr>
        <w:t>Примеры проектов по математике:</w:t>
      </w:r>
    </w:p>
    <w:p>
      <w:pPr>
        <w:pStyle w:val="ListBullet"/>
        <w:ind w:firstLine="0"/>
      </w:pPr>
      <w:r>
        <w:rPr>
          <w:rFonts w:ascii="Times New Roman" w:hAnsi="Times New Roman"/>
          <w:color w:val="2D2D2D"/>
          <w:sz w:val="28"/>
        </w:rPr>
        <w:t>"Математика в архитектуре моего города" (5-6 классы).</w:t>
      </w:r>
    </w:p>
    <w:p>
      <w:pPr>
        <w:pStyle w:val="ListBullet"/>
        <w:ind w:firstLine="0"/>
      </w:pPr>
      <w:r>
        <w:rPr>
          <w:rFonts w:ascii="Times New Roman" w:hAnsi="Times New Roman"/>
          <w:color w:val="2D2D2D"/>
          <w:sz w:val="28"/>
        </w:rPr>
        <w:t>"Статистический анализ успеваемости класса за четверть" (7-8 классы).</w:t>
      </w:r>
    </w:p>
    <w:p>
      <w:pPr>
        <w:pStyle w:val="ListBullet"/>
        <w:ind w:firstLine="0"/>
      </w:pPr>
      <w:r>
        <w:rPr>
          <w:rFonts w:ascii="Times New Roman" w:hAnsi="Times New Roman"/>
          <w:color w:val="2D2D2D"/>
          <w:sz w:val="28"/>
        </w:rPr>
        <w:t>"Моделирование экономических процессов с помощью систем уравнений" (9-10 классы).</w:t>
      </w:r>
    </w:p>
    <w:p>
      <w:pPr>
        <w:pStyle w:val="ListBullet"/>
        <w:ind w:firstLine="0"/>
      </w:pPr>
      <w:r>
        <w:rPr>
          <w:rFonts w:ascii="Times New Roman" w:hAnsi="Times New Roman"/>
          <w:color w:val="2D2D2D"/>
          <w:sz w:val="28"/>
        </w:rPr>
        <w:t>"Фракталы вокруг нас: математика и искусство" (10-11 классы).</w:t>
      </w:r>
    </w:p>
    <w:p>
      <w:pPr>
        <w:ind w:firstLine="709"/>
      </w:pPr>
      <w:r>
        <w:rPr>
          <w:rFonts w:ascii="Times New Roman" w:hAnsi="Times New Roman"/>
          <w:color w:val="2D2D2D"/>
          <w:sz w:val="28"/>
        </w:rPr>
        <w:t>Важно, чтобы тема проекта была выбрана самим учеником или, по крайней мере, согласована с ним. Навязанный проект редко вызывает энтузиазм. Учитель выступает в роли тьютора, направляющего исследовательскую деятельность, а не в роли диктатора.</w:t>
      </w:r>
    </w:p>
    <w:p>
      <w:pPr>
        <w:pStyle w:val="Heading3"/>
        <w:spacing w:before="400" w:after="160" w:line="276" w:lineRule="auto"/>
        <w:ind w:firstLine="0"/>
      </w:pPr>
      <w:r>
        <w:rPr>
          <w:rFonts w:ascii="Times New Roman" w:hAnsi="Times New Roman"/>
          <w:b/>
          <w:i/>
          <w:color w:val="1A3A5C"/>
          <w:sz w:val="28"/>
        </w:rPr>
        <w:t>Геймификация и игровые технологии</w:t>
      </w:r>
    </w:p>
    <w:p>
      <w:pPr>
        <w:pStyle w:val="ListBullet"/>
        <w:ind w:firstLine="0"/>
      </w:pPr>
      <w:r>
        <w:rPr>
          <w:rFonts w:ascii="Times New Roman" w:hAnsi="Times New Roman"/>
          <w:color w:val="2D2D2D"/>
          <w:sz w:val="28"/>
        </w:rPr>
        <w:t>Использование игровых элементов в обучении (геймификация) — современный тренд, который доказал свою эффективность. Игра снимает страх перед ошибкой, создает ситуацию соревнования и сотрудничества, повышает эмоциональную вовлеченность.</w:t>
      </w:r>
    </w:p>
    <w:p>
      <w:pPr>
        <w:ind w:firstLine="709"/>
      </w:pPr>
      <w:r>
        <w:rPr>
          <w:rFonts w:ascii="Times New Roman" w:hAnsi="Times New Roman"/>
          <w:color w:val="2D2D2D"/>
          <w:sz w:val="28"/>
        </w:rPr>
        <w:t>Формы геймификации на уроках математики:</w:t>
      </w:r>
    </w:p>
    <w:p>
      <w:pPr>
        <w:pStyle w:val="ListBullet"/>
        <w:ind w:firstLine="0"/>
      </w:pPr>
      <w:r>
        <w:rPr>
          <w:rFonts w:ascii="Times New Roman" w:hAnsi="Times New Roman"/>
          <w:color w:val="2D2D2D"/>
          <w:sz w:val="28"/>
        </w:rPr>
        <w:t>Математические квесты: ученики двигаются по станциям, решая задачи, чтобы получить "ключ" для перехода на следующий уровень.</w:t>
      </w:r>
    </w:p>
    <w:p>
      <w:pPr>
        <w:pStyle w:val="ListBullet"/>
        <w:ind w:firstLine="0"/>
      </w:pPr>
      <w:r>
        <w:rPr>
          <w:rFonts w:ascii="Times New Roman" w:hAnsi="Times New Roman"/>
          <w:color w:val="2D2D2D"/>
          <w:sz w:val="28"/>
        </w:rPr>
        <w:t>- Использование цифровых платформ: приложения вроде Kahoot!, Quiz или LearningApps позволяют проводить викторины и тесты в режиме реального времени с рейтингом и наградами.</w:t>
      </w:r>
    </w:p>
    <w:p>
      <w:pPr>
        <w:pStyle w:val="ListBullet"/>
        <w:ind w:firstLine="0"/>
      </w:pPr>
      <w:r>
        <w:rPr>
          <w:rFonts w:ascii="Times New Roman" w:hAnsi="Times New Roman"/>
          <w:color w:val="2D2D2D"/>
          <w:sz w:val="28"/>
        </w:rPr>
        <w:t>Настольные игры: создание собственных настольных игр по математике (например, "Математическое домино" или "Битва дробей").</w:t>
      </w:r>
    </w:p>
    <w:p>
      <w:pPr>
        <w:pStyle w:val="ListBullet"/>
        <w:ind w:firstLine="0"/>
      </w:pPr>
      <w:r>
        <w:rPr>
          <w:rFonts w:ascii="Times New Roman" w:hAnsi="Times New Roman"/>
          <w:color w:val="2D2D2D"/>
          <w:sz w:val="28"/>
        </w:rPr>
        <w:t>Ролевые игры: "Я — банкир", "Я — архитектор", "Я — программист". Ученик решает задачи в рамках профессиональной роли, что придает обучению практический смысл.</w:t>
      </w:r>
    </w:p>
    <w:p>
      <w:pPr>
        <w:ind w:firstLine="709"/>
      </w:pPr>
      <w:r>
        <w:rPr>
          <w:rFonts w:ascii="Times New Roman" w:hAnsi="Times New Roman"/>
          <w:color w:val="2D2D2D"/>
          <w:sz w:val="28"/>
        </w:rPr>
        <w:t>Геймификация особенно эффективна в 5-7 классах, где игровая потребность еще сильна, но может успешно применяться и в старшей школе для повторения сложного материала перед контрольной работой.</w:t>
      </w:r>
    </w:p>
    <w:p>
      <w:pPr>
        <w:pStyle w:val="Heading3"/>
        <w:spacing w:before="400" w:after="160" w:line="276" w:lineRule="auto"/>
        <w:ind w:firstLine="0"/>
      </w:pPr>
      <w:r>
        <w:rPr>
          <w:rFonts w:ascii="Times New Roman" w:hAnsi="Times New Roman"/>
          <w:b/>
          <w:i/>
          <w:color w:val="1A3A5C"/>
          <w:sz w:val="28"/>
        </w:rPr>
        <w:t>Создание ситуации успеха</w:t>
      </w:r>
    </w:p>
    <w:p>
      <w:pPr>
        <w:ind w:firstLine="709"/>
      </w:pPr>
      <w:r>
        <w:rPr>
          <w:rFonts w:ascii="Times New Roman" w:hAnsi="Times New Roman"/>
          <w:color w:val="2D2D2D"/>
          <w:sz w:val="28"/>
        </w:rPr>
        <w:t>Этот методический прием является, пожалуй, самым важным для поддержания мотивации на длительном отрезке времени. Психологически ученик, который постоянно сталкивается с неудачами, формирует "выученную беспомощность" — убежденность в том, что он не способен понять математику. Задача учителя — разорвать этот порочный круг.</w:t>
      </w:r>
    </w:p>
    <w:p>
      <w:pPr>
        <w:ind w:firstLine="709"/>
      </w:pPr>
      <w:r>
        <w:rPr>
          <w:rFonts w:ascii="Times New Roman" w:hAnsi="Times New Roman"/>
          <w:color w:val="2D2D2D"/>
          <w:sz w:val="28"/>
        </w:rPr>
        <w:t>Способы создания ситуации успеха:</w:t>
      </w:r>
    </w:p>
    <w:p>
      <w:pPr>
        <w:pStyle w:val="ListBullet"/>
        <w:ind w:firstLine="0"/>
      </w:pPr>
      <w:r>
        <w:rPr>
          <w:rFonts w:ascii="Times New Roman" w:hAnsi="Times New Roman"/>
          <w:color w:val="2D2D2D"/>
          <w:sz w:val="28"/>
        </w:rPr>
        <w:t>Дифференциация заданий: каждый ученик получает задание, соответствующее его текущему уровню подготовки. Для слабого ученика — простое, но обязательное для выполнения; для сильного — усложненное.</w:t>
      </w:r>
    </w:p>
    <w:p>
      <w:pPr>
        <w:pStyle w:val="ListBullet"/>
        <w:ind w:firstLine="0"/>
      </w:pPr>
      <w:r>
        <w:rPr>
          <w:rFonts w:ascii="Times New Roman" w:hAnsi="Times New Roman"/>
          <w:color w:val="2D2D2D"/>
          <w:sz w:val="28"/>
        </w:rPr>
        <w:t>Поддержка и поощрение: акцент на прогрессе, а не на ошибках. Фраза "Ты сегодня решил на один пример больше, чем вчера — молодец!" работает лучше, чем "Опять ошибка".</w:t>
      </w:r>
    </w:p>
    <w:p>
      <w:pPr>
        <w:pStyle w:val="ListBullet"/>
        <w:ind w:firstLine="0"/>
      </w:pPr>
      <w:r>
        <w:rPr>
          <w:rFonts w:ascii="Times New Roman" w:hAnsi="Times New Roman"/>
          <w:color w:val="2D2D2D"/>
          <w:sz w:val="28"/>
        </w:rPr>
        <w:t>- Использование "права на ошибку": разрешить ученику исправить неудовлетворительную оценку, предложив аналогичное задание.</w:t>
      </w:r>
    </w:p>
    <w:p>
      <w:pPr>
        <w:pStyle w:val="ListBullet"/>
        <w:ind w:firstLine="0"/>
      </w:pPr>
      <w:r>
        <w:rPr>
          <w:rFonts w:ascii="Times New Roman" w:hAnsi="Times New Roman"/>
          <w:color w:val="2D2D2D"/>
          <w:sz w:val="28"/>
        </w:rPr>
        <w:t>Публичное признание успеха: демонстрация лучших работ на стенде, похвала перед классом, награждение грамотами за маленькие победы.</w:t>
      </w:r>
    </w:p>
    <w:p>
      <w:pPr>
        <w:ind w:firstLine="709"/>
      </w:pPr>
      <w:r>
        <w:rPr>
          <w:rFonts w:ascii="Times New Roman" w:hAnsi="Times New Roman"/>
          <w:color w:val="2D2D2D"/>
          <w:sz w:val="28"/>
        </w:rPr>
        <w:t>Важно, чтобы ситуация успеха была не разовой акцией, а системой. Ученик должен знать, что его усилия будут замечены и оценены.</w:t>
      </w:r>
    </w:p>
    <w:p>
      <w:pPr>
        <w:pStyle w:val="Heading3"/>
        <w:spacing w:before="400" w:after="160" w:line="276" w:lineRule="auto"/>
        <w:ind w:firstLine="0"/>
      </w:pPr>
      <w:r>
        <w:rPr>
          <w:rFonts w:ascii="Times New Roman" w:hAnsi="Times New Roman"/>
          <w:b/>
          <w:i/>
          <w:color w:val="1A3A5C"/>
          <w:sz w:val="28"/>
        </w:rPr>
        <w:t>Связь с жизнью и практическая направленность</w:t>
      </w:r>
    </w:p>
    <w:p>
      <w:pPr>
        <w:ind w:firstLine="709"/>
      </w:pPr>
      <w:r>
        <w:rPr>
          <w:rFonts w:ascii="Times New Roman" w:hAnsi="Times New Roman"/>
          <w:color w:val="2D2D2D"/>
          <w:sz w:val="28"/>
        </w:rPr>
        <w:t>Одной из главных причин падения мотивации является убеждение школьников, что математика им "в жизни не пригодится". Чтобы опровергнуть этот тезис, учителю необходимо на каждом уроке показывать практическое применение изучаемого материала.</w:t>
      </w:r>
    </w:p>
    <w:p>
      <w:pPr>
        <w:ind w:firstLine="709"/>
      </w:pPr>
      <w:r>
        <w:rPr>
          <w:rFonts w:ascii="Times New Roman" w:hAnsi="Times New Roman"/>
          <w:color w:val="2D2D2D"/>
          <w:sz w:val="28"/>
        </w:rPr>
        <w:t>Примеры:</w:t>
      </w:r>
    </w:p>
    <w:p>
      <w:pPr>
        <w:pStyle w:val="ListBullet"/>
        <w:ind w:firstLine="0"/>
      </w:pPr>
      <w:r>
        <w:rPr>
          <w:rFonts w:ascii="Times New Roman" w:hAnsi="Times New Roman"/>
          <w:color w:val="2D2D2D"/>
          <w:sz w:val="28"/>
        </w:rPr>
        <w:t>При изучении процентов в 6 классе: расчет скидки в магазине, расчет кредита, анализ изменения цен.</w:t>
      </w:r>
    </w:p>
    <w:p>
      <w:pPr>
        <w:pStyle w:val="ListBullet"/>
        <w:ind w:firstLine="0"/>
      </w:pPr>
      <w:r>
        <w:rPr>
          <w:rFonts w:ascii="Times New Roman" w:hAnsi="Times New Roman"/>
          <w:color w:val="2D2D2D"/>
          <w:sz w:val="28"/>
        </w:rPr>
        <w:t>При изучении функций в 7-9 классах: построение графика движения поезда, анализ зависимости температуры воздуха от времени суток.</w:t>
      </w:r>
    </w:p>
    <w:p>
      <w:pPr>
        <w:pStyle w:val="ListBullet"/>
        <w:ind w:firstLine="0"/>
      </w:pPr>
      <w:r>
        <w:rPr>
          <w:rFonts w:ascii="Times New Roman" w:hAnsi="Times New Roman"/>
          <w:color w:val="2D2D2D"/>
          <w:sz w:val="28"/>
        </w:rPr>
        <w:t>При изучении вероятности в 9-11 классах: расчет шансов выигрыша в лотерее, оценка рисков в страховании.</w:t>
      </w:r>
    </w:p>
    <w:p>
      <w:pPr>
        <w:pStyle w:val="ListBullet"/>
        <w:ind w:firstLine="0"/>
      </w:pPr>
      <w:r>
        <w:rPr>
          <w:rFonts w:ascii="Times New Roman" w:hAnsi="Times New Roman"/>
          <w:color w:val="2D2D2D"/>
          <w:sz w:val="28"/>
        </w:rPr>
        <w:t>При изучении геометрии: расчет площади пола для покупки линолеума, расчет объема бассейна.</w:t>
      </w:r>
    </w:p>
    <w:p>
      <w:pPr>
        <w:ind w:firstLine="709"/>
      </w:pPr>
      <w:r>
        <w:rPr>
          <w:rFonts w:ascii="Times New Roman" w:hAnsi="Times New Roman"/>
          <w:color w:val="2D2D2D"/>
          <w:sz w:val="28"/>
        </w:rPr>
        <w:t>Учитель может приводить примеры из новостей, из бытовых ситуаций, из профессиональной деятельности родителей. Это делает математику "живой" и нужной.</w:t>
      </w:r>
    </w:p>
    <w:p>
      <w:pPr>
        <w:pStyle w:val="Heading2"/>
        <w:spacing w:before="480" w:after="200" w:line="276" w:lineRule="auto"/>
        <w:ind w:firstLine="0"/>
      </w:pPr>
      <w:r>
        <w:rPr>
          <w:rFonts w:ascii="Times New Roman" w:hAnsi="Times New Roman"/>
          <w:b/>
          <w:color w:val="C95A2B"/>
          <w:sz w:val="30"/>
        </w:rPr>
        <w:t>Специфика формирования мотивации на разных этапах обучения</w:t>
      </w:r>
    </w:p>
    <w:p>
      <w:pPr>
        <w:ind w:firstLine="709"/>
      </w:pPr>
      <w:r>
        <w:rPr>
          <w:rFonts w:ascii="Times New Roman" w:hAnsi="Times New Roman"/>
          <w:color w:val="2D2D2D"/>
          <w:sz w:val="28"/>
        </w:rPr>
        <w:t>Учитывая возрастные особенности, можно предложить следующую стратегию.</w:t>
      </w:r>
    </w:p>
    <w:p>
      <w:pPr>
        <w:ind w:firstLine="709"/>
      </w:pPr>
      <w:r>
        <w:rPr>
          <w:rFonts w:ascii="Times New Roman" w:hAnsi="Times New Roman"/>
          <w:color w:val="2D2D2D"/>
          <w:sz w:val="28"/>
        </w:rPr>
        <w:t>Для 5-7 классов приоритетными являются:</w:t>
      </w:r>
    </w:p>
    <w:p>
      <w:pPr>
        <w:pStyle w:val="ListBullet"/>
        <w:ind w:firstLine="0"/>
      </w:pPr>
      <w:r>
        <w:rPr>
          <w:rFonts w:ascii="Times New Roman" w:hAnsi="Times New Roman"/>
          <w:color w:val="2D2D2D"/>
          <w:sz w:val="28"/>
        </w:rPr>
        <w:t>Эмоциональная вовлеченность (игры, квесты, наглядность).</w:t>
      </w:r>
    </w:p>
    <w:p>
      <w:pPr>
        <w:pStyle w:val="ListBullet"/>
        <w:ind w:firstLine="0"/>
      </w:pPr>
      <w:r>
        <w:rPr>
          <w:rFonts w:ascii="Times New Roman" w:hAnsi="Times New Roman"/>
          <w:color w:val="2D2D2D"/>
          <w:sz w:val="28"/>
        </w:rPr>
        <w:t>Создание ситуации успеха для всех, без исключения.</w:t>
      </w:r>
    </w:p>
    <w:p>
      <w:pPr>
        <w:pStyle w:val="ListBullet"/>
        <w:ind w:firstLine="0"/>
      </w:pPr>
      <w:r>
        <w:rPr>
          <w:rFonts w:ascii="Times New Roman" w:hAnsi="Times New Roman"/>
          <w:color w:val="2D2D2D"/>
          <w:sz w:val="28"/>
        </w:rPr>
        <w:t>Акцент на занимательности (математические фокусы, головоломки).</w:t>
      </w:r>
    </w:p>
    <w:p>
      <w:pPr>
        <w:pStyle w:val="ListBullet"/>
        <w:ind w:firstLine="0"/>
      </w:pPr>
      <w:r>
        <w:rPr>
          <w:rFonts w:ascii="Times New Roman" w:hAnsi="Times New Roman"/>
          <w:color w:val="2D2D2D"/>
          <w:sz w:val="28"/>
        </w:rPr>
        <w:t>Работа в группах для развития коммуникативных навыков.</w:t>
      </w:r>
    </w:p>
    <w:p>
      <w:pPr>
        <w:ind w:firstLine="709"/>
      </w:pPr>
      <w:r>
        <w:rPr>
          <w:rFonts w:ascii="Times New Roman" w:hAnsi="Times New Roman"/>
          <w:color w:val="2D2D2D"/>
          <w:sz w:val="28"/>
        </w:rPr>
        <w:t>Для 8-9 классов:</w:t>
      </w:r>
    </w:p>
    <w:p>
      <w:pPr>
        <w:pStyle w:val="ListBullet"/>
        <w:ind w:firstLine="0"/>
      </w:pPr>
      <w:r>
        <w:rPr>
          <w:rFonts w:ascii="Times New Roman" w:hAnsi="Times New Roman"/>
          <w:color w:val="2D2D2D"/>
          <w:sz w:val="28"/>
        </w:rPr>
        <w:t>Соревновательный дух (олимпиады, турниры).</w:t>
      </w:r>
    </w:p>
    <w:p>
      <w:pPr>
        <w:pStyle w:val="ListBullet"/>
        <w:ind w:firstLine="0"/>
      </w:pPr>
      <w:r>
        <w:rPr>
          <w:rFonts w:ascii="Times New Roman" w:hAnsi="Times New Roman"/>
          <w:color w:val="2D2D2D"/>
          <w:sz w:val="28"/>
        </w:rPr>
        <w:t>Проектная деятельность с элементами исследования.</w:t>
      </w:r>
    </w:p>
    <w:p>
      <w:pPr>
        <w:pStyle w:val="ListBullet"/>
        <w:ind w:firstLine="0"/>
      </w:pPr>
      <w:r>
        <w:rPr>
          <w:rFonts w:ascii="Times New Roman" w:hAnsi="Times New Roman"/>
          <w:color w:val="2D2D2D"/>
          <w:sz w:val="28"/>
        </w:rPr>
        <w:t>Показ связи математики с естественными науками (физика, химия).</w:t>
      </w:r>
    </w:p>
    <w:p>
      <w:pPr>
        <w:pStyle w:val="ListBullet"/>
        <w:ind w:firstLine="0"/>
      </w:pPr>
      <w:r>
        <w:rPr>
          <w:rFonts w:ascii="Times New Roman" w:hAnsi="Times New Roman"/>
          <w:color w:val="2D2D2D"/>
          <w:sz w:val="28"/>
        </w:rPr>
        <w:t>Дифференциация заданий по сложности.</w:t>
      </w:r>
    </w:p>
    <w:p>
      <w:pPr>
        <w:ind w:firstLine="709"/>
      </w:pPr>
      <w:r>
        <w:rPr>
          <w:rFonts w:ascii="Times New Roman" w:hAnsi="Times New Roman"/>
          <w:color w:val="2D2D2D"/>
          <w:sz w:val="28"/>
        </w:rPr>
        <w:t>Для 10-11 классов:</w:t>
      </w:r>
    </w:p>
    <w:p>
      <w:pPr>
        <w:pStyle w:val="ListBullet"/>
        <w:ind w:firstLine="0"/>
      </w:pPr>
      <w:r>
        <w:rPr>
          <w:rFonts w:ascii="Times New Roman" w:hAnsi="Times New Roman"/>
          <w:color w:val="2D2D2D"/>
          <w:sz w:val="28"/>
        </w:rPr>
        <w:t>Профессиональная ориентация (решение задач из ЕГЭ по профильной математике, разбор вузовских задач).</w:t>
      </w:r>
    </w:p>
    <w:p>
      <w:pPr>
        <w:pStyle w:val="ListBullet"/>
        <w:ind w:firstLine="0"/>
      </w:pPr>
      <w:r>
        <w:rPr>
          <w:rFonts w:ascii="Times New Roman" w:hAnsi="Times New Roman"/>
          <w:color w:val="2D2D2D"/>
          <w:sz w:val="28"/>
        </w:rPr>
        <w:t>Исследовательские проекты с использованием статистики и моделирования.</w:t>
      </w:r>
    </w:p>
    <w:p>
      <w:pPr>
        <w:pStyle w:val="ListBullet"/>
        <w:ind w:firstLine="0"/>
      </w:pPr>
      <w:r>
        <w:rPr>
          <w:rFonts w:ascii="Times New Roman" w:hAnsi="Times New Roman"/>
          <w:color w:val="2D2D2D"/>
          <w:sz w:val="28"/>
        </w:rPr>
        <w:t>Самостоятельное изучение отдельных тем (работа с учебником, интернет-ресурсами).</w:t>
      </w:r>
    </w:p>
    <w:p>
      <w:pPr>
        <w:pStyle w:val="ListBullet"/>
        <w:ind w:firstLine="0"/>
      </w:pPr>
      <w:r>
        <w:rPr>
          <w:rFonts w:ascii="Times New Roman" w:hAnsi="Times New Roman"/>
          <w:color w:val="2D2D2D"/>
          <w:sz w:val="28"/>
        </w:rPr>
        <w:t>Дискуссии и дебаты о роли математики в современном мире.</w:t>
      </w:r>
    </w:p>
    <w:p>
      <w:pPr>
        <w:pStyle w:val="Heading2"/>
        <w:spacing w:before="480" w:after="200" w:line="276" w:lineRule="auto"/>
        <w:ind w:firstLine="0"/>
      </w:pPr>
      <w:r>
        <w:rPr>
          <w:rFonts w:ascii="Times New Roman" w:hAnsi="Times New Roman"/>
          <w:b/>
          <w:color w:val="C95A2B"/>
          <w:sz w:val="30"/>
        </w:rPr>
        <w:t>Таблица сравнительной эффективности методов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2422"/>
        <w:gridCol w:w="2422"/>
        <w:gridCol w:w="2422"/>
        <w:gridCol w:w="2422"/>
      </w:tblGrid>
      <w:tr>
        <w:tc>
          <w:tcPr>
            <w:tcW w:type="dxa" w:w="2422"/>
            <w:shd w:fill="1a3a5c" w:val="clear"/>
            <w:tcBorders>
              <w:top w:val="single" w:sz="4" w:space="0" w:color="1a3a5c"/>
              <w:left w:val="single" w:sz="4" w:space="0" w:color="1a3a5c"/>
              <w:bottom w:val="single" w:sz="4" w:space="0" w:color="1a3a5c"/>
              <w:right w:val="single" w:sz="4" w:space="0" w:color="1a3a5c"/>
            </w:tcBorders>
          </w:tcPr>
          <w:p>
            <w:pPr>
              <w:spacing w:before="40" w:after="40"/>
              <w:jc w:val="center"/>
            </w:pPr>
            <w:r/>
            <w:r>
              <w:rPr>
                <w:rFonts w:ascii="Times New Roman" w:hAnsi="Times New Roman"/>
                <w:b/>
                <w:color w:val="FFFFFF"/>
                <w:sz w:val="22"/>
              </w:rPr>
              <w:t>Метод / Прием</w:t>
            </w:r>
          </w:p>
        </w:tc>
        <w:tc>
          <w:tcPr>
            <w:tcW w:type="dxa" w:w="2422"/>
            <w:shd w:fill="1a3a5c" w:val="clear"/>
            <w:tcBorders>
              <w:top w:val="single" w:sz="4" w:space="0" w:color="1a3a5c"/>
              <w:left w:val="single" w:sz="4" w:space="0" w:color="1a3a5c"/>
              <w:bottom w:val="single" w:sz="4" w:space="0" w:color="1a3a5c"/>
              <w:right w:val="single" w:sz="4" w:space="0" w:color="1a3a5c"/>
            </w:tcBorders>
          </w:tcPr>
          <w:p>
            <w:pPr>
              <w:spacing w:before="40" w:after="40"/>
              <w:jc w:val="center"/>
            </w:pPr>
            <w:r/>
            <w:r>
              <w:rPr>
                <w:rFonts w:ascii="Times New Roman" w:hAnsi="Times New Roman"/>
                <w:b/>
                <w:color w:val="FFFFFF"/>
                <w:sz w:val="22"/>
              </w:rPr>
              <w:t>Уровень внутренней мотивации</w:t>
            </w:r>
          </w:p>
        </w:tc>
        <w:tc>
          <w:tcPr>
            <w:tcW w:type="dxa" w:w="2422"/>
            <w:shd w:fill="1a3a5c" w:val="clear"/>
            <w:tcBorders>
              <w:top w:val="single" w:sz="4" w:space="0" w:color="1a3a5c"/>
              <w:left w:val="single" w:sz="4" w:space="0" w:color="1a3a5c"/>
              <w:bottom w:val="single" w:sz="4" w:space="0" w:color="1a3a5c"/>
              <w:right w:val="single" w:sz="4" w:space="0" w:color="1a3a5c"/>
            </w:tcBorders>
          </w:tcPr>
          <w:p>
            <w:pPr>
              <w:spacing w:before="40" w:after="40"/>
              <w:jc w:val="center"/>
            </w:pPr>
            <w:r/>
            <w:r>
              <w:rPr>
                <w:rFonts w:ascii="Times New Roman" w:hAnsi="Times New Roman"/>
                <w:b/>
                <w:color w:val="FFFFFF"/>
                <w:sz w:val="22"/>
              </w:rPr>
              <w:t>Трудоемкость для учителя</w:t>
            </w:r>
          </w:p>
        </w:tc>
        <w:tc>
          <w:tcPr>
            <w:tcW w:type="dxa" w:w="2422"/>
            <w:shd w:fill="1a3a5c" w:val="clear"/>
            <w:tcBorders>
              <w:top w:val="single" w:sz="4" w:space="0" w:color="1a3a5c"/>
              <w:left w:val="single" w:sz="4" w:space="0" w:color="1a3a5c"/>
              <w:bottom w:val="single" w:sz="4" w:space="0" w:color="1a3a5c"/>
              <w:right w:val="single" w:sz="4" w:space="0" w:color="1a3a5c"/>
            </w:tcBorders>
          </w:tcPr>
          <w:p>
            <w:pPr>
              <w:spacing w:before="40" w:after="40"/>
              <w:jc w:val="center"/>
            </w:pPr>
            <w:r/>
            <w:r>
              <w:rPr>
                <w:rFonts w:ascii="Times New Roman" w:hAnsi="Times New Roman"/>
                <w:b/>
                <w:color w:val="FFFFFF"/>
                <w:sz w:val="22"/>
              </w:rPr>
              <w:t>Возрастная эффективность</w:t>
            </w:r>
          </w:p>
        </w:tc>
      </w:tr>
      <w:tr>
        <w:tc>
          <w:tcPr>
            <w:tcW w:type="dxa" w:w="2422"/>
            <w:tcBorders>
              <w:top w:val="single" w:sz="4" w:space="0" w:color="1a3a5c"/>
              <w:left w:val="single" w:sz="4" w:space="0" w:color="1a3a5c"/>
              <w:bottom w:val="single" w:sz="4" w:space="0" w:color="1a3a5c"/>
              <w:right w:val="single" w:sz="4" w:space="0" w:color="1a3a5c"/>
            </w:tcBorders>
          </w:tcPr>
          <w:p>
            <w:pPr>
              <w:spacing w:before="40" w:after="40"/>
            </w:pPr>
            <w:r/>
            <w:r>
              <w:rPr>
                <w:rFonts w:ascii="Times New Roman" w:hAnsi="Times New Roman"/>
                <w:b w:val="0"/>
                <w:color w:val="2D2D2D"/>
                <w:sz w:val="22"/>
              </w:rPr>
              <w:t>Проблемное обучение</w:t>
            </w:r>
          </w:p>
        </w:tc>
        <w:tc>
          <w:tcPr>
            <w:tcW w:type="dxa" w:w="2422"/>
            <w:tcBorders>
              <w:top w:val="single" w:sz="4" w:space="0" w:color="1a3a5c"/>
              <w:left w:val="single" w:sz="4" w:space="0" w:color="1a3a5c"/>
              <w:bottom w:val="single" w:sz="4" w:space="0" w:color="1a3a5c"/>
              <w:right w:val="single" w:sz="4" w:space="0" w:color="1a3a5c"/>
            </w:tcBorders>
          </w:tcPr>
          <w:p>
            <w:pPr>
              <w:spacing w:before="40" w:after="40"/>
              <w:jc w:val="right"/>
            </w:pPr>
            <w:r/>
            <w:r>
              <w:rPr>
                <w:rFonts w:ascii="Times New Roman" w:hAnsi="Times New Roman"/>
                <w:b w:val="0"/>
                <w:color w:val="2D2D2D"/>
                <w:sz w:val="22"/>
              </w:rPr>
              <w:t>Высокий</w:t>
            </w:r>
          </w:p>
        </w:tc>
        <w:tc>
          <w:tcPr>
            <w:tcW w:type="dxa" w:w="2422"/>
            <w:tcBorders>
              <w:top w:val="single" w:sz="4" w:space="0" w:color="1a3a5c"/>
              <w:left w:val="single" w:sz="4" w:space="0" w:color="1a3a5c"/>
              <w:bottom w:val="single" w:sz="4" w:space="0" w:color="1a3a5c"/>
              <w:right w:val="single" w:sz="4" w:space="0" w:color="1a3a5c"/>
            </w:tcBorders>
          </w:tcPr>
          <w:p>
            <w:pPr>
              <w:spacing w:before="40" w:after="40"/>
              <w:jc w:val="right"/>
            </w:pPr>
            <w:r/>
            <w:r>
              <w:rPr>
                <w:rFonts w:ascii="Times New Roman" w:hAnsi="Times New Roman"/>
                <w:b w:val="0"/>
                <w:color w:val="2D2D2D"/>
                <w:sz w:val="22"/>
              </w:rPr>
              <w:t>Высокая</w:t>
            </w:r>
          </w:p>
        </w:tc>
        <w:tc>
          <w:tcPr>
            <w:tcW w:type="dxa" w:w="2422"/>
            <w:tcBorders>
              <w:top w:val="single" w:sz="4" w:space="0" w:color="1a3a5c"/>
              <w:left w:val="single" w:sz="4" w:space="0" w:color="1a3a5c"/>
              <w:bottom w:val="single" w:sz="4" w:space="0" w:color="1a3a5c"/>
              <w:right w:val="single" w:sz="4" w:space="0" w:color="1a3a5c"/>
            </w:tcBorders>
          </w:tcPr>
          <w:p>
            <w:pPr>
              <w:spacing w:before="40" w:after="40"/>
              <w:jc w:val="right"/>
            </w:pPr>
            <w:r/>
            <w:r>
              <w:rPr>
                <w:rFonts w:ascii="Times New Roman" w:hAnsi="Times New Roman"/>
                <w:b w:val="0"/>
                <w:color w:val="2D2D2D"/>
                <w:sz w:val="22"/>
              </w:rPr>
              <w:t>7-11 классы</w:t>
            </w:r>
          </w:p>
        </w:tc>
      </w:tr>
      <w:tr>
        <w:tc>
          <w:tcPr>
            <w:tcW w:type="dxa" w:w="2422"/>
            <w:tcBorders>
              <w:top w:val="single" w:sz="4" w:space="0" w:color="1a3a5c"/>
              <w:left w:val="single" w:sz="4" w:space="0" w:color="1a3a5c"/>
              <w:bottom w:val="single" w:sz="4" w:space="0" w:color="1a3a5c"/>
              <w:right w:val="single" w:sz="4" w:space="0" w:color="1a3a5c"/>
            </w:tcBorders>
            <w:shd w:fill="f0f4f8" w:val="clear"/>
          </w:tcPr>
          <w:p>
            <w:pPr>
              <w:spacing w:before="40" w:after="40"/>
            </w:pPr>
            <w:r/>
            <w:r>
              <w:rPr>
                <w:rFonts w:ascii="Times New Roman" w:hAnsi="Times New Roman"/>
                <w:b w:val="0"/>
                <w:color w:val="2D2D2D"/>
                <w:sz w:val="22"/>
              </w:rPr>
              <w:t>Проектная деятельность</w:t>
            </w:r>
          </w:p>
        </w:tc>
        <w:tc>
          <w:tcPr>
            <w:tcW w:type="dxa" w:w="2422"/>
            <w:tcBorders>
              <w:top w:val="single" w:sz="4" w:space="0" w:color="1a3a5c"/>
              <w:left w:val="single" w:sz="4" w:space="0" w:color="1a3a5c"/>
              <w:bottom w:val="single" w:sz="4" w:space="0" w:color="1a3a5c"/>
              <w:right w:val="single" w:sz="4" w:space="0" w:color="1a3a5c"/>
            </w:tcBorders>
            <w:shd w:fill="f0f4f8" w:val="clear"/>
          </w:tcPr>
          <w:p>
            <w:pPr>
              <w:spacing w:before="40" w:after="40"/>
              <w:jc w:val="right"/>
            </w:pPr>
            <w:r/>
            <w:r>
              <w:rPr>
                <w:rFonts w:ascii="Times New Roman" w:hAnsi="Times New Roman"/>
                <w:b w:val="0"/>
                <w:color w:val="2D2D2D"/>
                <w:sz w:val="22"/>
              </w:rPr>
              <w:t>Очень высокий</w:t>
            </w:r>
          </w:p>
        </w:tc>
        <w:tc>
          <w:tcPr>
            <w:tcW w:type="dxa" w:w="2422"/>
            <w:tcBorders>
              <w:top w:val="single" w:sz="4" w:space="0" w:color="1a3a5c"/>
              <w:left w:val="single" w:sz="4" w:space="0" w:color="1a3a5c"/>
              <w:bottom w:val="single" w:sz="4" w:space="0" w:color="1a3a5c"/>
              <w:right w:val="single" w:sz="4" w:space="0" w:color="1a3a5c"/>
            </w:tcBorders>
            <w:shd w:fill="f0f4f8" w:val="clear"/>
          </w:tcPr>
          <w:p>
            <w:pPr>
              <w:spacing w:before="40" w:after="40"/>
              <w:jc w:val="right"/>
            </w:pPr>
            <w:r/>
            <w:r>
              <w:rPr>
                <w:rFonts w:ascii="Times New Roman" w:hAnsi="Times New Roman"/>
                <w:b w:val="0"/>
                <w:color w:val="2D2D2D"/>
                <w:sz w:val="22"/>
              </w:rPr>
              <w:t>Очень высокая</w:t>
            </w:r>
          </w:p>
        </w:tc>
        <w:tc>
          <w:tcPr>
            <w:tcW w:type="dxa" w:w="2422"/>
            <w:tcBorders>
              <w:top w:val="single" w:sz="4" w:space="0" w:color="1a3a5c"/>
              <w:left w:val="single" w:sz="4" w:space="0" w:color="1a3a5c"/>
              <w:bottom w:val="single" w:sz="4" w:space="0" w:color="1a3a5c"/>
              <w:right w:val="single" w:sz="4" w:space="0" w:color="1a3a5c"/>
            </w:tcBorders>
            <w:shd w:fill="f0f4f8" w:val="clear"/>
          </w:tcPr>
          <w:p>
            <w:pPr>
              <w:spacing w:before="40" w:after="40"/>
              <w:jc w:val="right"/>
            </w:pPr>
            <w:r/>
            <w:r>
              <w:rPr>
                <w:rFonts w:ascii="Times New Roman" w:hAnsi="Times New Roman"/>
                <w:b w:val="0"/>
                <w:color w:val="2D2D2D"/>
                <w:sz w:val="22"/>
              </w:rPr>
              <w:t>8-11 классы</w:t>
            </w:r>
          </w:p>
        </w:tc>
      </w:tr>
      <w:tr>
        <w:tc>
          <w:tcPr>
            <w:tcW w:type="dxa" w:w="2422"/>
            <w:tcBorders>
              <w:top w:val="single" w:sz="4" w:space="0" w:color="1a3a5c"/>
              <w:left w:val="single" w:sz="4" w:space="0" w:color="1a3a5c"/>
              <w:bottom w:val="single" w:sz="4" w:space="0" w:color="1a3a5c"/>
              <w:right w:val="single" w:sz="4" w:space="0" w:color="1a3a5c"/>
            </w:tcBorders>
          </w:tcPr>
          <w:p>
            <w:pPr>
              <w:spacing w:before="40" w:after="40"/>
            </w:pPr>
            <w:r/>
            <w:r>
              <w:rPr>
                <w:rFonts w:ascii="Times New Roman" w:hAnsi="Times New Roman"/>
                <w:b w:val="0"/>
                <w:color w:val="2D2D2D"/>
                <w:sz w:val="22"/>
              </w:rPr>
              <w:t>Геймификация</w:t>
            </w:r>
          </w:p>
        </w:tc>
        <w:tc>
          <w:tcPr>
            <w:tcW w:type="dxa" w:w="2422"/>
            <w:tcBorders>
              <w:top w:val="single" w:sz="4" w:space="0" w:color="1a3a5c"/>
              <w:left w:val="single" w:sz="4" w:space="0" w:color="1a3a5c"/>
              <w:bottom w:val="single" w:sz="4" w:space="0" w:color="1a3a5c"/>
              <w:right w:val="single" w:sz="4" w:space="0" w:color="1a3a5c"/>
            </w:tcBorders>
          </w:tcPr>
          <w:p>
            <w:pPr>
              <w:spacing w:before="40" w:after="40"/>
              <w:jc w:val="right"/>
            </w:pPr>
            <w:r/>
            <w:r>
              <w:rPr>
                <w:rFonts w:ascii="Times New Roman" w:hAnsi="Times New Roman"/>
                <w:b w:val="0"/>
                <w:color w:val="2D2D2D"/>
                <w:sz w:val="22"/>
              </w:rPr>
              <w:t>Средний</w:t>
            </w:r>
          </w:p>
        </w:tc>
        <w:tc>
          <w:tcPr>
            <w:tcW w:type="dxa" w:w="2422"/>
            <w:tcBorders>
              <w:top w:val="single" w:sz="4" w:space="0" w:color="1a3a5c"/>
              <w:left w:val="single" w:sz="4" w:space="0" w:color="1a3a5c"/>
              <w:bottom w:val="single" w:sz="4" w:space="0" w:color="1a3a5c"/>
              <w:right w:val="single" w:sz="4" w:space="0" w:color="1a3a5c"/>
            </w:tcBorders>
          </w:tcPr>
          <w:p>
            <w:pPr>
              <w:spacing w:before="40" w:after="40"/>
              <w:jc w:val="right"/>
            </w:pPr>
            <w:r/>
            <w:r>
              <w:rPr>
                <w:rFonts w:ascii="Times New Roman" w:hAnsi="Times New Roman"/>
                <w:b w:val="0"/>
                <w:color w:val="2D2D2D"/>
                <w:sz w:val="22"/>
              </w:rPr>
              <w:t>Средняя</w:t>
            </w:r>
          </w:p>
        </w:tc>
        <w:tc>
          <w:tcPr>
            <w:tcW w:type="dxa" w:w="2422"/>
            <w:tcBorders>
              <w:top w:val="single" w:sz="4" w:space="0" w:color="1a3a5c"/>
              <w:left w:val="single" w:sz="4" w:space="0" w:color="1a3a5c"/>
              <w:bottom w:val="single" w:sz="4" w:space="0" w:color="1a3a5c"/>
              <w:right w:val="single" w:sz="4" w:space="0" w:color="1a3a5c"/>
            </w:tcBorders>
          </w:tcPr>
          <w:p>
            <w:pPr>
              <w:spacing w:before="40" w:after="40"/>
              <w:jc w:val="right"/>
            </w:pPr>
            <w:r/>
            <w:r>
              <w:rPr>
                <w:rFonts w:ascii="Times New Roman" w:hAnsi="Times New Roman"/>
                <w:b w:val="0"/>
                <w:color w:val="2D2D2D"/>
                <w:sz w:val="22"/>
              </w:rPr>
              <w:t>5-8 классы</w:t>
            </w:r>
          </w:p>
        </w:tc>
      </w:tr>
      <w:tr>
        <w:tc>
          <w:tcPr>
            <w:tcW w:type="dxa" w:w="2422"/>
            <w:tcBorders>
              <w:top w:val="single" w:sz="4" w:space="0" w:color="1a3a5c"/>
              <w:left w:val="single" w:sz="4" w:space="0" w:color="1a3a5c"/>
              <w:bottom w:val="single" w:sz="4" w:space="0" w:color="1a3a5c"/>
              <w:right w:val="single" w:sz="4" w:space="0" w:color="1a3a5c"/>
            </w:tcBorders>
            <w:shd w:fill="f0f4f8" w:val="clear"/>
          </w:tcPr>
          <w:p>
            <w:pPr>
              <w:spacing w:before="40" w:after="40"/>
            </w:pPr>
            <w:r/>
            <w:r>
              <w:rPr>
                <w:rFonts w:ascii="Times New Roman" w:hAnsi="Times New Roman"/>
                <w:b w:val="0"/>
                <w:color w:val="2D2D2D"/>
                <w:sz w:val="22"/>
              </w:rPr>
              <w:t>Ситуация успеха</w:t>
            </w:r>
          </w:p>
        </w:tc>
        <w:tc>
          <w:tcPr>
            <w:tcW w:type="dxa" w:w="2422"/>
            <w:tcBorders>
              <w:top w:val="single" w:sz="4" w:space="0" w:color="1a3a5c"/>
              <w:left w:val="single" w:sz="4" w:space="0" w:color="1a3a5c"/>
              <w:bottom w:val="single" w:sz="4" w:space="0" w:color="1a3a5c"/>
              <w:right w:val="single" w:sz="4" w:space="0" w:color="1a3a5c"/>
            </w:tcBorders>
            <w:shd w:fill="f0f4f8" w:val="clear"/>
          </w:tcPr>
          <w:p>
            <w:pPr>
              <w:spacing w:before="40" w:after="40"/>
              <w:jc w:val="right"/>
            </w:pPr>
            <w:r/>
            <w:r>
              <w:rPr>
                <w:rFonts w:ascii="Times New Roman" w:hAnsi="Times New Roman"/>
                <w:b w:val="0"/>
                <w:color w:val="2D2D2D"/>
                <w:sz w:val="22"/>
              </w:rPr>
              <w:t>Высокий</w:t>
            </w:r>
          </w:p>
        </w:tc>
        <w:tc>
          <w:tcPr>
            <w:tcW w:type="dxa" w:w="2422"/>
            <w:tcBorders>
              <w:top w:val="single" w:sz="4" w:space="0" w:color="1a3a5c"/>
              <w:left w:val="single" w:sz="4" w:space="0" w:color="1a3a5c"/>
              <w:bottom w:val="single" w:sz="4" w:space="0" w:color="1a3a5c"/>
              <w:right w:val="single" w:sz="4" w:space="0" w:color="1a3a5c"/>
            </w:tcBorders>
            <w:shd w:fill="f0f4f8" w:val="clear"/>
          </w:tcPr>
          <w:p>
            <w:pPr>
              <w:spacing w:before="40" w:after="40"/>
              <w:jc w:val="right"/>
            </w:pPr>
            <w:r/>
            <w:r>
              <w:rPr>
                <w:rFonts w:ascii="Times New Roman" w:hAnsi="Times New Roman"/>
                <w:b w:val="0"/>
                <w:color w:val="2D2D2D"/>
                <w:sz w:val="22"/>
              </w:rPr>
              <w:t>Низкая</w:t>
            </w:r>
          </w:p>
        </w:tc>
        <w:tc>
          <w:tcPr>
            <w:tcW w:type="dxa" w:w="2422"/>
            <w:tcBorders>
              <w:top w:val="single" w:sz="4" w:space="0" w:color="1a3a5c"/>
              <w:left w:val="single" w:sz="4" w:space="0" w:color="1a3a5c"/>
              <w:bottom w:val="single" w:sz="4" w:space="0" w:color="1a3a5c"/>
              <w:right w:val="single" w:sz="4" w:space="0" w:color="1a3a5c"/>
            </w:tcBorders>
            <w:shd w:fill="f0f4f8" w:val="clear"/>
          </w:tcPr>
          <w:p>
            <w:pPr>
              <w:spacing w:before="40" w:after="40"/>
              <w:jc w:val="right"/>
            </w:pPr>
            <w:r/>
            <w:r>
              <w:rPr>
                <w:rFonts w:ascii="Times New Roman" w:hAnsi="Times New Roman"/>
                <w:b w:val="0"/>
                <w:color w:val="2D2D2D"/>
                <w:sz w:val="22"/>
              </w:rPr>
              <w:t>5-11 классы</w:t>
            </w:r>
          </w:p>
        </w:tc>
      </w:tr>
      <w:tr>
        <w:tc>
          <w:tcPr>
            <w:tcW w:type="dxa" w:w="2422"/>
            <w:tcBorders>
              <w:top w:val="single" w:sz="4" w:space="0" w:color="1a3a5c"/>
              <w:left w:val="single" w:sz="4" w:space="0" w:color="1a3a5c"/>
              <w:bottom w:val="single" w:sz="4" w:space="0" w:color="1a3a5c"/>
              <w:right w:val="single" w:sz="4" w:space="0" w:color="1a3a5c"/>
            </w:tcBorders>
          </w:tcPr>
          <w:p>
            <w:pPr>
              <w:spacing w:before="40" w:after="40"/>
            </w:pPr>
            <w:r/>
            <w:r>
              <w:rPr>
                <w:rFonts w:ascii="Times New Roman" w:hAnsi="Times New Roman"/>
                <w:b w:val="0"/>
                <w:color w:val="2D2D2D"/>
                <w:sz w:val="22"/>
              </w:rPr>
              <w:t>Связь с жизнью</w:t>
            </w:r>
          </w:p>
        </w:tc>
        <w:tc>
          <w:tcPr>
            <w:tcW w:type="dxa" w:w="2422"/>
            <w:tcBorders>
              <w:top w:val="single" w:sz="4" w:space="0" w:color="1a3a5c"/>
              <w:left w:val="single" w:sz="4" w:space="0" w:color="1a3a5c"/>
              <w:bottom w:val="single" w:sz="4" w:space="0" w:color="1a3a5c"/>
              <w:right w:val="single" w:sz="4" w:space="0" w:color="1a3a5c"/>
            </w:tcBorders>
          </w:tcPr>
          <w:p>
            <w:pPr>
              <w:spacing w:before="40" w:after="40"/>
              <w:jc w:val="right"/>
            </w:pPr>
            <w:r/>
            <w:r>
              <w:rPr>
                <w:rFonts w:ascii="Times New Roman" w:hAnsi="Times New Roman"/>
                <w:b w:val="0"/>
                <w:color w:val="2D2D2D"/>
                <w:sz w:val="22"/>
              </w:rPr>
              <w:t>Высокий</w:t>
            </w:r>
          </w:p>
        </w:tc>
        <w:tc>
          <w:tcPr>
            <w:tcW w:type="dxa" w:w="2422"/>
            <w:tcBorders>
              <w:top w:val="single" w:sz="4" w:space="0" w:color="1a3a5c"/>
              <w:left w:val="single" w:sz="4" w:space="0" w:color="1a3a5c"/>
              <w:bottom w:val="single" w:sz="4" w:space="0" w:color="1a3a5c"/>
              <w:right w:val="single" w:sz="4" w:space="0" w:color="1a3a5c"/>
            </w:tcBorders>
          </w:tcPr>
          <w:p>
            <w:pPr>
              <w:spacing w:before="40" w:after="40"/>
              <w:jc w:val="right"/>
            </w:pPr>
            <w:r/>
            <w:r>
              <w:rPr>
                <w:rFonts w:ascii="Times New Roman" w:hAnsi="Times New Roman"/>
                <w:b w:val="0"/>
                <w:color w:val="2D2D2D"/>
                <w:sz w:val="22"/>
              </w:rPr>
              <w:t>Средняя</w:t>
            </w:r>
          </w:p>
        </w:tc>
        <w:tc>
          <w:tcPr>
            <w:tcW w:type="dxa" w:w="2422"/>
            <w:tcBorders>
              <w:top w:val="single" w:sz="4" w:space="0" w:color="1a3a5c"/>
              <w:left w:val="single" w:sz="4" w:space="0" w:color="1a3a5c"/>
              <w:bottom w:val="single" w:sz="4" w:space="0" w:color="1a3a5c"/>
              <w:right w:val="single" w:sz="4" w:space="0" w:color="1a3a5c"/>
            </w:tcBorders>
          </w:tcPr>
          <w:p>
            <w:pPr>
              <w:spacing w:before="40" w:after="40"/>
              <w:jc w:val="right"/>
            </w:pPr>
            <w:r/>
            <w:r>
              <w:rPr>
                <w:rFonts w:ascii="Times New Roman" w:hAnsi="Times New Roman"/>
                <w:b w:val="0"/>
                <w:color w:val="2D2D2D"/>
                <w:sz w:val="22"/>
              </w:rPr>
              <w:t>5-11 классы</w:t>
            </w:r>
          </w:p>
        </w:tc>
      </w:tr>
      <w:tr>
        <w:tc>
          <w:tcPr>
            <w:tcW w:type="dxa" w:w="2422"/>
            <w:tcBorders>
              <w:top w:val="single" w:sz="4" w:space="0" w:color="1a3a5c"/>
              <w:left w:val="single" w:sz="4" w:space="0" w:color="1a3a5c"/>
              <w:bottom w:val="single" w:sz="4" w:space="0" w:color="1a3a5c"/>
              <w:right w:val="single" w:sz="4" w:space="0" w:color="1a3a5c"/>
            </w:tcBorders>
            <w:shd w:fill="f0f4f8" w:val="clear"/>
          </w:tcPr>
          <w:p>
            <w:pPr>
              <w:spacing w:before="40" w:after="40"/>
            </w:pPr>
            <w:r/>
            <w:r>
              <w:rPr>
                <w:rFonts w:ascii="Times New Roman" w:hAnsi="Times New Roman"/>
                <w:b w:val="0"/>
                <w:color w:val="2D2D2D"/>
                <w:sz w:val="22"/>
              </w:rPr>
              <w:t>Традиционный урок (лекция)</w:t>
            </w:r>
          </w:p>
        </w:tc>
        <w:tc>
          <w:tcPr>
            <w:tcW w:type="dxa" w:w="2422"/>
            <w:tcBorders>
              <w:top w:val="single" w:sz="4" w:space="0" w:color="1a3a5c"/>
              <w:left w:val="single" w:sz="4" w:space="0" w:color="1a3a5c"/>
              <w:bottom w:val="single" w:sz="4" w:space="0" w:color="1a3a5c"/>
              <w:right w:val="single" w:sz="4" w:space="0" w:color="1a3a5c"/>
            </w:tcBorders>
            <w:shd w:fill="f0f4f8" w:val="clear"/>
          </w:tcPr>
          <w:p>
            <w:pPr>
              <w:spacing w:before="40" w:after="40"/>
              <w:jc w:val="right"/>
            </w:pPr>
            <w:r/>
            <w:r>
              <w:rPr>
                <w:rFonts w:ascii="Times New Roman" w:hAnsi="Times New Roman"/>
                <w:b w:val="0"/>
                <w:color w:val="2D2D2D"/>
                <w:sz w:val="22"/>
              </w:rPr>
              <w:t>Низкий</w:t>
            </w:r>
          </w:p>
        </w:tc>
        <w:tc>
          <w:tcPr>
            <w:tcW w:type="dxa" w:w="2422"/>
            <w:tcBorders>
              <w:top w:val="single" w:sz="4" w:space="0" w:color="1a3a5c"/>
              <w:left w:val="single" w:sz="4" w:space="0" w:color="1a3a5c"/>
              <w:bottom w:val="single" w:sz="4" w:space="0" w:color="1a3a5c"/>
              <w:right w:val="single" w:sz="4" w:space="0" w:color="1a3a5c"/>
            </w:tcBorders>
            <w:shd w:fill="f0f4f8" w:val="clear"/>
          </w:tcPr>
          <w:p>
            <w:pPr>
              <w:spacing w:before="40" w:after="40"/>
              <w:jc w:val="right"/>
            </w:pPr>
            <w:r/>
            <w:r>
              <w:rPr>
                <w:rFonts w:ascii="Times New Roman" w:hAnsi="Times New Roman"/>
                <w:b w:val="0"/>
                <w:color w:val="2D2D2D"/>
                <w:sz w:val="22"/>
              </w:rPr>
              <w:t>Низкая</w:t>
            </w:r>
          </w:p>
        </w:tc>
        <w:tc>
          <w:tcPr>
            <w:tcW w:type="dxa" w:w="2422"/>
            <w:tcBorders>
              <w:top w:val="single" w:sz="4" w:space="0" w:color="1a3a5c"/>
              <w:left w:val="single" w:sz="4" w:space="0" w:color="1a3a5c"/>
              <w:bottom w:val="single" w:sz="4" w:space="0" w:color="1a3a5c"/>
              <w:right w:val="single" w:sz="4" w:space="0" w:color="1a3a5c"/>
            </w:tcBorders>
            <w:shd w:fill="f0f4f8" w:val="clear"/>
          </w:tcPr>
          <w:p>
            <w:pPr>
              <w:spacing w:before="40" w:after="40"/>
              <w:jc w:val="right"/>
            </w:pPr>
            <w:r/>
            <w:r>
              <w:rPr>
                <w:rFonts w:ascii="Times New Roman" w:hAnsi="Times New Roman"/>
                <w:b w:val="0"/>
                <w:color w:val="2D2D2D"/>
                <w:sz w:val="22"/>
              </w:rPr>
              <w:t>Неэффективен для мотивации</w:t>
            </w:r>
          </w:p>
        </w:tc>
      </w:tr>
    </w:tbl>
    <w:p>
      <w:pPr>
        <w:spacing w:before="80" w:after="80" w:line="240" w:lineRule="auto"/>
        <w:ind w:firstLine="0"/>
      </w:pPr>
      <w:r>
        <w:rPr>
          <w:sz w:val="8"/>
        </w:rPr>
      </w:r>
    </w:p>
    <w:p>
      <w:pPr>
        <w:spacing w:after="120" w:line="240" w:lineRule="auto"/>
        <w:ind w:firstLine="0"/>
        <w:jc w:val="center"/>
      </w:pPr>
      <w:r>
        <w:rPr>
          <w:rFonts w:ascii="Times New Roman" w:hAnsi="Times New Roman"/>
          <w:i/>
          <w:color w:val="6B6B6B"/>
          <w:sz w:val="22"/>
        </w:rPr>
        <w:t>Таблица 1</w:t>
      </w:r>
    </w:p>
    <w:p>
      <w:pPr>
        <w:ind w:firstLine="709"/>
      </w:pPr>
      <w:r>
        <w:rPr>
          <w:rFonts w:ascii="Times New Roman" w:hAnsi="Times New Roman"/>
          <w:color w:val="2D2D2D"/>
          <w:sz w:val="28"/>
        </w:rPr>
        <w:t>Из таблицы видно, что наиболее трудоемкие методы (проектная деятельность, проблемное обучение) дают наибольший прирост внутренней мотивации, особенно в старших классах. Однако простой и малозатратный прием "ситуация успеха" эффективен на всех этапах обучения.</w:t>
      </w:r>
    </w:p>
    <w:p>
      <w:pPr>
        <w:pStyle w:val="Heading2"/>
        <w:spacing w:before="480" w:after="200" w:line="276" w:lineRule="auto"/>
        <w:ind w:firstLine="0"/>
      </w:pPr>
      <w:r>
        <w:rPr>
          <w:rFonts w:ascii="Times New Roman" w:hAnsi="Times New Roman"/>
          <w:b/>
          <w:color w:val="C95A2B"/>
          <w:sz w:val="30"/>
        </w:rPr>
        <w:t>Заключение</w:t>
      </w:r>
    </w:p>
    <w:p>
      <w:pPr>
        <w:ind w:firstLine="709"/>
      </w:pPr>
      <w:r>
        <w:rPr>
          <w:rFonts w:ascii="Times New Roman" w:hAnsi="Times New Roman"/>
          <w:color w:val="2D2D2D"/>
          <w:sz w:val="28"/>
        </w:rPr>
        <w:t>Формирование мотивации к изучению математики — это не разовое мероприятие, а системная, целенаправленная работа, требующая от учителя глубоких психолого-педагогических знаний и методического мастерства. Проведенный анализ позволяет сформулировать следующие выводы.</w:t>
      </w:r>
    </w:p>
    <w:p>
      <w:pPr>
        <w:ind w:firstLine="709"/>
      </w:pPr>
      <w:r>
        <w:rPr>
          <w:rFonts w:ascii="Times New Roman" w:hAnsi="Times New Roman"/>
          <w:color w:val="2D2D2D"/>
          <w:sz w:val="28"/>
        </w:rPr>
        <w:t>Во-первых, основой устойчивой мотивации является внутренний, смыслообразующий мотив, который возникает тогда, когда ученик видит личностную значимость учебного материала и испытывает радость от интеллектуального открытия.</w:t>
      </w:r>
    </w:p>
    <w:p>
      <w:pPr>
        <w:ind w:firstLine="709"/>
      </w:pPr>
      <w:r>
        <w:rPr>
          <w:rFonts w:ascii="Times New Roman" w:hAnsi="Times New Roman"/>
          <w:color w:val="2D2D2D"/>
          <w:sz w:val="28"/>
        </w:rPr>
        <w:t>Во-вторых, эффективность мотивационных стратегий напрямую зависит от учета возрастных особенностей. То, что работает в 5 классе (игра), может быть отвергнуто в 10 классе, где на первый план выходит профессиональная перспектива.</w:t>
      </w:r>
    </w:p>
    <w:p>
      <w:pPr>
        <w:ind w:firstLine="709"/>
      </w:pPr>
      <w:r>
        <w:rPr>
          <w:rFonts w:ascii="Times New Roman" w:hAnsi="Times New Roman"/>
          <w:color w:val="2D2D2D"/>
          <w:sz w:val="28"/>
        </w:rPr>
        <w:t>В-третьих, наиболее действенными инструментами в арсенале учителя являются проблемное обучение, проектная деятельность, геймификация и создание ситуации успеха. Их применение должно быть системным и сочетаться с постоянной рефлексией со стороны педагога.</w:t>
      </w:r>
    </w:p>
    <w:p>
      <w:pPr>
        <w:ind w:firstLine="709"/>
      </w:pPr>
      <w:r>
        <w:rPr>
          <w:rFonts w:ascii="Times New Roman" w:hAnsi="Times New Roman"/>
          <w:color w:val="2D2D2D"/>
          <w:sz w:val="28"/>
        </w:rPr>
        <w:t>В-четвертых, ключевая роль в формировании мотивации принадлежит личности учителя. Его увлеченность предметом, вера в возможности каждого ученика, умение создать доброжелательную и творческую атмосферу на уроке являются тем фундаментом, без которого любые методические приемы останутся формальными.</w:t>
      </w:r>
    </w:p>
    <w:p>
      <w:pPr>
        <w:ind w:firstLine="709"/>
      </w:pPr>
      <w:r>
        <w:rPr>
          <w:rFonts w:ascii="Times New Roman" w:hAnsi="Times New Roman"/>
          <w:color w:val="2D2D2D"/>
          <w:sz w:val="28"/>
        </w:rPr>
        <w:t>Таким образом, цель, поставленная во введении, достигнута. Предложенные методические подходы и практические рекомендации могут быть использованы учителями математики для повышения познавательного интереса учащихся и формирования у них готовности к освоению сложного, но увлекательного мира математики.</w:t>
      </w:r>
    </w:p>
    <w:p>
      <w:pPr>
        <w:pStyle w:val="Heading2"/>
        <w:spacing w:before="480" w:after="200" w:line="276" w:lineRule="auto"/>
        <w:ind w:firstLine="0"/>
      </w:pPr>
      <w:r>
        <w:rPr>
          <w:rFonts w:ascii="Times New Roman" w:hAnsi="Times New Roman"/>
          <w:b/>
          <w:color w:val="C95A2B"/>
          <w:sz w:val="30"/>
        </w:rPr>
        <w:t>Список литературы</w:t>
      </w:r>
    </w:p>
    <w:p>
      <w:pPr>
        <w:pStyle w:val="ListNumber"/>
        <w:ind w:firstLine="0"/>
      </w:pPr>
      <w:r>
        <w:rPr>
          <w:rFonts w:ascii="Times New Roman" w:hAnsi="Times New Roman"/>
          <w:color w:val="2D2D2D"/>
          <w:sz w:val="28"/>
        </w:rPr>
        <w:t>Выготский Л.С. Мышление и речь. — М.: Лабиринт, 1999.</w:t>
      </w:r>
    </w:p>
    <w:p>
      <w:pPr>
        <w:pStyle w:val="ListNumber"/>
        <w:ind w:firstLine="0"/>
      </w:pPr>
      <w:r>
        <w:rPr>
          <w:rFonts w:ascii="Times New Roman" w:hAnsi="Times New Roman"/>
          <w:color w:val="2D2D2D"/>
          <w:sz w:val="28"/>
        </w:rPr>
        <w:t>Леонтьев А.Н. Деятельность. Сознание. Личность. — М.: Политиздат, 1975.</w:t>
      </w:r>
    </w:p>
    <w:p>
      <w:pPr>
        <w:pStyle w:val="ListNumber"/>
        <w:ind w:firstLine="0"/>
      </w:pPr>
      <w:r>
        <w:rPr>
          <w:rFonts w:ascii="Times New Roman" w:hAnsi="Times New Roman"/>
          <w:color w:val="2D2D2D"/>
          <w:sz w:val="28"/>
        </w:rPr>
        <w:t>Рубинштейн С.Л. Основы общей психологии. — СПб.: Питер, 2002.</w:t>
      </w:r>
    </w:p>
    <w:p>
      <w:pPr>
        <w:pStyle w:val="ListNumber"/>
        <w:ind w:firstLine="0"/>
      </w:pPr>
      <w:r>
        <w:rPr>
          <w:rFonts w:ascii="Times New Roman" w:hAnsi="Times New Roman"/>
          <w:color w:val="2D2D2D"/>
          <w:sz w:val="28"/>
        </w:rPr>
        <w:t>Эльконин Д.Б. Психология игры. — М.: Педагогика, 1978.</w:t>
      </w:r>
    </w:p>
    <w:p>
      <w:pPr>
        <w:pStyle w:val="ListNumber"/>
        <w:ind w:firstLine="0"/>
      </w:pPr>
      <w:r>
        <w:rPr>
          <w:rFonts w:ascii="Times New Roman" w:hAnsi="Times New Roman"/>
          <w:color w:val="2D2D2D"/>
          <w:sz w:val="28"/>
        </w:rPr>
        <w:t>Лернер И.Я. Дидактические основы методов обучения. — М.: Педагогика, 1981.</w:t>
      </w:r>
    </w:p>
    <w:p>
      <w:pPr>
        <w:pStyle w:val="ListNumber"/>
        <w:ind w:firstLine="0"/>
      </w:pPr>
      <w:r>
        <w:rPr>
          <w:rFonts w:ascii="Times New Roman" w:hAnsi="Times New Roman"/>
          <w:color w:val="2D2D2D"/>
          <w:sz w:val="28"/>
        </w:rPr>
        <w:t>Асмолов А.Г. Психология личности: культурно-историческое понимание развития человека. — М.: Смысл, 2019.</w:t>
      </w:r>
    </w:p>
    <w:p>
      <w:pPr>
        <w:pStyle w:val="ListNumber"/>
        <w:ind w:firstLine="0"/>
      </w:pPr>
      <w:r>
        <w:rPr>
          <w:rFonts w:ascii="Times New Roman" w:hAnsi="Times New Roman"/>
          <w:color w:val="2D2D2D"/>
          <w:sz w:val="28"/>
        </w:rPr>
        <w:t>Кудрявцев В.Т. Проблемное обучение: истоки, сущность, перспективы. — М.: Знание, 1991.</w:t>
      </w:r>
    </w:p>
    <w:p>
      <w:pPr>
        <w:pStyle w:val="ListNumber"/>
        <w:ind w:firstLine="0"/>
      </w:pPr>
      <w:r>
        <w:rPr>
          <w:rFonts w:ascii="Times New Roman" w:hAnsi="Times New Roman"/>
          <w:color w:val="2D2D2D"/>
          <w:sz w:val="28"/>
        </w:rPr>
        <w:t>Педагогика и психология образования: научно-методический журнал. — 2022-2024.</w:t>
      </w:r>
    </w:p>
    <w:p>
      <w:pPr>
        <w:pStyle w:val="ListNumber"/>
        <w:ind w:firstLine="0"/>
      </w:pPr>
      <w:r>
        <w:rPr>
          <w:rFonts w:ascii="Times New Roman" w:hAnsi="Times New Roman"/>
          <w:color w:val="2D2D2D"/>
          <w:sz w:val="28"/>
        </w:rPr>
        <w:t>Актуальные проблемы методики преподавания математики в школе: сборник научных трудов. — М.: МПГУ, 2023.</w:t>
      </w:r>
    </w:p>
    <w:p>
      <w:pPr>
        <w:pStyle w:val="ListNumber"/>
        <w:ind w:firstLine="0"/>
      </w:pPr>
      <w:r>
        <w:rPr>
          <w:rFonts w:ascii="Times New Roman" w:hAnsi="Times New Roman"/>
          <w:color w:val="2D2D2D"/>
          <w:sz w:val="28"/>
        </w:rPr>
        <w:t>Современные образовательные технологии: учебное пособие / под ред. Н.В. Бордовской. — М.: КНОРУС, 2021.</w:t>
      </w:r>
    </w:p>
    <w:p>
      <w:pPr>
        <w:pStyle w:val="ListNumber"/>
        <w:ind w:firstLine="0"/>
      </w:pPr>
      <w:r>
        <w:rPr>
          <w:rFonts w:ascii="Times New Roman" w:hAnsi="Times New Roman"/>
          <w:color w:val="2D2D2D"/>
          <w:sz w:val="28"/>
        </w:rPr>
        <w:t>Федеральный государственный образовательный стандарт основного общего образования (ФГОС ООО). — М.: Просвещение, 2021.</w:t>
      </w:r>
    </w:p>
    <w:p>
      <w:pPr>
        <w:pStyle w:val="ListNumber"/>
        <w:ind w:firstLine="0"/>
      </w:pPr>
      <w:r>
        <w:rPr>
          <w:rFonts w:ascii="Times New Roman" w:hAnsi="Times New Roman"/>
          <w:color w:val="2D2D2D"/>
          <w:sz w:val="28"/>
        </w:rPr>
        <w:t>Маркова А.К. Формирование мотивации учения в школьном возрасте. — М.: Просвещение, 1983.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134" w:right="1134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ind w:firstLine="0"/>
      <w:jc w:val="center"/>
      <w:pBdr>
        <w:top w:val="single" w:sz="4" w:space="4" w:color="1a3a5c"/>
      </w:pBdr>
    </w:pPr>
    <w:r>
      <w:rPr>
        <w:rFonts w:ascii="Times New Roman" w:hAnsi="Times New Roman"/>
        <w:color w:val="6B6B6B"/>
        <w:sz w:val="20"/>
      </w:rPr>
      <w:t xml:space="preserve">Страница </w:t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ind w:firstLine="0"/>
      <w:jc w:val="center"/>
      <w:pBdr>
        <w:bottom w:val="single" w:sz="4" w:space="4" w:color="1a3a5c"/>
      </w:pBdr>
    </w:pPr>
    <w:r>
      <w:rPr>
        <w:rFonts w:ascii="Times New Roman" w:hAnsi="Times New Roman"/>
        <w:i/>
        <w:color w:val="6B6B6B"/>
        <w:sz w:val="20"/>
      </w:rPr>
      <w:t>Формирование мотивации у учащихся к изучению математики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360" w:lineRule="auto" w:after="120" w:before="0"/>
      <w:ind w:firstLine="709"/>
    </w:pPr>
    <w:rPr>
      <w:rFonts w:eastAsia="Times New Roman"/>
      <w:rFonts w:ascii="Times New Roman" w:hAnsi="Times New Roman"/>
      <w:color w:val="2D2D2D"/>
      <w:sz w:val="2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200" w:line="276" w:lineRule="auto"/>
      <w:ind w:firstLine="0"/>
      <w:jc w:val="center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1A3A5C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480" w:after="200" w:line="276" w:lineRule="auto"/>
      <w:ind w:firstLine="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C95A2B"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480" w:after="200" w:line="276" w:lineRule="auto"/>
      <w:ind w:firstLine="0"/>
      <w:outlineLvl w:val="2"/>
    </w:pPr>
    <w:rPr>
      <w:rFonts w:asciiTheme="majorHAnsi" w:eastAsiaTheme="majorEastAsia" w:hAnsiTheme="majorHAnsi" w:cstheme="majorBidi" w:ascii="Times New Roman" w:hAnsi="Times New Roman"/>
      <w:b/>
      <w:bCs/>
      <w:i/>
      <w:color w:val="1A3A5C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