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E6D8C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Цель:</w:t>
      </w:r>
      <w:r>
        <w:rPr>
          <w:rFonts w:ascii="Times New Roman" w:hAnsi="Times New Roman"/>
          <w:color w:val="181818"/>
          <w:sz w:val="28"/>
        </w:rPr>
        <w:t> создание весёлого, бодрого настроения и условий для активного отдыха детей; развитие у детей коммуникативных навыков, умение работать в команде.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задачи: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способствовать развитию связной речи детей, обогащению словаря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развивать познавательную активность, любознательность, воображение и мышление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воспитывать взаимовыручку, дружелюбие.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Оборудование:</w:t>
      </w:r>
      <w:r>
        <w:rPr>
          <w:rFonts w:ascii="Times New Roman" w:hAnsi="Times New Roman"/>
          <w:color w:val="181818"/>
          <w:sz w:val="28"/>
        </w:rPr>
        <w:t> конверты с заданиями ; коробка с угощениями(сок); карточки с загадками.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Место проведения:</w:t>
      </w:r>
      <w:r>
        <w:rPr>
          <w:rFonts w:ascii="Times New Roman" w:hAnsi="Times New Roman"/>
          <w:color w:val="181818"/>
          <w:sz w:val="28"/>
        </w:rPr>
        <w:t> участок группы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Планируемый результат: Дети включились в новый вид игровой деятельности, и их познавательный интерес сохранится в течение всего занятия; закрепят знания о животных, деревьях, сказках. Коллективное решение задач будет способствовать развитию коммуникативных способностей детей, и их речевой активности. Выбранные виды деятельности будут удовлетворять двигательную активность детей и развитие памяти, внимания, мышления.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                                     ХОД игры: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Дети выходят на прогулку, на свой участок.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1воспитатель:</w:t>
      </w:r>
      <w:r>
        <w:rPr>
          <w:rFonts w:ascii="Times New Roman" w:hAnsi="Times New Roman"/>
          <w:color w:val="181818"/>
          <w:sz w:val="28"/>
        </w:rPr>
        <w:t> Ребята, мы приготовили сегодня для вас угощение, которое называется «Летнее настроение».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2воспитатель: </w:t>
      </w:r>
      <w:r>
        <w:rPr>
          <w:rFonts w:ascii="Times New Roman" w:hAnsi="Times New Roman"/>
          <w:color w:val="181818"/>
          <w:sz w:val="28"/>
        </w:rPr>
        <w:t>Сейчас мы вас угостим. Ребята, подходите все сюда.(все походят к месту где должно лежать угощение).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Ой, а угощения  и нет, оно, кудато пропало. Здесь лежит только записка.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(читают записку)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Привет, ребятишки. Девчонки и мальчишки. Это мы, похитители забрали ваше «Летнее настроение» и спрятали его. А найдете вы его только тогда, когда выполните 5 наших заданий.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1 задание.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«Загадки из сказки»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Возле леса на опушке,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Трое их живёт в избушке.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Три там стула, три там кружки,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Три кровати, три подушки.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Угадайте без подсказки,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Кто герои этой сказки? («Три медведя»)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Был похож на мяч немножко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И катался по дорожке.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Укатился ото всех,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Кроме «рыжей» вот так смех! («Колобок»)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Ах ты, Петя-простота,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Сплоховал немножко;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Не послушался кота,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Выглянул в окошко. («Петушок-золотой гребешок»)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А дорога - далека,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А дорога – нелегка,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Сесть бы на пенёк Съесть бы пирожок. («Маша и медведь»)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Кто-то за кого–то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Ухватился крепко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Ох, никак не вытащить!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Ох, засела крепко!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Но ещё помощники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Скоро прибегут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Победит упрямицу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Дружный общий труд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Кто засел так крепко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Может это? («Репка»)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У отца был мальчик странный,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Необычный, деревянный,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На земле и под водой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Ищет ключик золотой,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Всюду нос сует свой длинный...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Кто же это?..(Буратино)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Лечит маленьких детей,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Лечит птичек и зверей,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Сквозь очки свои глядит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Добрый доктор ... (Айболит)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Лисичка дом себе нашла,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Мышка добрая была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 доме в том, в конце концов,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Стало множество жильцов. («Теремок»)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-Молодцы, в теремке вы найдете второе задание.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.(Дети ищут на участке теремок)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2 Задание.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Вы умеете хорошо считать? </w:t>
      </w:r>
      <w:r>
        <w:rPr>
          <w:rFonts w:ascii="Times New Roman" w:hAnsi="Times New Roman"/>
          <w:b w:val="1"/>
          <w:i w:val="1"/>
          <w:color w:val="181818"/>
          <w:sz w:val="28"/>
        </w:rPr>
        <w:t>(Да)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-А это мы сейчас проверим: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— Сколько пальцев на правой руке?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— Сколько глаз у светофора?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— Сколько носов у двух собак?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— Сколько ушей у двух мышей?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— Сколько хвостов у двух котов? 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Молодцы, третье задание находится в самом сыпучем месте.(песочница)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3 задание.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 конверте картинки диких и домашних животных, разделите их правильно.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А следующее задание вы найдете у корней самого красивого, благоухающего куста (куст сирени).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4 задание.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Играйте в игру «ТАК ИЛИ НЕ ТАК»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Караси в реке живут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На сосне грибы растут (ТОПАЮТ)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Любит мишка сладкий мед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 поле едет пароход (ТОПАЮТ)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Дождь прошел – остались лужи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Заяц с волком крепко дружит (ТОПАЮТ)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Ночь пройдет – настанет день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Маме помогать вам лень (ТОПАЮТ)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Праздник дружно проведете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И домой вы не пойдете (ТОПАЮТ)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Нет рассеянных средь вас (ХЛОПАЮТ)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Все внимательны у нас! (ХЛОПАЮТ).</w:t>
        <w:br w:type="textWrapping"/>
      </w:r>
      <w:r>
        <w:rPr>
          <w:rFonts w:ascii="Times New Roman" w:hAnsi="Times New Roman"/>
          <w:b w:val="1"/>
          <w:color w:val="181818"/>
          <w:sz w:val="28"/>
        </w:rPr>
        <w:t>Еще одно задание вы найдете среди предметов из которых вы строите дома, дворцы и  города(строительные кубики на веранде).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5задание.</w:t>
        <w:br w:type="textWrapping"/>
        <w:t>От крыльца веранды пройдите прямо до клумбы, сделайте от клумбы 10 шагов прямо, затем повернитесь на лево и сделайте еще 5 шагов.</w:t>
      </w:r>
    </w:p>
    <w:p>
      <w:pPr>
        <w:shd w:val="clear" w:fill="FFFFFF"/>
        <w:spacing w:lineRule="auto" w:line="240" w:after="0" w:beforeAutospacing="0" w:afterAutospacing="0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Там вы и найдете свое угощение.</w:t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c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10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