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7410" w14:textId="5BCF0F89" w:rsidR="001172E2" w:rsidRDefault="001172E2" w:rsidP="001172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17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МУНИЦИПАЛЬНОЕ БЮДЖЕТНОЕ ДОШКОЛЬНОЕ ОБРАЗОВАТЕЛЬНОЕ УЧРЕЖДЕНИЕ ДЕТСКИЙ САД </w:t>
      </w:r>
      <w:r w:rsidRPr="001172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№</w:t>
      </w:r>
      <w:r w:rsidRPr="00117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172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173</w:t>
      </w:r>
      <w:r w:rsidRPr="00117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r w:rsidRPr="001172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ЛУЧИК</w:t>
      </w:r>
      <w:r w:rsidRPr="00117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14:paraId="3193E252" w14:textId="115E3EAE" w:rsidR="001172E2" w:rsidRDefault="001172E2" w:rsidP="001172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7975959" w14:textId="77777777" w:rsidR="001172E2" w:rsidRPr="001172E2" w:rsidRDefault="001172E2" w:rsidP="00117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3FE61DB" w14:textId="63634FA4" w:rsidR="00D8455C" w:rsidRPr="001172E2" w:rsidRDefault="00D8455C" w:rsidP="00263A7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94EA941" w14:textId="77777777" w:rsidR="001172E2" w:rsidRDefault="001172E2" w:rsidP="001172E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2AAF034F" w14:textId="77777777" w:rsidR="00A77261" w:rsidRDefault="00A77261" w:rsidP="001172E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</w:p>
    <w:p w14:paraId="0BC46B06" w14:textId="573BC2DA" w:rsidR="00D8455C" w:rsidRPr="001172E2" w:rsidRDefault="001172E2" w:rsidP="001172E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1172E2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«</w:t>
      </w:r>
      <w:r w:rsidR="00D8455C" w:rsidRPr="003C1AC8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Развивающие игры</w:t>
      </w:r>
      <w:r w:rsidRPr="001172E2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»</w:t>
      </w:r>
    </w:p>
    <w:p w14:paraId="488812D9" w14:textId="2747E261" w:rsidR="00D8455C" w:rsidRPr="003C1AC8" w:rsidRDefault="00D8455C" w:rsidP="00D8455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C1AC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для детей 6-7 лет дома</w:t>
      </w:r>
    </w:p>
    <w:p w14:paraId="47F9B0C1" w14:textId="77777777" w:rsidR="001172E2" w:rsidRDefault="001172E2" w:rsidP="001172E2">
      <w:pPr>
        <w:pStyle w:val="a5"/>
        <w:jc w:val="center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Методическая разработка</w:t>
      </w:r>
    </w:p>
    <w:p w14:paraId="2C467CA2" w14:textId="77777777" w:rsidR="00D8455C" w:rsidRDefault="00D8455C" w:rsidP="00263A7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48ED1F11" w14:textId="77777777" w:rsidR="00D8455C" w:rsidRDefault="00D8455C" w:rsidP="001172E2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53099A95" w14:textId="77777777" w:rsidR="001172E2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0E2E7BE" w14:textId="77777777" w:rsidR="001172E2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00B5F8A" w14:textId="77777777" w:rsidR="001172E2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B6FF2B0" w14:textId="77777777" w:rsidR="001172E2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77B3178" w14:textId="77777777" w:rsidR="001172E2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8FDE335" w14:textId="77777777" w:rsidR="001172E2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69BE83" w14:textId="77777777" w:rsidR="001172E2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68B5B3B" w14:textId="77777777" w:rsidR="00A77261" w:rsidRDefault="00A77261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647FE8C" w14:textId="77777777" w:rsidR="00A77261" w:rsidRDefault="00A77261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454C6EC" w14:textId="77777777" w:rsidR="00A77261" w:rsidRDefault="00A77261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9E1D1D6" w14:textId="77777777" w:rsidR="00A77261" w:rsidRDefault="00A77261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7743CC2" w14:textId="53602114" w:rsidR="001172E2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Выполнил:</w:t>
      </w:r>
      <w:r w:rsidR="00A772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Музыкальный руководитель </w:t>
      </w:r>
    </w:p>
    <w:p w14:paraId="4CE5BB65" w14:textId="77777777" w:rsidR="001172E2" w:rsidRPr="00514780" w:rsidRDefault="001172E2" w:rsidP="001172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47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Гурьянова Ольга Васильевна</w:t>
      </w:r>
    </w:p>
    <w:p w14:paraId="2BCFC08B" w14:textId="2452FC9E" w:rsidR="00D8455C" w:rsidRDefault="00D8455C" w:rsidP="00263A7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1EB2000F" w14:textId="2DB8FDF1" w:rsidR="001172E2" w:rsidRDefault="001172E2" w:rsidP="00263A7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7106057A" w14:textId="171EA693" w:rsidR="001172E2" w:rsidRPr="00A77261" w:rsidRDefault="001172E2" w:rsidP="00A77261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172E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1172E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Ульяновск</w:t>
      </w:r>
    </w:p>
    <w:p w14:paraId="3E1EC786" w14:textId="49B49EC6" w:rsidR="003C1AC8" w:rsidRPr="003C1AC8" w:rsidRDefault="003C1AC8" w:rsidP="00263A7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C1AC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lastRenderedPageBreak/>
        <w:t>Развивающие игры для детей 6-7 лет дома</w:t>
      </w:r>
    </w:p>
    <w:p w14:paraId="6B0AF0CE" w14:textId="41162501" w:rsidR="00214927" w:rsidRPr="00CA2D87" w:rsidRDefault="00214927" w:rsidP="00214927">
      <w:pPr>
        <w:pStyle w:val="wp-block-paragraph"/>
        <w:shd w:val="clear" w:color="auto" w:fill="FFFFFF"/>
        <w:rPr>
          <w:color w:val="000000"/>
        </w:rPr>
      </w:pPr>
      <w:r w:rsidRPr="00CA2D87">
        <w:rPr>
          <w:color w:val="000000"/>
        </w:rPr>
        <w:t>Возраст 6–7 лет — важный этап: ребёнок готовится к школе или уже делает первые шаги в учёбе. Он становится более самостоятельным, тянется к познанию, у него активно развивается речь, мышление, внимание, умение анализировать и делать выводы. Это идеальное время, чтобы поддержать его развитие через игру.</w:t>
      </w:r>
    </w:p>
    <w:p w14:paraId="2918FC3B" w14:textId="6738EB0B" w:rsidR="00214927" w:rsidRPr="00CA2D87" w:rsidRDefault="00214927" w:rsidP="00263A78">
      <w:pPr>
        <w:pStyle w:val="wp-block-paragraph"/>
        <w:shd w:val="clear" w:color="auto" w:fill="FFFFFF"/>
        <w:rPr>
          <w:color w:val="000000"/>
        </w:rPr>
      </w:pPr>
      <w:r w:rsidRPr="00CA2D87">
        <w:rPr>
          <w:color w:val="000000"/>
        </w:rPr>
        <w:t>Ниже вы найдёте 15 интересных и простых заданий для дома, которые помогут не только занять шестилетнего ребёнка, но и мягко </w:t>
      </w:r>
      <w:hyperlink r:id="rId6" w:history="1">
        <w:r w:rsidRPr="00CA2D87">
          <w:rPr>
            <w:rStyle w:val="a4"/>
            <w:color w:val="auto"/>
          </w:rPr>
          <w:t>развить ключевые навыки</w:t>
        </w:r>
      </w:hyperlink>
      <w:r w:rsidRPr="00CA2D87">
        <w:t xml:space="preserve">. </w:t>
      </w:r>
      <w:r w:rsidRPr="00CA2D87">
        <w:rPr>
          <w:color w:val="000000"/>
        </w:rPr>
        <w:t>Все игры подойдут для семейных занятий</w:t>
      </w:r>
      <w:r w:rsidR="00263A78" w:rsidRPr="00CA2D87">
        <w:rPr>
          <w:color w:val="000000"/>
        </w:rPr>
        <w:t>.</w:t>
      </w:r>
    </w:p>
    <w:p w14:paraId="0D9E001B" w14:textId="6B2DEB6A" w:rsidR="008D6153" w:rsidRPr="00CA2D87" w:rsidRDefault="008D6153" w:rsidP="00263A78">
      <w:pPr>
        <w:pStyle w:val="wp-block-paragraph"/>
        <w:shd w:val="clear" w:color="auto" w:fill="FFFFFF"/>
        <w:rPr>
          <w:color w:val="333333"/>
          <w:shd w:val="clear" w:color="auto" w:fill="FFFFFF"/>
        </w:rPr>
      </w:pPr>
      <w:r w:rsidRPr="00CA2D87">
        <w:rPr>
          <w:rStyle w:val="a3"/>
          <w:color w:val="333333"/>
          <w:shd w:val="clear" w:color="auto" w:fill="FFFFFF"/>
        </w:rPr>
        <w:t>Ключевые навыки для детей</w:t>
      </w:r>
      <w:r w:rsidRPr="00CA2D87">
        <w:rPr>
          <w:color w:val="333333"/>
          <w:shd w:val="clear" w:color="auto" w:fill="FFFFFF"/>
        </w:rPr>
        <w:t> — это комплекс универсальных умений и личностных качеств, которые помогают ребёнку успешно взаимодействовать с окружающим миром, адаптироваться в обществе, учиться и решать жизненные задачи. В отличие от «жёстких» (профессиональных) навыков (hard skills), эти компетенции (часто называемые soft skills) носят надпредметный характер и служат фундаментом для личностного роста и будущей самореализации.</w:t>
      </w:r>
    </w:p>
    <w:p w14:paraId="2431B25F" w14:textId="77777777" w:rsidR="008D6153" w:rsidRPr="008D6153" w:rsidRDefault="008D6153" w:rsidP="00CA2D87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Основные группы ключевых навыков</w:t>
      </w:r>
    </w:p>
    <w:p w14:paraId="2194B8EF" w14:textId="77777777" w:rsidR="008D6153" w:rsidRP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можно условно разделить на несколько ключевых направлений.</w:t>
      </w:r>
    </w:p>
    <w:p w14:paraId="61877B2B" w14:textId="77777777" w:rsidR="008D6153" w:rsidRPr="008D6153" w:rsidRDefault="008D6153" w:rsidP="008D6153">
      <w:pPr>
        <w:shd w:val="clear" w:color="auto" w:fill="FFFFFF"/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1. Социально-коммуникативные навыки</w:t>
      </w:r>
    </w:p>
    <w:p w14:paraId="258D125D" w14:textId="77777777" w:rsidR="008D6153" w:rsidRP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умения, которые помогают ребёнку выстраивать отношения с другими людьми. </w:t>
      </w:r>
      <w:hyperlink r:id="rId7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  <w:hyperlink r:id="rId8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defectologiya.pro</w:t>
        </w:r>
      </w:hyperlink>
    </w:p>
    <w:p w14:paraId="30064949" w14:textId="77777777" w:rsidR="008D6153" w:rsidRPr="008D6153" w:rsidRDefault="008D6153" w:rsidP="008D6153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Коммуникация.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Умение ясно выражать мысли, вести диалог, слушать собеседника и доносить свою точку зрения. </w:t>
      </w:r>
      <w:hyperlink r:id="rId9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defectologiya.pro</w:t>
        </w:r>
      </w:hyperlink>
      <w:hyperlink r:id="rId10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solncesvet.ru</w:t>
        </w:r>
      </w:hyperlink>
    </w:p>
    <w:p w14:paraId="7C3644A4" w14:textId="77777777" w:rsidR="008D6153" w:rsidRPr="008D6153" w:rsidRDefault="008D6153" w:rsidP="008D6153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в команде.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Способность сотрудничать, распределять роли, договариваться и достигать общих целей. </w:t>
      </w:r>
      <w:hyperlink r:id="rId11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  <w:hyperlink r:id="rId12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progkids.com</w:t>
        </w:r>
      </w:hyperlink>
    </w:p>
    <w:p w14:paraId="48F44096" w14:textId="77777777" w:rsidR="008D6153" w:rsidRPr="008D6153" w:rsidRDefault="008D6153" w:rsidP="008D6153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Эмпатия.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Умение понимать и сопереживать чувствам других, учитывать их точку зрения. </w:t>
      </w:r>
      <w:hyperlink r:id="rId13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inpsycho.ru</w:t>
        </w:r>
      </w:hyperlink>
      <w:hyperlink r:id="rId14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progkids.com</w:t>
        </w:r>
      </w:hyperlink>
    </w:p>
    <w:p w14:paraId="5D5EA1D1" w14:textId="46A1AE4A" w:rsidR="008D6153" w:rsidRDefault="008D6153" w:rsidP="008D6153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Разрешение конфликтов.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Навык находить компромиссы, не обижая других, и конструктивно решать споры. </w:t>
      </w:r>
      <w:hyperlink r:id="rId15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progkids.com</w:t>
        </w:r>
      </w:hyperlink>
    </w:p>
    <w:p w14:paraId="43A8168A" w14:textId="77777777" w:rsidR="00CA2D87" w:rsidRPr="008D6153" w:rsidRDefault="00CA2D87" w:rsidP="008D6153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272BB46" w14:textId="77777777" w:rsidR="008D6153" w:rsidRPr="008D6153" w:rsidRDefault="008D6153" w:rsidP="008D6153">
      <w:pPr>
        <w:shd w:val="clear" w:color="auto" w:fill="FFFFFF"/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2. Эмоционально-волевые навыки (эмоциональный интеллект)</w:t>
      </w:r>
    </w:p>
    <w:p w14:paraId="568738EE" w14:textId="77777777" w:rsidR="008D6153" w:rsidRP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навыки связаны с самосознанием и саморегуляцией. </w:t>
      </w:r>
      <w:hyperlink r:id="rId16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  <w:hyperlink r:id="rId17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inpsycho.ru</w:t>
        </w:r>
      </w:hyperlink>
    </w:p>
    <w:p w14:paraId="1C9FEDC3" w14:textId="77777777" w:rsidR="008D6153" w:rsidRPr="008D6153" w:rsidRDefault="008D6153" w:rsidP="008D6153">
      <w:pPr>
        <w:numPr>
          <w:ilvl w:val="0"/>
          <w:numId w:val="1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 и саморегуляция.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Умение сдерживать импульсы, управлять своими эмоциями и поведением.</w:t>
      </w:r>
    </w:p>
    <w:p w14:paraId="3E710983" w14:textId="77777777" w:rsidR="008D6153" w:rsidRPr="008D6153" w:rsidRDefault="008D6153" w:rsidP="008D6153">
      <w:pPr>
        <w:numPr>
          <w:ilvl w:val="0"/>
          <w:numId w:val="1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Эмоциональная осознанность.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Способность понимать и называть свои чувства, а также причины эмоций.</w:t>
      </w:r>
    </w:p>
    <w:p w14:paraId="1186BEDC" w14:textId="77777777" w:rsidR="008D6153" w:rsidRPr="008D6153" w:rsidRDefault="008D6153" w:rsidP="008D6153">
      <w:pPr>
        <w:numPr>
          <w:ilvl w:val="0"/>
          <w:numId w:val="1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Устойчивость к стрессу.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Умение сохранять спокойствие и продуктивно действовать в сложных ситуациях.</w:t>
      </w:r>
    </w:p>
    <w:p w14:paraId="7954B058" w14:textId="22758334" w:rsid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8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progkids.com</w:t>
        </w:r>
      </w:hyperlink>
      <w:hyperlink r:id="rId19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inpsycho.ru</w:t>
        </w:r>
      </w:hyperlink>
    </w:p>
    <w:p w14:paraId="113717EB" w14:textId="77777777" w:rsidR="00CA2D87" w:rsidRPr="008D6153" w:rsidRDefault="00CA2D87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FE298A" w14:textId="77777777" w:rsidR="008D6153" w:rsidRPr="008D6153" w:rsidRDefault="008D6153" w:rsidP="008D6153">
      <w:pPr>
        <w:shd w:val="clear" w:color="auto" w:fill="FFFFFF"/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lastRenderedPageBreak/>
        <w:t>3. Интеллектуальные навыки</w:t>
      </w:r>
    </w:p>
    <w:p w14:paraId="718C597D" w14:textId="77777777" w:rsidR="008D6153" w:rsidRP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способы мышления и работы с информацией. </w:t>
      </w:r>
      <w:hyperlink r:id="rId20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</w:p>
    <w:p w14:paraId="3051FFC1" w14:textId="77777777" w:rsidR="008D6153" w:rsidRPr="008D6153" w:rsidRDefault="008D6153" w:rsidP="008D6153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Критическое мышление.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Умение анализировать информацию, ставить под сомнение факты, формировать собственное мнение и принимать взвешенные решения. </w:t>
      </w:r>
      <w:hyperlink r:id="rId21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  <w:hyperlink r:id="rId22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deti.mann-ivanov-ferber.ru</w:t>
        </w:r>
      </w:hyperlink>
    </w:p>
    <w:p w14:paraId="54CD65F4" w14:textId="77777777" w:rsidR="008D6153" w:rsidRPr="008D6153" w:rsidRDefault="008D6153" w:rsidP="008D6153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Логическое мышление.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Способность рассуждать, выстраивать причинно-следственные связи, аргументировать свою позицию. </w:t>
      </w:r>
      <w:hyperlink r:id="rId23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  <w:hyperlink r:id="rId24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logiclike.com</w:t>
        </w:r>
      </w:hyperlink>
    </w:p>
    <w:p w14:paraId="66CD2F7C" w14:textId="77777777" w:rsidR="008D6153" w:rsidRPr="008D6153" w:rsidRDefault="008D6153" w:rsidP="008D6153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Творческое мышление.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Умение видеть нестандартные решения, выходить за рамки шаблонов. </w:t>
      </w:r>
      <w:hyperlink r:id="rId25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  <w:hyperlink r:id="rId26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logiclike.com</w:t>
        </w:r>
      </w:hyperlink>
    </w:p>
    <w:p w14:paraId="68A38CD3" w14:textId="77777777" w:rsidR="008D6153" w:rsidRPr="008D6153" w:rsidRDefault="008D6153" w:rsidP="008D6153">
      <w:pPr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Навыки работы с информацией.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Умение искать, отбирать и структурировать данные, отличать надёжные источники от сомнительных. </w:t>
      </w:r>
      <w:hyperlink r:id="rId27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media.foxford.ru</w:t>
        </w:r>
      </w:hyperlink>
    </w:p>
    <w:p w14:paraId="655E6041" w14:textId="77777777" w:rsidR="008D6153" w:rsidRPr="008D6153" w:rsidRDefault="008D6153" w:rsidP="008D6153">
      <w:pPr>
        <w:shd w:val="clear" w:color="auto" w:fill="FFFFFF"/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4. Навыки саморазвития</w:t>
      </w:r>
    </w:p>
    <w:p w14:paraId="709F8323" w14:textId="77777777" w:rsidR="008D6153" w:rsidRP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компетенции, которые помогают ребёнку лучше понимать себя, ставить цели и эффективно учиться. </w:t>
      </w:r>
      <w:hyperlink r:id="rId28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media.foxford.ru</w:t>
        </w:r>
      </w:hyperlink>
    </w:p>
    <w:p w14:paraId="3276DAA4" w14:textId="77777777" w:rsidR="008D6153" w:rsidRPr="008D6153" w:rsidRDefault="008D6153" w:rsidP="008D6153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Самообучаемость.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Желание и способность самостоятельно осваивать новые знания и навыки в быстро меняющемся мире. </w:t>
      </w:r>
      <w:hyperlink r:id="rId29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media.foxford.ru</w:t>
        </w:r>
      </w:hyperlink>
      <w:hyperlink r:id="rId30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deti.mail.ru</w:t>
        </w:r>
      </w:hyperlink>
    </w:p>
    <w:p w14:paraId="14AE820C" w14:textId="77777777" w:rsidR="008D6153" w:rsidRPr="008D6153" w:rsidRDefault="008D6153" w:rsidP="008D6153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Умение планировать время, распределять задачи, доводить начатое дело до конца. </w:t>
      </w:r>
      <w:hyperlink r:id="rId31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deti.mann-ivanov-ferber.ru</w:t>
        </w:r>
      </w:hyperlink>
      <w:hyperlink r:id="rId32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marieclaire.ru</w:t>
        </w:r>
      </w:hyperlink>
    </w:p>
    <w:p w14:paraId="05BFD03E" w14:textId="77777777" w:rsidR="008D6153" w:rsidRPr="008D6153" w:rsidRDefault="008D6153" w:rsidP="008D6153">
      <w:pPr>
        <w:numPr>
          <w:ilvl w:val="0"/>
          <w:numId w:val="1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Настойчивость.</w:t>
      </w: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Качество, которое помогает преодолевать трудности и достигать целей. </w:t>
      </w:r>
      <w:hyperlink r:id="rId33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progkids.com</w:t>
        </w:r>
      </w:hyperlink>
    </w:p>
    <w:p w14:paraId="7156C9F5" w14:textId="77777777" w:rsidR="00CA2D87" w:rsidRDefault="00CA2D87" w:rsidP="008D6153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14:paraId="2AA491BF" w14:textId="099D446D" w:rsidR="008D6153" w:rsidRPr="008D6153" w:rsidRDefault="008D6153" w:rsidP="008D6153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Почему эти навыки важны?</w:t>
      </w:r>
    </w:p>
    <w:p w14:paraId="06782136" w14:textId="77777777" w:rsidR="008D6153" w:rsidRP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не только облегчают социализацию и учёбу, но и формируют основу для уверенности в себе, успешной адаптации и психологического благополучия ребёнка. В будущем эти компетенции помогают быть более гибкими, инициативными и конкурентоспособными. </w:t>
      </w:r>
      <w:hyperlink r:id="rId34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  <w:hyperlink r:id="rId35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inpsycho.ru</w:t>
        </w:r>
      </w:hyperlink>
      <w:hyperlink r:id="rId36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progkids.com</w:t>
        </w:r>
      </w:hyperlink>
      <w:hyperlink r:id="rId37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trends.rbc.ru</w:t>
        </w:r>
      </w:hyperlink>
    </w:p>
    <w:p w14:paraId="64022D22" w14:textId="77777777" w:rsidR="00CA2D87" w:rsidRDefault="00CA2D87" w:rsidP="008D6153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14:paraId="499EB968" w14:textId="298EBD55" w:rsidR="008D6153" w:rsidRPr="008D6153" w:rsidRDefault="008D6153" w:rsidP="008D6153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Как развивать эти навыки?</w:t>
      </w:r>
    </w:p>
    <w:p w14:paraId="693BABBC" w14:textId="77777777" w:rsidR="008D6153" w:rsidRP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можно тренировать через:</w:t>
      </w:r>
    </w:p>
    <w:p w14:paraId="31384D26" w14:textId="77777777" w:rsidR="008D6153" w:rsidRPr="008D6153" w:rsidRDefault="008D6153" w:rsidP="008D6153">
      <w:pPr>
        <w:numPr>
          <w:ilvl w:val="0"/>
          <w:numId w:val="14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общение и совместные игры со сверстниками; </w:t>
      </w:r>
    </w:p>
    <w:p w14:paraId="57F47C53" w14:textId="77777777" w:rsidR="008D6153" w:rsidRPr="008D6153" w:rsidRDefault="008D6153" w:rsidP="008D6153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чувств и ситуаций (например, после прочтения книги или просмотра мультфильма); </w:t>
      </w:r>
    </w:p>
    <w:p w14:paraId="59526DF8" w14:textId="77777777" w:rsidR="008D6153" w:rsidRPr="008D6153" w:rsidRDefault="008D6153" w:rsidP="008D6153">
      <w:pPr>
        <w:numPr>
          <w:ilvl w:val="0"/>
          <w:numId w:val="14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задания и проекты; </w:t>
      </w:r>
    </w:p>
    <w:p w14:paraId="4A519990" w14:textId="77777777" w:rsidR="008D6153" w:rsidRPr="008D6153" w:rsidRDefault="008D6153" w:rsidP="008D6153">
      <w:pPr>
        <w:numPr>
          <w:ilvl w:val="0"/>
          <w:numId w:val="1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постепенное приучение к самостоятельности и планированию. </w:t>
      </w:r>
      <w:hyperlink r:id="rId38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ds-ojskij-r04.gosweb.gosuslugi.ru</w:t>
        </w:r>
      </w:hyperlink>
      <w:hyperlink r:id="rId39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deti.mann-ivanov-ferber.ru</w:t>
        </w:r>
      </w:hyperlink>
      <w:hyperlink r:id="rId40" w:tgtFrame="_blank" w:history="1">
        <w:r w:rsidRPr="008D61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schooluniversity.ru</w:t>
        </w:r>
      </w:hyperlink>
    </w:p>
    <w:p w14:paraId="377CF451" w14:textId="77777777" w:rsidR="008D6153" w:rsidRPr="008D6153" w:rsidRDefault="008D6153" w:rsidP="008D61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61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 — создавать для ребёнка безопасную среду, где он сможет ошибаться, экспериментировать и учиться на собственном опыте.</w:t>
      </w:r>
    </w:p>
    <w:p w14:paraId="13065B29" w14:textId="77777777" w:rsidR="008D6153" w:rsidRPr="00CA2D87" w:rsidRDefault="008D6153" w:rsidP="008D6153">
      <w:pPr>
        <w:pStyle w:val="post-excerpt"/>
        <w:shd w:val="clear" w:color="auto" w:fill="FFFFFF"/>
        <w:jc w:val="center"/>
        <w:rPr>
          <w:color w:val="000000"/>
          <w:sz w:val="40"/>
          <w:szCs w:val="40"/>
          <w:u w:val="single"/>
        </w:rPr>
      </w:pPr>
      <w:r w:rsidRPr="00CA2D87">
        <w:rPr>
          <w:color w:val="000000"/>
          <w:sz w:val="40"/>
          <w:szCs w:val="40"/>
          <w:u w:val="single"/>
        </w:rPr>
        <w:lastRenderedPageBreak/>
        <w:t>15 развивающих игр для дома, которые помогают подготовиться к школе, тренируют мышление, речь и внимание.</w:t>
      </w:r>
    </w:p>
    <w:p w14:paraId="5BAD2982" w14:textId="77777777" w:rsidR="008D6153" w:rsidRPr="00CA2D87" w:rsidRDefault="008D6153" w:rsidP="00263A78">
      <w:pPr>
        <w:pStyle w:val="wp-block-paragraph"/>
        <w:shd w:val="clear" w:color="auto" w:fill="FFFFFF"/>
        <w:rPr>
          <w:color w:val="000000"/>
          <w:sz w:val="28"/>
          <w:szCs w:val="28"/>
        </w:rPr>
      </w:pPr>
    </w:p>
    <w:p w14:paraId="1174E5F1" w14:textId="3346402E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Найди лишнее</w:t>
      </w:r>
    </w:p>
    <w:p w14:paraId="4CA611C3" w14:textId="5CC0F71C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анализировать и классифицировать, внимание, речь.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называете 4 слова: три — из одной группы, одно — лишнее.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Например: «Молоко, кефир, сыр, огурец» — лишний: огурец.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2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Совет:</w:t>
      </w:r>
      <w:r w:rsidRPr="00CA2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опросите объяснить выбор — это даст хороший повод для рассуждений.</w:t>
      </w:r>
    </w:p>
    <w:p w14:paraId="2FA72C69" w14:textId="7E3446C4" w:rsidR="000B20A3" w:rsidRPr="000B20A3" w:rsidRDefault="000B20A3" w:rsidP="00B954F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A3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24162B7">
          <v:rect id="_x0000_i1025" style="width:0;height:0" o:hralign="center" o:hrstd="t" o:hrnoshade="t" o:hr="t" fillcolor="#ececec" stroked="f"/>
        </w:pict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Назови одним словом</w:t>
      </w:r>
    </w:p>
    <w:p w14:paraId="3B5F8852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обобщающее мышление, словарный запас.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называете список слов, а ребёнок должен объединить их одним понятием: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Кошка, собака, хомяк → животные.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Стул, кровать, стол → мебель.</w:t>
      </w:r>
    </w:p>
    <w:p w14:paraId="5AFD72E7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ребёнок сам придумает набор, а вы угадаете.</w:t>
      </w:r>
    </w:p>
    <w:p w14:paraId="42F5FBC2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Противоположности</w:t>
      </w:r>
    </w:p>
    <w:p w14:paraId="71C8158B" w14:textId="11D9A6C6" w:rsidR="000B20A3" w:rsidRPr="00CA2D87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логическое мышление,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запас, гибкость мышления.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называете слово, а ребёнок должен назвать к нему противоположное: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Большой — маленький, тёплый — холодный, весёлый — грустный.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усложнять игру, прося объяснить, почему это противоположности.</w:t>
      </w:r>
    </w:p>
    <w:p w14:paraId="5B8C81AA" w14:textId="18B80C1D" w:rsidR="000B20A3" w:rsidRPr="00CA2D87" w:rsidRDefault="000B20A3" w:rsidP="000B20A3">
      <w:pPr>
        <w:pStyle w:val="wp-block-paragraph"/>
        <w:shd w:val="clear" w:color="auto" w:fill="FFFFFF"/>
        <w:rPr>
          <w:color w:val="000000"/>
          <w:sz w:val="28"/>
          <w:szCs w:val="28"/>
        </w:rPr>
      </w:pPr>
      <w:r w:rsidRPr="00CA2D87">
        <w:rPr>
          <w:rStyle w:val="a3"/>
          <w:color w:val="000000"/>
          <w:sz w:val="28"/>
          <w:szCs w:val="28"/>
        </w:rPr>
        <w:t>Совет:</w:t>
      </w:r>
      <w:r w:rsidRPr="00CA2D87">
        <w:rPr>
          <w:color w:val="000000"/>
          <w:sz w:val="28"/>
          <w:szCs w:val="28"/>
        </w:rPr>
        <w:t> игра отлично подходит</w:t>
      </w:r>
      <w:r w:rsidRPr="00CA2D87">
        <w:rPr>
          <w:color w:val="000000"/>
          <w:sz w:val="28"/>
          <w:szCs w:val="28"/>
        </w:rPr>
        <w:t xml:space="preserve"> </w:t>
      </w:r>
      <w:r w:rsidRPr="00CA2D87">
        <w:rPr>
          <w:color w:val="000000"/>
          <w:sz w:val="28"/>
          <w:szCs w:val="28"/>
        </w:rPr>
        <w:t>во время домашней рутины.</w:t>
      </w:r>
    </w:p>
    <w:p w14:paraId="65DFA469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58250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Назови ласково</w:t>
      </w:r>
    </w:p>
    <w:p w14:paraId="40150BCF" w14:textId="67B5748F" w:rsidR="000B20A3" w:rsidRPr="00CA2D87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знание словообразования, эмоциональную отзывчивость.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называйте обычное слово, а ребёнок — его ласковую форму.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Дом → домик, нос → носик, ручка → рученька.</w:t>
      </w:r>
    </w:p>
    <w:p w14:paraId="5910E3C2" w14:textId="6681D101" w:rsidR="000B20A3" w:rsidRPr="00CA2D87" w:rsidRDefault="000B20A3" w:rsidP="000B20A3">
      <w:pPr>
        <w:pStyle w:val="wp-block-paragraph"/>
        <w:shd w:val="clear" w:color="auto" w:fill="FFFFFF"/>
        <w:rPr>
          <w:color w:val="000000"/>
          <w:sz w:val="28"/>
          <w:szCs w:val="28"/>
        </w:rPr>
      </w:pPr>
      <w:r w:rsidRPr="00CA2D87">
        <w:rPr>
          <w:b/>
          <w:bCs/>
          <w:color w:val="000000"/>
          <w:sz w:val="28"/>
          <w:szCs w:val="28"/>
        </w:rPr>
        <w:t>Вариант:</w:t>
      </w:r>
      <w:r w:rsidRPr="00CA2D87">
        <w:rPr>
          <w:color w:val="000000"/>
          <w:sz w:val="28"/>
          <w:szCs w:val="28"/>
        </w:rPr>
        <w:t xml:space="preserve"> м</w:t>
      </w:r>
      <w:r w:rsidRPr="00CA2D87">
        <w:rPr>
          <w:color w:val="000000"/>
          <w:sz w:val="28"/>
          <w:szCs w:val="28"/>
        </w:rPr>
        <w:t>ожно предложить придумать смешные или необычные формы — игра приобретает элементы творчества.</w:t>
      </w:r>
    </w:p>
    <w:p w14:paraId="393975F0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Что из чего сделано?</w:t>
      </w:r>
    </w:p>
    <w:p w14:paraId="6C6E37CD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причинно-следственное мышление, знание окружающего мира.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спрашивайте у ребёнка: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Из чего сделан стул?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Из чего делают бумагу?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 можно сделать из муки?</w:t>
      </w:r>
    </w:p>
    <w:p w14:paraId="5B5F957A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особенно интересна, если сопровождать её наглядностью — показать бумагу, ткань, дерево.</w:t>
      </w:r>
    </w:p>
    <w:p w14:paraId="654EED84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Разбуди кота</w:t>
      </w:r>
    </w:p>
    <w:p w14:paraId="764EF0B1" w14:textId="42517AC8" w:rsidR="000B20A3" w:rsidRPr="000B20A3" w:rsidRDefault="000B20A3" w:rsidP="00B954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1" w:history="1">
        <w:r w:rsidRPr="000B20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слуховое внимание</w:t>
        </w:r>
      </w:hyperlink>
      <w:r w:rsidRPr="000B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импульсивности.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— «спящий кот», ребёнок должен подкрасться и разбудить кота, но только по команде. Любой шум или неправильное движение — кот «просыпается».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использовать игрушку вместо взрослого — особенно это нравится младшим детям.</w:t>
      </w:r>
    </w:p>
    <w:p w14:paraId="4D74B23B" w14:textId="4AE0149C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Какая бывает собака?</w:t>
      </w:r>
    </w:p>
    <w:p w14:paraId="10E66C0F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воображение, ассоциативное мышление, богатство речи.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придумывает как можно больше вариантов описания: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Собака бывает… добрая, пушистая, чёрная, весёлая, охотничья, нарисованная, игрушечная…</w:t>
      </w:r>
    </w:p>
    <w:p w14:paraId="72CC4121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замените «собаку» на любой другой объект — мяч, куклу, корабль.</w:t>
      </w:r>
    </w:p>
    <w:p w14:paraId="0773E177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Он, она, оно</w:t>
      </w:r>
    </w:p>
    <w:p w14:paraId="44FAD1BE" w14:textId="6B04F7B4" w:rsidR="000B20A3" w:rsidRPr="000B20A3" w:rsidRDefault="000B20A3" w:rsidP="008D6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грамматический строй речи, внимание.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называете предмет — ребёнок должен правильно сказать, кто это: он, она или оно.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Стол — он, кошка — она, окно — оно.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Сложнее: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придумать предложение с нужным местоимением.</w:t>
      </w:r>
    </w:p>
    <w:p w14:paraId="654D44E1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Отвечай быстро!</w:t>
      </w:r>
    </w:p>
    <w:p w14:paraId="3AF29112" w14:textId="4AF6DC1D" w:rsidR="000B20A3" w:rsidRPr="000B20A3" w:rsidRDefault="000B20A3" w:rsidP="008D6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быстроту мышления, реакцию, речь.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задавайте короткие вопросы: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 красное?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 круглое?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 можно съесть?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D6153" w:rsidRPr="008D6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Совет:</w:t>
      </w:r>
      <w:r w:rsidR="008D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ебёнок должен отвечать без долгих пауз. Главное — не правильность, а скорость.</w:t>
      </w:r>
      <w:r w:rsidRPr="000B20A3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DA11391">
          <v:rect id="_x0000_i1030" style="width:0;height:0" o:hralign="center" o:hrstd="t" o:hrnoshade="t" o:hr="t" fillcolor="#ececec" stroked="f"/>
        </w:pict>
      </w:r>
    </w:p>
    <w:p w14:paraId="06B42081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Назови три слова</w:t>
      </w:r>
    </w:p>
    <w:p w14:paraId="58BFE355" w14:textId="2A2ED928" w:rsidR="000B20A3" w:rsidRPr="000B20A3" w:rsidRDefault="000B20A3" w:rsidP="00B954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мышление по категориям, лексический запас.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называете тему — ребёнок называет 3 слова по теме.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Фрукты? — Яблоко, груша, банан.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Транспорт? — Машина, велосипед, поезд.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Усложнение: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назвать слова, которые не повторялись раньше.</w:t>
      </w:r>
      <w:r w:rsidRPr="000B20A3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778851B">
          <v:rect id="_x0000_i1031" style="width:0;height:0" o:hralign="center" o:hrstd="t" o:hrnoshade="t" o:hr="t" fillcolor="#ececec" stroked="f"/>
        </w:pict>
      </w:r>
    </w:p>
    <w:p w14:paraId="54811F2D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Узнай букву</w:t>
      </w:r>
    </w:p>
    <w:p w14:paraId="7895DF61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фонематическое восприятие, внимание, память.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медленно произносите слово, а ребёнок должен догадаться, с какой буквы оно начинается.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«Сссссс…обака!» — с буквы С.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«Кккк…ашка» — с буквы К.</w:t>
      </w:r>
    </w:p>
    <w:p w14:paraId="28A78ADE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Усложнение: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слова на один и тот же звук, но с разными буквами: например, «сыр» и «цирк».</w:t>
      </w:r>
    </w:p>
    <w:p w14:paraId="09C76076" w14:textId="77777777" w:rsidR="00D34037" w:rsidRDefault="000B20A3" w:rsidP="00D3403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Кто с какими буквами дружит</w:t>
      </w:r>
    </w:p>
    <w:p w14:paraId="7A226425" w14:textId="77777777" w:rsidR="00D34037" w:rsidRDefault="000B20A3" w:rsidP="00D3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знание алфавита, фонетику, память.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называете букву — ребёнок должен вспомнить, какие слова на неё начинаются.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 — банан, бабушка, бегемот.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 — мяч, море, мальчик.</w:t>
      </w:r>
    </w:p>
    <w:p w14:paraId="382ED188" w14:textId="75708EC7" w:rsidR="000B20A3" w:rsidRPr="000B20A3" w:rsidRDefault="000B20A3" w:rsidP="00D3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Интересно: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предложите ребёнку представить, что буквы — это персонажи, и у каждого свой характер.</w:t>
      </w:r>
      <w:r w:rsidRPr="000B20A3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4899B4B">
          <v:rect id="_x0000_i1039" style="width:0;height:0" o:hralign="center" o:hrstd="t" o:hrnoshade="t" o:hr="t" fillcolor="#ececec" stroked="f"/>
        </w:pict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Скажи по-другому</w:t>
      </w:r>
    </w:p>
    <w:p w14:paraId="772915A9" w14:textId="77777777" w:rsidR="000B20A3" w:rsidRPr="000B20A3" w:rsidRDefault="000B20A3" w:rsidP="000B2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синонимический ряд, гибкость речи, умение переформулировать.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называете слово, а ребёнок — синоним: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Быстрый — скорый, быстрый — стремительный.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Грустный — печальный, унылый.</w:t>
      </w:r>
    </w:p>
    <w:p w14:paraId="35A6149B" w14:textId="40129639" w:rsidR="000B20A3" w:rsidRPr="000B20A3" w:rsidRDefault="000B20A3" w:rsidP="00D340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Совет:</w:t>
      </w:r>
      <w:r w:rsidRPr="008D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использовать карточки с лицами, чтобы обсуждать чувства и описывать их по-разному.</w:t>
      </w:r>
    </w:p>
    <w:p w14:paraId="3F714A5C" w14:textId="77777777" w:rsidR="000B20A3" w:rsidRPr="000B20A3" w:rsidRDefault="000B20A3" w:rsidP="000B20A3">
      <w:pPr>
        <w:shd w:val="clear" w:color="auto" w:fill="FFFFFF"/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Кто больше?</w:t>
      </w:r>
    </w:p>
    <w:p w14:paraId="199B5018" w14:textId="77777777" w:rsidR="00D34037" w:rsidRDefault="000B20A3" w:rsidP="00D3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словарный запас, соревновательный интерес, категориальное мышление.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называете тему, и игроки по очереди называют слова по этой теме. Кто не может придумать — выбывает.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Темы: овощи, мебель, транспорт, птицы, сладости и т. д.</w:t>
      </w:r>
    </w:p>
    <w:p w14:paraId="6A7CA3B2" w14:textId="4966CF85" w:rsidR="000B20A3" w:rsidRPr="000B20A3" w:rsidRDefault="000B20A3" w:rsidP="00DA0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игра увлекает даже младшего брата или младшую сестру, если выбрать понятные </w:t>
      </w:r>
      <w:proofErr w:type="gramStart"/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категории.</w:t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Кто</w:t>
      </w:r>
      <w:proofErr w:type="gramEnd"/>
      <w:r w:rsidRPr="000B20A3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у кого?</w:t>
      </w:r>
    </w:p>
    <w:p w14:paraId="3CAA27C6" w14:textId="208A4D15" w:rsidR="00DA0779" w:rsidRPr="00D34037" w:rsidRDefault="000B20A3" w:rsidP="00DA0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развивает: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логическое мышление, знание связей в окружающем мире.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называете одного персонажа или объект — ребёнок должен сказать, что у него есть: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кошки — хвост.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пчелы — жало.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рыбака — удочка.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6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Совет:</w:t>
      </w:r>
      <w:r w:rsidRPr="008D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0B2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просить продолжать цепочку: «А у удочки — леска», «А у лески — крючок» и т. д.</w:t>
      </w:r>
    </w:p>
    <w:p w14:paraId="25926BE5" w14:textId="2F2A521F" w:rsidR="00263A78" w:rsidRPr="008D6153" w:rsidRDefault="00263A78" w:rsidP="00DA077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lastRenderedPageBreak/>
        <w:t>Программа из 7 ежедневных пятиминутных упражнений для «прокачки» креативности</w:t>
      </w:r>
    </w:p>
    <w:p w14:paraId="0243BF0E" w14:textId="77777777" w:rsidR="008D6153" w:rsidRDefault="008D6153" w:rsidP="0026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44ECB936" w14:textId="77777777" w:rsidR="008D6153" w:rsidRDefault="008D6153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D41F3B3" w14:textId="0A60F6E7" w:rsidR="00263A78" w:rsidRPr="00263A78" w:rsidRDefault="00263A78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 1. «Бином фантазии»</w:t>
      </w:r>
    </w:p>
    <w:p w14:paraId="662F0D1D" w14:textId="77777777" w:rsidR="00263A78" w:rsidRPr="00263A78" w:rsidRDefault="00263A78" w:rsidP="00263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способность соединять несоединимое и генерировать необычные идеи.</w:t>
      </w:r>
    </w:p>
    <w:p w14:paraId="361711BD" w14:textId="77777777" w:rsidR="00263A78" w:rsidRPr="00263A78" w:rsidRDefault="00263A78" w:rsidP="00263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выполнять:</w:t>
      </w:r>
    </w:p>
    <w:p w14:paraId="2E105155" w14:textId="77777777" w:rsidR="00263A78" w:rsidRPr="00263A78" w:rsidRDefault="00263A78" w:rsidP="00263A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два случайных слова (можно открыть книгу на случайной странице или использовать предметы вокруг).</w:t>
      </w:r>
    </w:p>
    <w:p w14:paraId="430D0345" w14:textId="77777777" w:rsidR="00263A78" w:rsidRPr="00263A78" w:rsidRDefault="00263A78" w:rsidP="00263A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объединить их в один образ или концепцию — например, «облако» и «гитара».</w:t>
      </w:r>
    </w:p>
    <w:p w14:paraId="1A769B30" w14:textId="42A1472F" w:rsidR="008D6153" w:rsidRPr="00263A78" w:rsidRDefault="00263A78" w:rsidP="008D6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короткую историю или описание получившегося объекта (например, облако в форме гитары, которое издаёт звуки при ветре).</w:t>
      </w:r>
    </w:p>
    <w:p w14:paraId="5F6CD4FF" w14:textId="77777777" w:rsidR="00263A78" w:rsidRPr="00263A78" w:rsidRDefault="00263A78" w:rsidP="00263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тренировка ассоциативного мышления.</w:t>
      </w:r>
    </w:p>
    <w:p w14:paraId="567BD669" w14:textId="66C4B437" w:rsidR="008D6153" w:rsidRDefault="008D6153" w:rsidP="00DA0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342814B" w14:textId="77777777" w:rsidR="00DA0779" w:rsidRDefault="00DA0779" w:rsidP="00DA0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D342CFA" w14:textId="7973471B" w:rsidR="00263A78" w:rsidRPr="00263A78" w:rsidRDefault="00263A78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 2. «Необычное использование»</w:t>
      </w:r>
    </w:p>
    <w:p w14:paraId="05AE53B5" w14:textId="77777777" w:rsidR="00263A78" w:rsidRPr="00263A78" w:rsidRDefault="00263A78" w:rsidP="00263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разрушить привычные шаблоны мышления.</w:t>
      </w:r>
    </w:p>
    <w:p w14:paraId="0BCDF4FD" w14:textId="77777777" w:rsidR="00263A78" w:rsidRPr="00263A78" w:rsidRDefault="00263A78" w:rsidP="00263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выполнять:</w:t>
      </w:r>
    </w:p>
    <w:p w14:paraId="773C4428" w14:textId="77777777" w:rsidR="00263A78" w:rsidRPr="00263A78" w:rsidRDefault="00263A78" w:rsidP="00263A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любой предмет рядом (ручку, чашку, книгу и т.д.).</w:t>
      </w:r>
    </w:p>
    <w:p w14:paraId="5E0F9FDA" w14:textId="77777777" w:rsidR="00263A78" w:rsidRPr="00263A78" w:rsidRDefault="00263A78" w:rsidP="00263A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5 минут придумайте как можно больше нестандартных способов его использования. Например, чашка может быть колокольчиком, формой для песка, подставкой для ручек и т. д.</w:t>
      </w:r>
    </w:p>
    <w:p w14:paraId="187448A3" w14:textId="77777777" w:rsidR="00263A78" w:rsidRPr="00263A78" w:rsidRDefault="00263A78" w:rsidP="00263A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Записывайте все идеи, даже самые абсурдные.</w:t>
      </w:r>
    </w:p>
    <w:p w14:paraId="401351E8" w14:textId="77777777" w:rsidR="00263A78" w:rsidRPr="00263A78" w:rsidRDefault="00263A78" w:rsidP="00263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гибкость мышления и умение видеть скрытые возможности.</w:t>
      </w:r>
    </w:p>
    <w:p w14:paraId="4E0E9581" w14:textId="77777777" w:rsidR="00DA0779" w:rsidRDefault="00DA0779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6F08B07" w14:textId="77777777" w:rsidR="00DA0779" w:rsidRDefault="00DA0779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03A1011" w14:textId="74BBE296" w:rsidR="00263A78" w:rsidRPr="00263A78" w:rsidRDefault="00263A78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День 3. «Метод дудлов»</w:t>
      </w:r>
    </w:p>
    <w:p w14:paraId="0E872D67" w14:textId="77777777" w:rsidR="00263A78" w:rsidRPr="00263A78" w:rsidRDefault="00263A78" w:rsidP="00263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пробудить воображение через визуальные образы.</w:t>
      </w:r>
    </w:p>
    <w:p w14:paraId="72E577FF" w14:textId="77777777" w:rsidR="00263A78" w:rsidRPr="00263A78" w:rsidRDefault="00263A78" w:rsidP="00263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выполнять:</w:t>
      </w:r>
    </w:p>
    <w:p w14:paraId="68395896" w14:textId="77777777" w:rsidR="00263A78" w:rsidRPr="00263A78" w:rsidRDefault="00263A78" w:rsidP="00263A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на листе 5–7 одинаковых простых фигур или символов (круги, кресты, линии и т. п.).</w:t>
      </w:r>
    </w:p>
    <w:p w14:paraId="7B086282" w14:textId="77777777" w:rsidR="00263A78" w:rsidRPr="00263A78" w:rsidRDefault="00263A78" w:rsidP="00263A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Превратите каждый символ в полноценный рисунок, добавив детали. Например, круг может стать солнцем, мячом, планетой или глазом.</w:t>
      </w:r>
    </w:p>
    <w:p w14:paraId="0BB80446" w14:textId="77777777" w:rsidR="00263A78" w:rsidRPr="00263A78" w:rsidRDefault="00263A78" w:rsidP="00263A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Подпишите каждый рисунок коротким описанием (1–2 слова).</w:t>
      </w:r>
    </w:p>
    <w:p w14:paraId="71D02659" w14:textId="584A41C1" w:rsidR="008D6153" w:rsidRPr="008D6153" w:rsidRDefault="00263A78" w:rsidP="00263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визуального воображения и ассоциативного мышления.</w:t>
      </w:r>
    </w:p>
    <w:p w14:paraId="6F4A9D05" w14:textId="65459E1F" w:rsidR="00263A78" w:rsidRPr="00263A78" w:rsidRDefault="00263A78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 4. «Рассказ из 50 слов»</w:t>
      </w:r>
    </w:p>
    <w:p w14:paraId="1C76AC19" w14:textId="77777777" w:rsidR="00263A78" w:rsidRPr="00263A78" w:rsidRDefault="00263A78" w:rsidP="00263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формулировать идеи лаконично и творчески.</w:t>
      </w:r>
    </w:p>
    <w:p w14:paraId="0FB5087C" w14:textId="77777777" w:rsidR="00263A78" w:rsidRPr="00263A78" w:rsidRDefault="00263A78" w:rsidP="00263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выполнять:</w:t>
      </w:r>
    </w:p>
    <w:p w14:paraId="2F1348E0" w14:textId="77777777" w:rsidR="00263A78" w:rsidRPr="00263A78" w:rsidRDefault="00263A78" w:rsidP="00263A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тему или возьмите случайное слово.</w:t>
      </w:r>
    </w:p>
    <w:p w14:paraId="11DF8C53" w14:textId="77777777" w:rsidR="00263A78" w:rsidRPr="00263A78" w:rsidRDefault="00263A78" w:rsidP="00263A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мини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рассказ ровно из 50 слов. В нём должны быть завязка, развитие и концовка.</w:t>
      </w:r>
    </w:p>
    <w:p w14:paraId="4817028D" w14:textId="77777777" w:rsidR="00263A78" w:rsidRPr="00263A78" w:rsidRDefault="00263A78" w:rsidP="00263A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успеваете, попробуйте создать второй вариант с другим сюжетом на ту же тему.</w:t>
      </w:r>
    </w:p>
    <w:p w14:paraId="35C9B01E" w14:textId="77777777" w:rsidR="00263A78" w:rsidRPr="00263A78" w:rsidRDefault="00263A78" w:rsidP="00263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«ключ». Рассказ: «Он нашёл ржавый ключ под камнем. Сердце забилось — это был ключ от старого дома бабушки. Дверь скрипнула, впуская его в детство: запах печенья, солнечный луч на полу, смех, который, казалось, исчез навсегда».</w:t>
      </w:r>
    </w:p>
    <w:p w14:paraId="3EEF8DB9" w14:textId="7BC069D1" w:rsidR="008D6153" w:rsidRPr="008D6153" w:rsidRDefault="00263A78" w:rsidP="00263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концентрировать мысль и создавать яркие образы.</w:t>
      </w:r>
    </w:p>
    <w:p w14:paraId="74A939A6" w14:textId="141F9B23" w:rsidR="00263A78" w:rsidRPr="00263A78" w:rsidRDefault="00263A78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 5. «Личная аналогия»</w:t>
      </w:r>
    </w:p>
    <w:p w14:paraId="1B159788" w14:textId="77777777" w:rsidR="00263A78" w:rsidRPr="00263A78" w:rsidRDefault="00263A78" w:rsidP="00263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эмпатию и нестандартный взгляд на привычные вещи.</w:t>
      </w:r>
    </w:p>
    <w:p w14:paraId="26630A8F" w14:textId="77777777" w:rsidR="00263A78" w:rsidRPr="00263A78" w:rsidRDefault="00263A78" w:rsidP="00263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выполнять:</w:t>
      </w:r>
    </w:p>
    <w:p w14:paraId="4098D4BC" w14:textId="77777777" w:rsidR="00263A78" w:rsidRPr="00263A78" w:rsidRDefault="00263A78" w:rsidP="00263A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любой объект рядом (стул, окно, телефон и т. д.).</w:t>
      </w:r>
    </w:p>
    <w:p w14:paraId="42260065" w14:textId="77777777" w:rsidR="00263A78" w:rsidRPr="00263A78" w:rsidRDefault="00263A78" w:rsidP="00263A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себя этим предметом. Подумайте:</w:t>
      </w:r>
    </w:p>
    <w:p w14:paraId="46EA0333" w14:textId="77777777" w:rsidR="00263A78" w:rsidRPr="00263A78" w:rsidRDefault="00263A78" w:rsidP="00263A7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чувствуете?</w:t>
      </w:r>
    </w:p>
    <w:p w14:paraId="1A899392" w14:textId="77777777" w:rsidR="00263A78" w:rsidRPr="00263A78" w:rsidRDefault="00263A78" w:rsidP="00263A7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 вас желания?</w:t>
      </w:r>
    </w:p>
    <w:p w14:paraId="2AEF0BED" w14:textId="77777777" w:rsidR="00263A78" w:rsidRPr="00263A78" w:rsidRDefault="00263A78" w:rsidP="00263A7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происходит вокруг?</w:t>
      </w:r>
    </w:p>
    <w:p w14:paraId="2FA94C4E" w14:textId="77777777" w:rsidR="00263A78" w:rsidRPr="00263A78" w:rsidRDefault="00263A78" w:rsidP="00263A7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вы мечтаете?</w:t>
      </w:r>
    </w:p>
    <w:p w14:paraId="0CE11193" w14:textId="77777777" w:rsidR="00263A78" w:rsidRPr="00263A78" w:rsidRDefault="00263A78" w:rsidP="00263A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3–5 предложений от лица этого предмета.</w:t>
      </w:r>
    </w:p>
    <w:p w14:paraId="316BE196" w14:textId="77777777" w:rsidR="00263A78" w:rsidRPr="00263A78" w:rsidRDefault="00263A78" w:rsidP="00263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— стул. Мне надоело стоять у стены. Хочу, чтобы кто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сел на меня и рассказал интересную историю. Иногда мне кажется, что я — трон, и вот-вот придёт король».</w:t>
      </w:r>
    </w:p>
    <w:p w14:paraId="73B07DDA" w14:textId="6711D0AA" w:rsidR="008D6153" w:rsidRPr="00B954FC" w:rsidRDefault="00263A78" w:rsidP="00263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смотреть на мир под другим углом.</w:t>
      </w:r>
    </w:p>
    <w:p w14:paraId="0482FAB9" w14:textId="071CB74B" w:rsidR="00263A78" w:rsidRPr="00263A78" w:rsidRDefault="00263A78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День 6. «Карта деталей»</w:t>
      </w:r>
    </w:p>
    <w:p w14:paraId="2FD939F7" w14:textId="77777777" w:rsidR="00263A78" w:rsidRPr="00263A78" w:rsidRDefault="00263A78" w:rsidP="00263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наблюдательность и замечать необычное в повседневном.</w:t>
      </w:r>
    </w:p>
    <w:p w14:paraId="3B917965" w14:textId="77777777" w:rsidR="00263A78" w:rsidRPr="00263A78" w:rsidRDefault="00263A78" w:rsidP="00263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выполнять:</w:t>
      </w:r>
    </w:p>
    <w:p w14:paraId="56EAE82A" w14:textId="77777777" w:rsidR="00263A78" w:rsidRPr="00263A78" w:rsidRDefault="00263A78" w:rsidP="0026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 окно или осмотрите комнату.</w:t>
      </w:r>
    </w:p>
    <w:p w14:paraId="0CD9703F" w14:textId="77777777" w:rsidR="00263A78" w:rsidRPr="00263A78" w:rsidRDefault="00263A78" w:rsidP="0026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объект (дерево, лампу, картину и т. д.).</w:t>
      </w:r>
    </w:p>
    <w:p w14:paraId="0CB3E453" w14:textId="77777777" w:rsidR="00263A78" w:rsidRPr="00263A78" w:rsidRDefault="00263A78" w:rsidP="0026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5 минут запишите как можно больше деталей о нём: цвет, текстура, форма, тени, отражения, ассоциации.</w:t>
      </w:r>
    </w:p>
    <w:p w14:paraId="6C4B09E9" w14:textId="77777777" w:rsidR="00263A78" w:rsidRPr="00263A78" w:rsidRDefault="00263A78" w:rsidP="0026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найти 1–2 детали, которые раньше не замечали.</w:t>
      </w:r>
    </w:p>
    <w:p w14:paraId="15C80D9C" w14:textId="77777777" w:rsidR="00263A78" w:rsidRPr="00263A78" w:rsidRDefault="00263A78" w:rsidP="00263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обостренное восприятие и способность находить вдохновение в мелочах.</w:t>
      </w:r>
    </w:p>
    <w:p w14:paraId="2577CFAC" w14:textId="77777777" w:rsidR="008D6153" w:rsidRDefault="008D6153" w:rsidP="0026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6BEC4C2" w14:textId="54D90A95" w:rsidR="00263A78" w:rsidRPr="00263A78" w:rsidRDefault="00263A78" w:rsidP="008D6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 7. «Дробление слова»</w:t>
      </w:r>
    </w:p>
    <w:p w14:paraId="4F8F0AF6" w14:textId="77777777" w:rsidR="00263A78" w:rsidRPr="00263A78" w:rsidRDefault="00263A78" w:rsidP="00263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лингвистическую креативность и игру с языком.</w:t>
      </w:r>
    </w:p>
    <w:p w14:paraId="3DA459F5" w14:textId="77777777" w:rsidR="00263A78" w:rsidRPr="00263A78" w:rsidRDefault="00263A78" w:rsidP="00263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выполнять:</w:t>
      </w:r>
    </w:p>
    <w:p w14:paraId="651BD6A1" w14:textId="77777777" w:rsidR="00263A78" w:rsidRPr="00263A78" w:rsidRDefault="00263A78" w:rsidP="00263A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два любых слова.</w:t>
      </w:r>
    </w:p>
    <w:p w14:paraId="7805DB64" w14:textId="77777777" w:rsidR="00263A78" w:rsidRPr="00263A78" w:rsidRDefault="00263A78" w:rsidP="00263A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Соедините их части, чтобы получить новое слово. Например: «кофе» + «радуга» = «коферадуга».</w:t>
      </w:r>
    </w:p>
    <w:p w14:paraId="13BE83AA" w14:textId="77777777" w:rsidR="00263A78" w:rsidRPr="00263A78" w:rsidRDefault="00263A78" w:rsidP="00263A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определение для нового слова и короткий пример использования.</w:t>
      </w:r>
    </w:p>
    <w:p w14:paraId="0ECDDFCF" w14:textId="77777777" w:rsidR="00263A78" w:rsidRPr="00263A78" w:rsidRDefault="00263A78" w:rsidP="00263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</w:p>
    <w:p w14:paraId="0B0FD3E1" w14:textId="77777777" w:rsidR="00263A78" w:rsidRPr="00263A78" w:rsidRDefault="00263A78" w:rsidP="00263A7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«Книговетер» — поток идей, который возникает, когда листаешь страницы.</w:t>
      </w:r>
    </w:p>
    <w:p w14:paraId="794023BE" w14:textId="77777777" w:rsidR="00263A78" w:rsidRPr="00263A78" w:rsidRDefault="00263A78" w:rsidP="00263A7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«Светзвук» — мерцание, сопровождающееся тихим шорохом.</w:t>
      </w:r>
    </w:p>
    <w:p w14:paraId="2CA83B64" w14:textId="77777777" w:rsidR="00263A78" w:rsidRPr="00263A78" w:rsidRDefault="00263A78" w:rsidP="00263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свобода в обращении с языком и генерация оригинальных концепций.</w:t>
      </w:r>
    </w:p>
    <w:p w14:paraId="4CFB3F79" w14:textId="77777777" w:rsidR="00263A78" w:rsidRPr="00263A78" w:rsidRDefault="00263A78" w:rsidP="0026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341FCF7">
          <v:rect id="_x0000_i1047" style="width:0;height:1.5pt" o:hralign="center" o:hrstd="t" o:hr="t" fillcolor="#a0a0a0" stroked="f"/>
        </w:pict>
      </w:r>
    </w:p>
    <w:p w14:paraId="5DBEDE1F" w14:textId="77777777" w:rsidR="00263A78" w:rsidRPr="00263A78" w:rsidRDefault="00263A78" w:rsidP="0026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для максимальной эффективности:</w:t>
      </w:r>
    </w:p>
    <w:p w14:paraId="7E5C2AF1" w14:textId="77777777" w:rsidR="00263A78" w:rsidRPr="00263A78" w:rsidRDefault="00263A78" w:rsidP="00263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упражнения в одно и то же время (например, утром или перед сном).</w:t>
      </w:r>
    </w:p>
    <w:p w14:paraId="30E85E08" w14:textId="77777777" w:rsidR="00263A78" w:rsidRPr="00263A78" w:rsidRDefault="00263A78" w:rsidP="00263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«дневник креативности»: записывайте результаты каждого дня.</w:t>
      </w:r>
    </w:p>
    <w:p w14:paraId="5D6C23C2" w14:textId="77777777" w:rsidR="00263A78" w:rsidRPr="00263A78" w:rsidRDefault="00263A78" w:rsidP="00263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критикуйте идеи во время выполнения — приоритет на количество, а не на качество.</w:t>
      </w:r>
    </w:p>
    <w:p w14:paraId="18A4B4ED" w14:textId="53838BD3" w:rsidR="00263A78" w:rsidRPr="00263A78" w:rsidRDefault="00263A78" w:rsidP="00263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какое</w:t>
      </w:r>
      <w:proofErr w:type="gramStart"/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gramEnd"/>
      <w:r w:rsidRPr="00263A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упражнение даётся сложно, попробуйте его позже или замените аналогичным.</w:t>
      </w:r>
    </w:p>
    <w:p w14:paraId="2F31BEA6" w14:textId="77777777" w:rsidR="00F90753" w:rsidRPr="00263A78" w:rsidRDefault="00F90753">
      <w:pPr>
        <w:rPr>
          <w:sz w:val="28"/>
          <w:szCs w:val="28"/>
        </w:rPr>
      </w:pPr>
    </w:p>
    <w:sectPr w:rsidR="00F90753" w:rsidRPr="0026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298"/>
    <w:multiLevelType w:val="multilevel"/>
    <w:tmpl w:val="7BA6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1F01"/>
    <w:multiLevelType w:val="multilevel"/>
    <w:tmpl w:val="37AA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82516"/>
    <w:multiLevelType w:val="multilevel"/>
    <w:tmpl w:val="DC5E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4184"/>
    <w:multiLevelType w:val="multilevel"/>
    <w:tmpl w:val="521A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B7765"/>
    <w:multiLevelType w:val="multilevel"/>
    <w:tmpl w:val="6CDE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C145D"/>
    <w:multiLevelType w:val="multilevel"/>
    <w:tmpl w:val="DC96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53042"/>
    <w:multiLevelType w:val="multilevel"/>
    <w:tmpl w:val="4660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2281"/>
    <w:multiLevelType w:val="multilevel"/>
    <w:tmpl w:val="AC3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7243C"/>
    <w:multiLevelType w:val="multilevel"/>
    <w:tmpl w:val="7BB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82650"/>
    <w:multiLevelType w:val="multilevel"/>
    <w:tmpl w:val="FE8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82BCC"/>
    <w:multiLevelType w:val="multilevel"/>
    <w:tmpl w:val="BB4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537E8"/>
    <w:multiLevelType w:val="multilevel"/>
    <w:tmpl w:val="F68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810FD"/>
    <w:multiLevelType w:val="multilevel"/>
    <w:tmpl w:val="E81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1"/>
  </w:num>
  <w:num w:numId="10">
    <w:abstractNumId w:val="4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01"/>
    <w:rsid w:val="000B20A3"/>
    <w:rsid w:val="001172E2"/>
    <w:rsid w:val="00214927"/>
    <w:rsid w:val="00263A78"/>
    <w:rsid w:val="003C1AC8"/>
    <w:rsid w:val="006B1B01"/>
    <w:rsid w:val="008D6153"/>
    <w:rsid w:val="00A77261"/>
    <w:rsid w:val="00B954FC"/>
    <w:rsid w:val="00CA2D87"/>
    <w:rsid w:val="00D34037"/>
    <w:rsid w:val="00D8455C"/>
    <w:rsid w:val="00DA0779"/>
    <w:rsid w:val="00F9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59A2"/>
  <w15:chartTrackingRefBased/>
  <w15:docId w15:val="{0F14FAEE-F587-4956-AB25-87135E2B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-block-paragraph">
    <w:name w:val="wp-block-paragraph"/>
    <w:basedOn w:val="a"/>
    <w:rsid w:val="000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20A3"/>
    <w:rPr>
      <w:b/>
      <w:bCs/>
    </w:rPr>
  </w:style>
  <w:style w:type="character" w:styleId="a4">
    <w:name w:val="Hyperlink"/>
    <w:basedOn w:val="a0"/>
    <w:uiPriority w:val="99"/>
    <w:semiHidden/>
    <w:unhideWhenUsed/>
    <w:rsid w:val="000B20A3"/>
    <w:rPr>
      <w:color w:val="0000FF"/>
      <w:u w:val="single"/>
    </w:rPr>
  </w:style>
  <w:style w:type="paragraph" w:customStyle="1" w:styleId="post-excerpt">
    <w:name w:val="post-excerpt"/>
    <w:basedOn w:val="a"/>
    <w:rsid w:val="003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11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5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psycho.ru/media/detail/1186" TargetMode="External"/><Relationship Id="rId18" Type="http://schemas.openxmlformats.org/officeDocument/2006/relationships/hyperlink" Target="https://www.progkids.com/blog/10-vazhnyh-socialnyh-navykov-dlya-detey" TargetMode="External"/><Relationship Id="rId26" Type="http://schemas.openxmlformats.org/officeDocument/2006/relationships/hyperlink" Target="https://logiclike.com/razvitie-rebenka/sposobnosti-nuzhno-razvivat" TargetMode="External"/><Relationship Id="rId39" Type="http://schemas.openxmlformats.org/officeDocument/2006/relationships/hyperlink" Target="https://deti.mann-ivanov-ferber.ru/2023/01/29/detskie-soft-skills-kakie-bazovye-gibkie-navyki-nuzhno-razvivat-u-rebenka/" TargetMode="External"/><Relationship Id="rId21" Type="http://schemas.openxmlformats.org/officeDocument/2006/relationships/hyperlink" Target="https://ds-ojskij-r04.gosweb.gosuslugi.ru/netcat_files/19/8/Metodicheskaya_razrabotka_Soft_skills_navyki_buduschego.pdf" TargetMode="External"/><Relationship Id="rId34" Type="http://schemas.openxmlformats.org/officeDocument/2006/relationships/hyperlink" Target="https://ds-ojskij-r04.gosweb.gosuslugi.ru/netcat_files/19/8/Metodicheskaya_razrabotka_Soft_skills_navyki_buduschego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s-ojskij-r04.gosweb.gosuslugi.ru/netcat_files/19/8/Metodicheskaya_razrabotka_Soft_skills_navyki_buduscheg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-ojskij-r04.gosweb.gosuslugi.ru/netcat_files/19/8/Metodicheskaya_razrabotka_Soft_skills_navyki_buduschego.pdf" TargetMode="External"/><Relationship Id="rId20" Type="http://schemas.openxmlformats.org/officeDocument/2006/relationships/hyperlink" Target="https://ds-ojskij-r04.gosweb.gosuslugi.ru/netcat_files/19/8/Metodicheskaya_razrabotka_Soft_skills_navyki_buduschego.pdf" TargetMode="External"/><Relationship Id="rId29" Type="http://schemas.openxmlformats.org/officeDocument/2006/relationships/hyperlink" Target="https://media.foxford.ru/articles/kakie-navyki-vazhno-razvivat-v-nachalnoy-shkole" TargetMode="External"/><Relationship Id="rId41" Type="http://schemas.openxmlformats.org/officeDocument/2006/relationships/hyperlink" Target="https://kidsup.space/blog/luchshie-audioskazki-i-muzyka-dlya-malyshej-gde-slushat-onlaj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idsup.space/" TargetMode="External"/><Relationship Id="rId11" Type="http://schemas.openxmlformats.org/officeDocument/2006/relationships/hyperlink" Target="https://ds-ojskij-r04.gosweb.gosuslugi.ru/netcat_files/19/8/Metodicheskaya_razrabotka_Soft_skills_navyki_buduschego.pdf" TargetMode="External"/><Relationship Id="rId24" Type="http://schemas.openxmlformats.org/officeDocument/2006/relationships/hyperlink" Target="https://logiclike.com/razvitie-rebenka/sposobnosti-nuzhno-razvivat" TargetMode="External"/><Relationship Id="rId32" Type="http://schemas.openxmlformats.org/officeDocument/2006/relationships/hyperlink" Target="https://www.marieclaire.ru/stil-zjizny/navyiki-buduschego-kakie-umeniya-nujno-privivat-detyam-uje-segodnya/" TargetMode="External"/><Relationship Id="rId37" Type="http://schemas.openxmlformats.org/officeDocument/2006/relationships/hyperlink" Target="https://trends.rbc.ru/trends/education/5e72915d9a79476951a62a2c" TargetMode="External"/><Relationship Id="rId40" Type="http://schemas.openxmlformats.org/officeDocument/2006/relationships/hyperlink" Target="https://schooluniversity.ru/blog/kak-razvit-sotsialnye-navyki-u-reben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ogkids.com/blog/10-vazhnyh-socialnyh-navykov-dlya-detey" TargetMode="External"/><Relationship Id="rId23" Type="http://schemas.openxmlformats.org/officeDocument/2006/relationships/hyperlink" Target="https://ds-ojskij-r04.gosweb.gosuslugi.ru/netcat_files/19/8/Metodicheskaya_razrabotka_Soft_skills_navyki_buduschego.pdf" TargetMode="External"/><Relationship Id="rId28" Type="http://schemas.openxmlformats.org/officeDocument/2006/relationships/hyperlink" Target="https://media.foxford.ru/articles/kakie-navyki-vazhno-razvivat-v-nachalnoy-shkole" TargetMode="External"/><Relationship Id="rId36" Type="http://schemas.openxmlformats.org/officeDocument/2006/relationships/hyperlink" Target="https://www.progkids.com/blog/10-vazhnyh-socialnyh-navykov-dlya-detey" TargetMode="External"/><Relationship Id="rId10" Type="http://schemas.openxmlformats.org/officeDocument/2006/relationships/hyperlink" Target="https://solncesvet.ru/blog/psihologiya-i-vospitanie/kommunikativnye-navyki-u-detej/" TargetMode="External"/><Relationship Id="rId19" Type="http://schemas.openxmlformats.org/officeDocument/2006/relationships/hyperlink" Target="https://inpsycho.ru/media/detail/1186" TargetMode="External"/><Relationship Id="rId31" Type="http://schemas.openxmlformats.org/officeDocument/2006/relationships/hyperlink" Target="https://deti.mann-ivanov-ferber.ru/2023/01/29/detskie-soft-skills-kakie-bazovye-gibkie-navyki-nuzhno-razvivat-u-rebe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fectologiya.pro/zhurnal/navyiki_obshheniya_u_detej_formirovanie,_razvitie,_igryi/" TargetMode="External"/><Relationship Id="rId14" Type="http://schemas.openxmlformats.org/officeDocument/2006/relationships/hyperlink" Target="https://www.progkids.com/blog/10-vazhnyh-socialnyh-navykov-dlya-detey" TargetMode="External"/><Relationship Id="rId22" Type="http://schemas.openxmlformats.org/officeDocument/2006/relationships/hyperlink" Target="https://deti.mann-ivanov-ferber.ru/2023/01/29/detskie-soft-skills-kakie-bazovye-gibkie-navyki-nuzhno-razvivat-u-rebenka/" TargetMode="External"/><Relationship Id="rId27" Type="http://schemas.openxmlformats.org/officeDocument/2006/relationships/hyperlink" Target="https://media.foxford.ru/articles/kakie-navyki-vazhno-razvivat-v-nachalnoy-shkole" TargetMode="External"/><Relationship Id="rId30" Type="http://schemas.openxmlformats.org/officeDocument/2006/relationships/hyperlink" Target="https://deti.mail.ru/news/147526-koncentraciya-vnimanie-kriticheskoe-myshlenie-kak/" TargetMode="External"/><Relationship Id="rId35" Type="http://schemas.openxmlformats.org/officeDocument/2006/relationships/hyperlink" Target="https://inpsycho.ru/media/detail/1186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defectologiya.pro/zhurnal/navyiki_obshheniya_u_detej_formirovanie,_razvitie,_igry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rogkids.com/blog/10-vazhnyh-socialnyh-navykov-dlya-detey" TargetMode="External"/><Relationship Id="rId17" Type="http://schemas.openxmlformats.org/officeDocument/2006/relationships/hyperlink" Target="https://inpsycho.ru/media/detail/1186" TargetMode="External"/><Relationship Id="rId25" Type="http://schemas.openxmlformats.org/officeDocument/2006/relationships/hyperlink" Target="https://ds-ojskij-r04.gosweb.gosuslugi.ru/netcat_files/19/8/Metodicheskaya_razrabotka_Soft_skills_navyki_buduschego.pdf" TargetMode="External"/><Relationship Id="rId33" Type="http://schemas.openxmlformats.org/officeDocument/2006/relationships/hyperlink" Target="https://www.progkids.com/blog/10-vazhnyh-socialnyh-navykov-dlya-detey" TargetMode="External"/><Relationship Id="rId38" Type="http://schemas.openxmlformats.org/officeDocument/2006/relationships/hyperlink" Target="https://ds-ojskij-r04.gosweb.gosuslugi.ru/netcat_files/19/8/Metodicheskaya_razrabotka_Soft_skills_navyki_buduscheg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B82B-F272-401A-A119-A545A30E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2026-06-18T14:44:00Z</cp:lastPrinted>
  <dcterms:created xsi:type="dcterms:W3CDTF">2026-06-18T13:27:00Z</dcterms:created>
  <dcterms:modified xsi:type="dcterms:W3CDTF">2026-06-18T14:45:00Z</dcterms:modified>
</cp:coreProperties>
</file>