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9790B"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В последние годы, к сожалению, отмечается увеличение количества детей, имеющих нарушения речи. А ясная и правильная речь — это залог продуктивного общения, уверенности, успешности.</w:t>
      </w:r>
      <w:r>
        <w:rPr>
          <w:color w:val="212529"/>
          <w:sz w:val="21"/>
          <w:szCs w:val="21"/>
        </w:rPr>
        <w:br/>
        <w:t>Размышляя над вопросом о повышении уровня речи детей, я пришла к выводу, что помочь может театрализованная деятельность.</w:t>
      </w:r>
    </w:p>
    <w:p w14:paraId="07856FF8"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Театрализованная деятельность одна из самых эффективных способов воздействия на детей, в котором наиболее полно и ярко проявляется принцип обучения: учить играя. Известно, что дети любят играть, их не нужно заставлять это делать. Играя, мы общаемся с детьми на их территории.</w:t>
      </w:r>
    </w:p>
    <w:p w14:paraId="25252FD2"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Театрализованные игры способствуют усвоению элементов речевого общения (мимика, жест, поза, интонация, модуляция голоса - это изменение голоса по высоте, силе, тембру, длительности, ритму).</w:t>
      </w:r>
    </w:p>
    <w:p w14:paraId="1EA86402"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Театрализованная игра ставит перед ребенком немало очень важных задач:</w:t>
      </w:r>
    </w:p>
    <w:p w14:paraId="3D11569A"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дети должны уметь при небольшой помощи со стороны воспитателя организовываться в игровые группы, договариваться о том, что будет разыгрываться; определять и осуществлять основные подготовительные действия (подобрать необходимые атрибуты, костюмы, декорации, оформить место действия, выделить исполнителей ролей и ведущего, произвести несколько раз пробное разыгрывание); уметь пригласить зрителей и показать им спектакль; речевые и пантомимические действия исполнителей ролей при этом должны быть достаточно выразительны (внятны, интонационно разнообразны, эмоционально окрашены, целенаправленны, образно правдивы).</w:t>
      </w:r>
    </w:p>
    <w:p w14:paraId="5D341C6C" w14:textId="77777777" w:rsidR="00293802" w:rsidRDefault="00293802" w:rsidP="00293802">
      <w:pPr>
        <w:pStyle w:val="ac"/>
        <w:shd w:val="clear" w:color="auto" w:fill="FFFFFF"/>
        <w:spacing w:before="0" w:beforeAutospacing="0"/>
        <w:rPr>
          <w:rFonts w:ascii="Segoe UI" w:hAnsi="Segoe UI" w:cs="Segoe UI"/>
          <w:color w:val="212529"/>
        </w:rPr>
      </w:pPr>
      <w:r>
        <w:rPr>
          <w:rStyle w:val="ad"/>
          <w:rFonts w:eastAsiaTheme="majorEastAsia"/>
          <w:color w:val="212529"/>
          <w:sz w:val="21"/>
          <w:szCs w:val="21"/>
        </w:rPr>
        <w:t>Актуальность. </w:t>
      </w:r>
      <w:r>
        <w:rPr>
          <w:color w:val="212529"/>
          <w:sz w:val="21"/>
          <w:szCs w:val="21"/>
        </w:rPr>
        <w:t>Театрализованная деятельность является огромным стимулом для развития и совершенствования речи, она помогает развивать связную и грамматически правильную речь в ненавязчивой форме, является необходимым условием увлекательной деятельности.</w:t>
      </w:r>
    </w:p>
    <w:p w14:paraId="33334A34"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Это неисчерпаемый источник развития чувств, переживаний и эмоциональных открытий, создает положительный настрой, снимает напряжение и раскрывает творческий потенциал ребенка. Театрализация – это в первую очередь импровизация, оживление предметов и звуком.</w:t>
      </w:r>
    </w:p>
    <w:p w14:paraId="51B2871B"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Театрализованная деятельность позволяет формировать опыт социальных навыков поведения благодаря тому, что каждое литературное произведение или сказка всегда имеют нравственную направленность</w:t>
      </w:r>
    </w:p>
    <w:p w14:paraId="48F5E4F5" w14:textId="77777777" w:rsidR="00293802" w:rsidRDefault="00293802" w:rsidP="00293802">
      <w:pPr>
        <w:pStyle w:val="ac"/>
        <w:shd w:val="clear" w:color="auto" w:fill="FFFFFF"/>
        <w:spacing w:before="0" w:beforeAutospacing="0"/>
        <w:rPr>
          <w:rFonts w:ascii="Segoe UI" w:hAnsi="Segoe UI" w:cs="Segoe UI"/>
          <w:color w:val="212529"/>
        </w:rPr>
      </w:pPr>
      <w:r>
        <w:rPr>
          <w:rStyle w:val="ad"/>
          <w:rFonts w:eastAsiaTheme="majorEastAsia"/>
          <w:color w:val="212529"/>
          <w:sz w:val="21"/>
          <w:szCs w:val="21"/>
        </w:rPr>
        <w:t>Основная цель</w:t>
      </w:r>
      <w:r>
        <w:rPr>
          <w:color w:val="212529"/>
          <w:sz w:val="21"/>
          <w:szCs w:val="21"/>
        </w:rPr>
        <w:t>: создание атмосферы творчества и доверия для развития речи детей.</w:t>
      </w:r>
    </w:p>
    <w:p w14:paraId="1C5D7627"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Для ее реализации были определены следующие</w:t>
      </w:r>
      <w:r>
        <w:rPr>
          <w:rStyle w:val="ad"/>
          <w:rFonts w:eastAsiaTheme="majorEastAsia"/>
          <w:color w:val="212529"/>
          <w:sz w:val="21"/>
          <w:szCs w:val="21"/>
        </w:rPr>
        <w:t> задачи:</w:t>
      </w:r>
    </w:p>
    <w:p w14:paraId="488A8644"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а) воспитывать устойчивый интерес к театрально-игровой деятельности и желание выступать вместе с коллективом сверстников;</w:t>
      </w:r>
    </w:p>
    <w:p w14:paraId="054DBF37"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б) формировать и углублять базовые навыки устной речи, как ведущего средства общения и познания;</w:t>
      </w:r>
    </w:p>
    <w:p w14:paraId="12AD52A9"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в) закреплять умение согласовывать свои действия с действиями партнера (слушать, не перебивая, говорить, обращаясь к партнеру);</w:t>
      </w:r>
    </w:p>
    <w:p w14:paraId="1E48E148"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г) создать развивающую среду, побуждающую ребенка к активной театрально-игровой деятельности;</w:t>
      </w:r>
    </w:p>
    <w:p w14:paraId="6CF7505C"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д) развивать конструктивное взаимодействие с семьями воспитанников.</w:t>
      </w:r>
    </w:p>
    <w:p w14:paraId="66D2C504" w14:textId="77777777" w:rsidR="00293802" w:rsidRDefault="00293802" w:rsidP="00293802">
      <w:pPr>
        <w:pStyle w:val="ac"/>
        <w:shd w:val="clear" w:color="auto" w:fill="FFFFFF"/>
        <w:spacing w:before="0" w:beforeAutospacing="0"/>
        <w:rPr>
          <w:rFonts w:ascii="Segoe UI" w:hAnsi="Segoe UI" w:cs="Segoe UI"/>
          <w:color w:val="212529"/>
        </w:rPr>
      </w:pPr>
      <w:r>
        <w:rPr>
          <w:rFonts w:ascii="Segoe UI" w:hAnsi="Segoe UI" w:cs="Segoe UI"/>
          <w:color w:val="212529"/>
        </w:rPr>
        <w:t> </w:t>
      </w:r>
    </w:p>
    <w:p w14:paraId="3EDD245D" w14:textId="77777777" w:rsidR="00293802" w:rsidRDefault="00293802" w:rsidP="00293802">
      <w:pPr>
        <w:pStyle w:val="ac"/>
        <w:shd w:val="clear" w:color="auto" w:fill="FFFFFF"/>
        <w:spacing w:before="0" w:beforeAutospacing="0"/>
        <w:rPr>
          <w:rFonts w:ascii="Segoe UI" w:hAnsi="Segoe UI" w:cs="Segoe UI"/>
          <w:color w:val="212529"/>
        </w:rPr>
      </w:pPr>
      <w:r>
        <w:rPr>
          <w:rStyle w:val="ad"/>
          <w:rFonts w:eastAsiaTheme="majorEastAsia"/>
          <w:color w:val="212529"/>
          <w:sz w:val="21"/>
          <w:szCs w:val="21"/>
        </w:rPr>
        <w:t>1.1. Задачи процесса театрализованной деятельности</w:t>
      </w:r>
    </w:p>
    <w:p w14:paraId="44C8CB91"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Достигнуть положительных результатов возможно организуя образовательный процесс с детьми: прежде всего в совместных видах деятельности (на занятиях, в общении, в игровой, художественной и познавательной практической деятельности).</w:t>
      </w:r>
      <w:r>
        <w:rPr>
          <w:color w:val="212529"/>
          <w:sz w:val="21"/>
          <w:szCs w:val="21"/>
        </w:rPr>
        <w:br/>
      </w:r>
      <w:r>
        <w:rPr>
          <w:color w:val="212529"/>
          <w:sz w:val="21"/>
          <w:szCs w:val="21"/>
        </w:rPr>
        <w:lastRenderedPageBreak/>
        <w:t>В процессе театрализованной деятельности я решаю следующие задачи:</w:t>
      </w:r>
      <w:r>
        <w:rPr>
          <w:color w:val="212529"/>
          <w:sz w:val="21"/>
          <w:szCs w:val="21"/>
        </w:rPr>
        <w:br/>
        <w:t>Ранний возраст:</w:t>
      </w:r>
      <w:r>
        <w:rPr>
          <w:color w:val="212529"/>
          <w:sz w:val="21"/>
          <w:szCs w:val="21"/>
        </w:rPr>
        <w:br/>
        <w:t>Побуждать интерес детей раннего возраста к театрально-игровой деятельности, поощрять участие воспитанников в этом виде деятельности.</w:t>
      </w:r>
      <w:r>
        <w:rPr>
          <w:color w:val="212529"/>
          <w:sz w:val="21"/>
          <w:szCs w:val="21"/>
        </w:rPr>
        <w:br/>
        <w:t>-Учить детей последовательно выполнять игровые действия.</w:t>
      </w:r>
      <w:r>
        <w:rPr>
          <w:color w:val="212529"/>
          <w:sz w:val="21"/>
          <w:szCs w:val="21"/>
        </w:rPr>
        <w:br/>
        <w:t>-Развитие активного словаря у малышей посредством устного и песенного фольклора.</w:t>
      </w:r>
      <w:r>
        <w:rPr>
          <w:color w:val="212529"/>
          <w:sz w:val="21"/>
          <w:szCs w:val="21"/>
        </w:rPr>
        <w:br/>
        <w:t>-Развитие у детей психических процессов, таких как: память, мышление, воображение и т.д.</w:t>
      </w:r>
      <w:r>
        <w:rPr>
          <w:color w:val="212529"/>
          <w:sz w:val="21"/>
          <w:szCs w:val="21"/>
        </w:rPr>
        <w:br/>
        <w:t>-Воспитание способности к организованному взаимодействию друг с другом.</w:t>
      </w:r>
      <w:r>
        <w:rPr>
          <w:color w:val="212529"/>
          <w:sz w:val="21"/>
          <w:szCs w:val="21"/>
        </w:rPr>
        <w:br/>
        <w:t>-Доставлять радость детям.</w:t>
      </w:r>
      <w:r>
        <w:rPr>
          <w:color w:val="212529"/>
          <w:sz w:val="21"/>
          <w:szCs w:val="21"/>
        </w:rPr>
        <w:br/>
        <w:t>Младший возраст:</w:t>
      </w:r>
      <w:r>
        <w:rPr>
          <w:color w:val="212529"/>
          <w:sz w:val="21"/>
          <w:szCs w:val="21"/>
        </w:rPr>
        <w:br/>
        <w:t>-Обучать имитированию характерных действий персонажей, передавать эмоциональное состояние человека ( мимика, жесты, движения, позы и т.п.).</w:t>
      </w:r>
      <w:r>
        <w:rPr>
          <w:color w:val="212529"/>
          <w:sz w:val="21"/>
          <w:szCs w:val="21"/>
        </w:rPr>
        <w:br/>
        <w:t>-Развивать речь детей в стремлении импровизировать на не сложные сюжеты песен, сказок.</w:t>
      </w:r>
      <w:r>
        <w:rPr>
          <w:color w:val="212529"/>
          <w:sz w:val="21"/>
          <w:szCs w:val="21"/>
        </w:rPr>
        <w:br/>
        <w:t>-Воспитание способности к организованному взаимодействию друг с другом.</w:t>
      </w:r>
      <w:r>
        <w:rPr>
          <w:color w:val="212529"/>
          <w:sz w:val="21"/>
          <w:szCs w:val="21"/>
        </w:rPr>
        <w:br/>
        <w:t>Средний возраст:</w:t>
      </w:r>
      <w:r>
        <w:rPr>
          <w:color w:val="212529"/>
          <w:sz w:val="21"/>
          <w:szCs w:val="21"/>
        </w:rPr>
        <w:br/>
        <w:t>-Активизировать речевую деятельность детей.</w:t>
      </w:r>
      <w:r>
        <w:rPr>
          <w:color w:val="212529"/>
          <w:sz w:val="21"/>
          <w:szCs w:val="21"/>
        </w:rPr>
        <w:br/>
        <w:t>-Формировать умение импровизировать под музыку.</w:t>
      </w:r>
      <w:r>
        <w:rPr>
          <w:color w:val="212529"/>
          <w:sz w:val="21"/>
          <w:szCs w:val="21"/>
        </w:rPr>
        <w:br/>
        <w:t>-Побуждать эмоционально воспринимать сказку.</w:t>
      </w:r>
      <w:r>
        <w:rPr>
          <w:color w:val="212529"/>
          <w:sz w:val="21"/>
          <w:szCs w:val="21"/>
        </w:rPr>
        <w:br/>
        <w:t>-Учить инсценировать знакомую сказку совместно с воспитателем.</w:t>
      </w:r>
      <w:r>
        <w:rPr>
          <w:color w:val="212529"/>
          <w:sz w:val="21"/>
          <w:szCs w:val="21"/>
        </w:rPr>
        <w:br/>
        <w:t>-Способствовать развитию подражательным навыкам, повадкам животных, их движения, голосу.</w:t>
      </w:r>
      <w:r>
        <w:rPr>
          <w:color w:val="212529"/>
          <w:sz w:val="21"/>
          <w:szCs w:val="21"/>
        </w:rPr>
        <w:br/>
        <w:t>-Развивать мимическую активность и выразительность движений.</w:t>
      </w:r>
      <w:r>
        <w:rPr>
          <w:color w:val="212529"/>
          <w:sz w:val="21"/>
          <w:szCs w:val="21"/>
        </w:rPr>
        <w:br/>
        <w:t>-Развивать умение публично выступать.</w:t>
      </w:r>
      <w:r>
        <w:rPr>
          <w:color w:val="212529"/>
          <w:sz w:val="21"/>
          <w:szCs w:val="21"/>
        </w:rPr>
        <w:br/>
        <w:t>-Побуждать детей к активному общению, умение строить диалог.</w:t>
      </w:r>
      <w:r>
        <w:rPr>
          <w:color w:val="212529"/>
          <w:sz w:val="21"/>
          <w:szCs w:val="21"/>
        </w:rPr>
        <w:br/>
        <w:t>-Воспитывать гуманные чувства детей.</w:t>
      </w:r>
      <w:r>
        <w:rPr>
          <w:color w:val="212529"/>
          <w:sz w:val="21"/>
          <w:szCs w:val="21"/>
        </w:rPr>
        <w:br/>
        <w:t>Старший возраст:</w:t>
      </w:r>
      <w:r>
        <w:rPr>
          <w:color w:val="212529"/>
          <w:sz w:val="21"/>
          <w:szCs w:val="21"/>
        </w:rPr>
        <w:br/>
        <w:t>-Обогащать словарь детей, активизировать его.</w:t>
      </w:r>
      <w:r>
        <w:rPr>
          <w:color w:val="212529"/>
          <w:sz w:val="21"/>
          <w:szCs w:val="21"/>
        </w:rPr>
        <w:br/>
        <w:t>-Совершенствовать диалогическую речь, её грамотный строй.</w:t>
      </w:r>
      <w:r>
        <w:rPr>
          <w:color w:val="212529"/>
          <w:sz w:val="21"/>
          <w:szCs w:val="21"/>
        </w:rPr>
        <w:br/>
        <w:t>-Способствовать проявлению самостоятельности, активности в игре с персонажами игрушками.</w:t>
      </w:r>
      <w:r>
        <w:rPr>
          <w:color w:val="212529"/>
          <w:sz w:val="21"/>
          <w:szCs w:val="21"/>
        </w:rPr>
        <w:br/>
        <w:t>-Развивать речевое дыхание и правильную артикуляцию, разнообразную интонацию, логику речи, связную образную речь, творческую фантазию.</w:t>
      </w:r>
      <w:r>
        <w:rPr>
          <w:color w:val="212529"/>
          <w:sz w:val="21"/>
          <w:szCs w:val="21"/>
        </w:rPr>
        <w:br/>
        <w:t>-Развивать образное мышление, актёрские способности.</w:t>
      </w:r>
      <w:r>
        <w:rPr>
          <w:color w:val="212529"/>
          <w:sz w:val="21"/>
          <w:szCs w:val="21"/>
        </w:rPr>
        <w:br/>
        <w:t>-Формировать умение согласованно работать с партнерами в планировании коллективной деятельности.</w:t>
      </w:r>
      <w:r>
        <w:rPr>
          <w:color w:val="212529"/>
          <w:sz w:val="21"/>
          <w:szCs w:val="21"/>
        </w:rPr>
        <w:br/>
        <w:t>-Воспитывать устойчивый интерес к театрально-игровой деятельности.</w:t>
      </w:r>
      <w:r>
        <w:rPr>
          <w:color w:val="212529"/>
          <w:sz w:val="21"/>
          <w:szCs w:val="21"/>
        </w:rPr>
        <w:br/>
        <w:t>Подготовительный возраст:</w:t>
      </w:r>
      <w:r>
        <w:rPr>
          <w:color w:val="212529"/>
          <w:sz w:val="21"/>
          <w:szCs w:val="21"/>
        </w:rPr>
        <w:br/>
        <w:t>-Учить детей налаживать и регулировать контакты в совместной деятельности.</w:t>
      </w:r>
      <w:r>
        <w:rPr>
          <w:color w:val="212529"/>
          <w:sz w:val="21"/>
          <w:szCs w:val="21"/>
        </w:rPr>
        <w:br/>
        <w:t>-Способствовать формированию эстетического вкуса.</w:t>
      </w:r>
    </w:p>
    <w:p w14:paraId="663653F6"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-Развивать эмоциональность и выразительность речи у дошкольников.</w:t>
      </w:r>
      <w:r>
        <w:rPr>
          <w:color w:val="212529"/>
          <w:sz w:val="21"/>
          <w:szCs w:val="21"/>
        </w:rPr>
        <w:br/>
        <w:t>-Содействовать развитию творческих способностей и коммуникативных навыков детей.</w:t>
      </w:r>
      <w:r>
        <w:rPr>
          <w:color w:val="212529"/>
          <w:sz w:val="21"/>
          <w:szCs w:val="21"/>
        </w:rPr>
        <w:br/>
        <w:t>-Воспитывать любовь к прекрасному.</w:t>
      </w:r>
      <w:r>
        <w:rPr>
          <w:color w:val="212529"/>
          <w:sz w:val="21"/>
          <w:szCs w:val="21"/>
        </w:rPr>
        <w:br/>
      </w:r>
      <w:r>
        <w:rPr>
          <w:rStyle w:val="ad"/>
          <w:rFonts w:eastAsiaTheme="majorEastAsia"/>
          <w:color w:val="212529"/>
          <w:sz w:val="21"/>
          <w:szCs w:val="21"/>
        </w:rPr>
        <w:t>1.2.Предметно- пространственная среда</w:t>
      </w:r>
    </w:p>
    <w:p w14:paraId="4D3FFFD9"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Для решения всех этих задач необходима предметно – пространственная среда, обеспечивающая совместную театрализованную деятельность детей и воспитателя, а также самостоятельное творчество каждого ребенка. Для этого у нас в группах оформлены уголки и центры.</w:t>
      </w:r>
      <w:r>
        <w:rPr>
          <w:color w:val="212529"/>
          <w:sz w:val="21"/>
          <w:szCs w:val="21"/>
        </w:rPr>
        <w:br/>
        <w:t>Театральный уголок включает в себя: ширмы, куклы бибабо, различные виды настольного театра, перчаточный и пальчиковый театр, театр на ложках, костюмы и маски.</w:t>
      </w:r>
      <w:r>
        <w:rPr>
          <w:color w:val="212529"/>
          <w:sz w:val="21"/>
          <w:szCs w:val="21"/>
        </w:rPr>
        <w:br/>
        <w:t>Центр книги включает в себя детскую художественную литературу (сказки, произведения детских писателей) в соответствие с возрастными особенностями детей, портреты детских писателей.</w:t>
      </w:r>
      <w:r>
        <w:rPr>
          <w:color w:val="212529"/>
          <w:sz w:val="21"/>
          <w:szCs w:val="21"/>
        </w:rPr>
        <w:br/>
        <w:t>В своей работе я использую театрализованную деятельность, которая побуждает в детях желание, познакомиться с новыми литературными произведениями, прожить новую сказку.</w:t>
      </w:r>
      <w:r>
        <w:rPr>
          <w:color w:val="212529"/>
          <w:sz w:val="21"/>
          <w:szCs w:val="21"/>
        </w:rPr>
        <w:br/>
        <w:t>В центре музыки имеется набор программных аудиозаписей и диски (танцевальная музыка, песни, звуки живой и неживой природы, животных, птиц, и т.д.), музыкальные инструменты.</w:t>
      </w:r>
    </w:p>
    <w:p w14:paraId="2B470EDC"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xml:space="preserve">Театральная деятельность – это самый распространённый вид детского творчества. Она близка и понятна ребёнку, глубоко лежит в его природе и находит своё отстранение стихийно, потому что связана с игрой. Всякую свою выдумку, впечатления из окружающей жизни ребёнку хочется выложить </w:t>
      </w:r>
      <w:r>
        <w:rPr>
          <w:color w:val="212529"/>
          <w:sz w:val="21"/>
          <w:szCs w:val="21"/>
        </w:rPr>
        <w:lastRenderedPageBreak/>
        <w:t>в живые образы и действия. Входя в образ, он играет любые роли, стараясь подражать тому, что видит и что его заинтересовало, и, получая огромное эмоциональное наслаждение.</w:t>
      </w:r>
    </w:p>
    <w:p w14:paraId="6011DE65" w14:textId="77777777" w:rsidR="00293802" w:rsidRDefault="00293802" w:rsidP="00293802">
      <w:pPr>
        <w:pStyle w:val="ac"/>
        <w:shd w:val="clear" w:color="auto" w:fill="FFFFFF"/>
        <w:spacing w:before="0" w:beforeAutospacing="0"/>
        <w:rPr>
          <w:rFonts w:ascii="Segoe UI" w:hAnsi="Segoe UI" w:cs="Segoe UI"/>
          <w:color w:val="212529"/>
        </w:rPr>
      </w:pPr>
      <w:r>
        <w:rPr>
          <w:rStyle w:val="ad"/>
          <w:rFonts w:eastAsiaTheme="majorEastAsia"/>
          <w:color w:val="212529"/>
          <w:sz w:val="21"/>
          <w:szCs w:val="21"/>
        </w:rPr>
        <w:t>1.3. Теоретические аспекты использования театрализованных игр в развитии речевой деятельности детей дошкольного возраста</w:t>
      </w:r>
    </w:p>
    <w:p w14:paraId="288DA5AE"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Работая с детьми, я столкнулась с тем, что у них плохо </w:t>
      </w:r>
      <w:r>
        <w:rPr>
          <w:rStyle w:val="ad"/>
          <w:rFonts w:eastAsiaTheme="majorEastAsia"/>
          <w:color w:val="212529"/>
          <w:sz w:val="21"/>
          <w:szCs w:val="21"/>
        </w:rPr>
        <w:t>развита</w:t>
      </w:r>
      <w:r>
        <w:rPr>
          <w:color w:val="212529"/>
          <w:sz w:val="21"/>
          <w:szCs w:val="21"/>
        </w:rPr>
        <w:t> связная монологическая речь, они с трудом рассказывают о событиях своей жизни, не могут пересказать литературные произведения. Поэтому, как основную тему своей </w:t>
      </w:r>
      <w:r>
        <w:rPr>
          <w:rStyle w:val="ad"/>
          <w:rFonts w:eastAsiaTheme="majorEastAsia"/>
          <w:color w:val="212529"/>
          <w:sz w:val="21"/>
          <w:szCs w:val="21"/>
        </w:rPr>
        <w:t>деятельности я выбрала</w:t>
      </w:r>
      <w:r>
        <w:rPr>
          <w:color w:val="212529"/>
          <w:sz w:val="21"/>
          <w:szCs w:val="21"/>
        </w:rPr>
        <w:t>: «Театрализованная деятельность как средство развития речевого развития у дошкольников».</w:t>
      </w:r>
    </w:p>
    <w:p w14:paraId="5D19C7A5" w14:textId="77777777" w:rsidR="00293802" w:rsidRDefault="00293802" w:rsidP="00293802">
      <w:pPr>
        <w:pStyle w:val="ac"/>
        <w:shd w:val="clear" w:color="auto" w:fill="FFFFFF"/>
        <w:spacing w:before="0" w:beforeAutospacing="0"/>
        <w:rPr>
          <w:rFonts w:ascii="Segoe UI" w:hAnsi="Segoe UI" w:cs="Segoe UI"/>
          <w:color w:val="212529"/>
        </w:rPr>
      </w:pPr>
      <w:r>
        <w:rPr>
          <w:rStyle w:val="ad"/>
          <w:rFonts w:eastAsiaTheme="majorEastAsia"/>
          <w:color w:val="212529"/>
          <w:sz w:val="21"/>
          <w:szCs w:val="21"/>
        </w:rPr>
        <w:t>Театральная деятельность</w:t>
      </w:r>
      <w:r>
        <w:rPr>
          <w:color w:val="212529"/>
          <w:sz w:val="21"/>
          <w:szCs w:val="21"/>
        </w:rPr>
        <w:t> – это самый распространённый вид детского творчества. Она близка и понятна ребёнку, глубоко лежит в его природе и находит своё отстранение стихийно, потому что связана с игрой. Всякую свою выдумку, впечатления из окружающей жизни ребёнку хочется выложить в живые образы и действия. Входя в образ, он играет любые роли, стараясь подражать тому, что видит и что его заинтересовало, и, получая огромное эмоциональное наслаждение. Дети радуются, когда торжествует добро, облегченно вздыхают, когда герои преодолевают трудности и наступает счастливая </w:t>
      </w:r>
      <w:r>
        <w:rPr>
          <w:rStyle w:val="ad"/>
          <w:rFonts w:eastAsiaTheme="majorEastAsia"/>
          <w:color w:val="212529"/>
          <w:sz w:val="21"/>
          <w:szCs w:val="21"/>
        </w:rPr>
        <w:t>развязка</w:t>
      </w:r>
      <w:r>
        <w:rPr>
          <w:color w:val="212529"/>
          <w:sz w:val="21"/>
          <w:szCs w:val="21"/>
        </w:rPr>
        <w:t>. </w:t>
      </w:r>
      <w:r>
        <w:rPr>
          <w:rStyle w:val="ad"/>
          <w:rFonts w:eastAsiaTheme="majorEastAsia"/>
          <w:color w:val="212529"/>
          <w:sz w:val="21"/>
          <w:szCs w:val="21"/>
        </w:rPr>
        <w:t>Театрализованная</w:t>
      </w:r>
      <w:r>
        <w:rPr>
          <w:color w:val="212529"/>
          <w:sz w:val="21"/>
          <w:szCs w:val="21"/>
        </w:rPr>
        <w:t> игра оказывает большое влияние на речевое </w:t>
      </w:r>
      <w:r>
        <w:rPr>
          <w:rStyle w:val="ad"/>
          <w:rFonts w:eastAsiaTheme="majorEastAsia"/>
          <w:color w:val="212529"/>
          <w:sz w:val="21"/>
          <w:szCs w:val="21"/>
        </w:rPr>
        <w:t>развитие ребенка</w:t>
      </w:r>
      <w:r>
        <w:rPr>
          <w:color w:val="212529"/>
          <w:sz w:val="21"/>
          <w:szCs w:val="21"/>
        </w:rPr>
        <w:t>. Стимулирует активную речь за счет расширения словарного запаса, совершенствует артикуляционный аппарат. Ребенок усваивает богатство родного языка, его выразительные средства. Используя выразительные средства и интонации, соответствующие характеру героев и их поступков, старается говорить четко, чтобы его все поняли.</w:t>
      </w:r>
    </w:p>
    <w:p w14:paraId="410CF110"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Поэтому возникла идея — создания системы педагогических мероприятий по </w:t>
      </w:r>
      <w:r>
        <w:rPr>
          <w:rStyle w:val="ad"/>
          <w:rFonts w:eastAsiaTheme="majorEastAsia"/>
          <w:color w:val="212529"/>
          <w:sz w:val="21"/>
          <w:szCs w:val="21"/>
        </w:rPr>
        <w:t>развитию речи детей дошкольного возраста через театрализованную деятельность</w:t>
      </w:r>
    </w:p>
    <w:p w14:paraId="2888D0C6"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Значение </w:t>
      </w:r>
      <w:r>
        <w:rPr>
          <w:rStyle w:val="ad"/>
          <w:rFonts w:eastAsiaTheme="majorEastAsia"/>
          <w:color w:val="212529"/>
          <w:sz w:val="21"/>
          <w:szCs w:val="21"/>
        </w:rPr>
        <w:t>театрализованной деятельности</w:t>
      </w:r>
      <w:r>
        <w:rPr>
          <w:color w:val="212529"/>
          <w:sz w:val="21"/>
          <w:szCs w:val="21"/>
        </w:rPr>
        <w:t>:</w:t>
      </w:r>
    </w:p>
    <w:p w14:paraId="23BE0D3B"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помогает усвоению богатства родного языка, его выразительных средств</w:t>
      </w:r>
    </w:p>
    <w:p w14:paraId="4D0E46FB"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появляется живой интерес к самостоятельному познанию и размышлению</w:t>
      </w:r>
    </w:p>
    <w:p w14:paraId="37C5EE04"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совершенствует артикуляционный аппарат</w:t>
      </w:r>
    </w:p>
    <w:p w14:paraId="3F48D955"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формируется диалогическая, эмоционально насыщенная речь</w:t>
      </w:r>
    </w:p>
    <w:p w14:paraId="68C66F76"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улучшается усвоение содержания произведения, логика и последовательность событий</w:t>
      </w:r>
    </w:p>
    <w:p w14:paraId="1FAEFD0D"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дети получают эмоциональный подъём</w:t>
      </w:r>
    </w:p>
    <w:p w14:paraId="172EA6E1"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способствует </w:t>
      </w:r>
      <w:r>
        <w:rPr>
          <w:rStyle w:val="ad"/>
          <w:rFonts w:eastAsiaTheme="majorEastAsia"/>
          <w:color w:val="212529"/>
          <w:sz w:val="21"/>
          <w:szCs w:val="21"/>
        </w:rPr>
        <w:t>развитию </w:t>
      </w:r>
      <w:r>
        <w:rPr>
          <w:color w:val="212529"/>
          <w:sz w:val="21"/>
          <w:szCs w:val="21"/>
        </w:rPr>
        <w:t>элементов речевого общения: мимики, жестов, пантомимики, интонации, модуляции голоса</w:t>
      </w:r>
    </w:p>
    <w:p w14:paraId="73C4C054"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позволяет формировать опыт социального поведения</w:t>
      </w:r>
    </w:p>
    <w:p w14:paraId="5E13585D"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стимулирует активную речь</w:t>
      </w:r>
    </w:p>
    <w:p w14:paraId="2731DFBF"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Цель:</w:t>
      </w:r>
    </w:p>
    <w:p w14:paraId="3F6174CF"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создать условия для </w:t>
      </w:r>
      <w:r>
        <w:rPr>
          <w:rStyle w:val="ad"/>
          <w:rFonts w:eastAsiaTheme="majorEastAsia"/>
          <w:color w:val="212529"/>
          <w:sz w:val="21"/>
          <w:szCs w:val="21"/>
        </w:rPr>
        <w:t>развития речи детей через</w:t>
      </w:r>
      <w:r>
        <w:rPr>
          <w:color w:val="212529"/>
          <w:sz w:val="21"/>
          <w:szCs w:val="21"/>
        </w:rPr>
        <w:t> творческую активность в </w:t>
      </w:r>
      <w:r>
        <w:rPr>
          <w:rStyle w:val="ad"/>
          <w:rFonts w:eastAsiaTheme="majorEastAsia"/>
          <w:color w:val="212529"/>
          <w:sz w:val="21"/>
          <w:szCs w:val="21"/>
        </w:rPr>
        <w:t>театрализованной деятельности</w:t>
      </w:r>
      <w:r>
        <w:rPr>
          <w:color w:val="212529"/>
          <w:sz w:val="21"/>
          <w:szCs w:val="21"/>
        </w:rPr>
        <w:t>.</w:t>
      </w:r>
    </w:p>
    <w:p w14:paraId="18CAFB8C"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Задачи для педагога:</w:t>
      </w:r>
    </w:p>
    <w:p w14:paraId="3E20F53D"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определение и содержание методов, технологий эффективного использования </w:t>
      </w:r>
      <w:r>
        <w:rPr>
          <w:rStyle w:val="ad"/>
          <w:rFonts w:eastAsiaTheme="majorEastAsia"/>
          <w:color w:val="212529"/>
          <w:sz w:val="21"/>
          <w:szCs w:val="21"/>
        </w:rPr>
        <w:t>театрализованной деятельности для речевого развития дошкольников</w:t>
      </w:r>
      <w:r>
        <w:rPr>
          <w:color w:val="212529"/>
          <w:sz w:val="21"/>
          <w:szCs w:val="21"/>
        </w:rPr>
        <w:t>;</w:t>
      </w:r>
    </w:p>
    <w:p w14:paraId="116CF4AA"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lastRenderedPageBreak/>
        <w:t>• создание </w:t>
      </w:r>
      <w:r>
        <w:rPr>
          <w:rStyle w:val="ad"/>
          <w:rFonts w:eastAsiaTheme="majorEastAsia"/>
          <w:color w:val="212529"/>
          <w:sz w:val="21"/>
          <w:szCs w:val="21"/>
        </w:rPr>
        <w:t>предметно-развивающей</w:t>
      </w:r>
      <w:r>
        <w:rPr>
          <w:color w:val="212529"/>
          <w:sz w:val="21"/>
          <w:szCs w:val="21"/>
        </w:rPr>
        <w:t> среды для применения инновационных и </w:t>
      </w:r>
      <w:r>
        <w:rPr>
          <w:rStyle w:val="ad"/>
          <w:rFonts w:eastAsiaTheme="majorEastAsia"/>
          <w:color w:val="212529"/>
          <w:sz w:val="21"/>
          <w:szCs w:val="21"/>
        </w:rPr>
        <w:t>развивающих</w:t>
      </w:r>
      <w:r>
        <w:rPr>
          <w:color w:val="212529"/>
          <w:sz w:val="21"/>
          <w:szCs w:val="21"/>
        </w:rPr>
        <w:t> технологий при речевом </w:t>
      </w:r>
      <w:r>
        <w:rPr>
          <w:rStyle w:val="ad"/>
          <w:rFonts w:eastAsiaTheme="majorEastAsia"/>
          <w:color w:val="212529"/>
          <w:sz w:val="21"/>
          <w:szCs w:val="21"/>
        </w:rPr>
        <w:t>развитии средствами театрализованной деятельности</w:t>
      </w:r>
      <w:r>
        <w:rPr>
          <w:color w:val="212529"/>
          <w:sz w:val="21"/>
          <w:szCs w:val="21"/>
        </w:rPr>
        <w:t>;</w:t>
      </w:r>
    </w:p>
    <w:p w14:paraId="1BF2C685"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выявление уровня освоения детьми образовательной программы по речевому </w:t>
      </w:r>
      <w:r>
        <w:rPr>
          <w:rStyle w:val="ad"/>
          <w:rFonts w:eastAsiaTheme="majorEastAsia"/>
          <w:color w:val="212529"/>
          <w:sz w:val="21"/>
          <w:szCs w:val="21"/>
        </w:rPr>
        <w:t>развитию</w:t>
      </w:r>
      <w:r>
        <w:rPr>
          <w:color w:val="212529"/>
          <w:sz w:val="21"/>
          <w:szCs w:val="21"/>
        </w:rPr>
        <w:t>;</w:t>
      </w:r>
    </w:p>
    <w:p w14:paraId="4BB6AEF6"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приобщение родителей к совместной </w:t>
      </w:r>
      <w:r>
        <w:rPr>
          <w:rStyle w:val="ad"/>
          <w:rFonts w:eastAsiaTheme="majorEastAsia"/>
          <w:color w:val="212529"/>
          <w:sz w:val="21"/>
          <w:szCs w:val="21"/>
        </w:rPr>
        <w:t>театрализованной деятельности</w:t>
      </w:r>
      <w:r>
        <w:rPr>
          <w:color w:val="212529"/>
          <w:sz w:val="21"/>
          <w:szCs w:val="21"/>
        </w:rPr>
        <w:t>.</w:t>
      </w:r>
    </w:p>
    <w:p w14:paraId="3A62FA9E"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Задачи для </w:t>
      </w:r>
      <w:r>
        <w:rPr>
          <w:rStyle w:val="ad"/>
          <w:rFonts w:eastAsiaTheme="majorEastAsia"/>
          <w:color w:val="212529"/>
          <w:sz w:val="21"/>
          <w:szCs w:val="21"/>
        </w:rPr>
        <w:t>детей</w:t>
      </w:r>
      <w:r>
        <w:rPr>
          <w:color w:val="212529"/>
          <w:sz w:val="21"/>
          <w:szCs w:val="21"/>
        </w:rPr>
        <w:t>:</w:t>
      </w:r>
    </w:p>
    <w:p w14:paraId="023564C8"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воспитание творческого, раскованного, эмоционального, общительного ребенка, владеющего своим телом и словом, слышащего и понимающего партнера во взаимодействии;</w:t>
      </w:r>
    </w:p>
    <w:p w14:paraId="5567F6EA"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воспитание и </w:t>
      </w:r>
      <w:r>
        <w:rPr>
          <w:rStyle w:val="ad"/>
          <w:rFonts w:eastAsiaTheme="majorEastAsia"/>
          <w:color w:val="212529"/>
          <w:sz w:val="21"/>
          <w:szCs w:val="21"/>
        </w:rPr>
        <w:t>развитие внутренней </w:t>
      </w:r>
      <w:r>
        <w:rPr>
          <w:color w:val="212529"/>
          <w:sz w:val="21"/>
          <w:szCs w:val="21"/>
        </w:rPr>
        <w:t>(воля, память, мышление, внимание, воображение, подлинность в ощущениях) и внешней (чувства ритма, темпа, чувства пространства и времени, вера в предлагаемые обстоятельства) техники актера в каждом ребенке;</w:t>
      </w:r>
    </w:p>
    <w:p w14:paraId="107859F0"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совершенствование грамматического строя </w:t>
      </w:r>
      <w:r>
        <w:rPr>
          <w:rStyle w:val="ad"/>
          <w:rFonts w:eastAsiaTheme="majorEastAsia"/>
          <w:color w:val="212529"/>
          <w:sz w:val="21"/>
          <w:szCs w:val="21"/>
        </w:rPr>
        <w:t>речи ребенка</w:t>
      </w:r>
      <w:r>
        <w:rPr>
          <w:color w:val="212529"/>
          <w:sz w:val="21"/>
          <w:szCs w:val="21"/>
        </w:rPr>
        <w:t>, его звуковой культуры, монологической, диалогической формы </w:t>
      </w:r>
      <w:r>
        <w:rPr>
          <w:rStyle w:val="ad"/>
          <w:rFonts w:eastAsiaTheme="majorEastAsia"/>
          <w:color w:val="212529"/>
          <w:sz w:val="21"/>
          <w:szCs w:val="21"/>
        </w:rPr>
        <w:t>речи</w:t>
      </w:r>
      <w:r>
        <w:rPr>
          <w:color w:val="212529"/>
          <w:sz w:val="21"/>
          <w:szCs w:val="21"/>
        </w:rPr>
        <w:t>, обучение орфоэпическим нормам современной русской сценической </w:t>
      </w:r>
      <w:r>
        <w:rPr>
          <w:rStyle w:val="ad"/>
          <w:rFonts w:eastAsiaTheme="majorEastAsia"/>
          <w:color w:val="212529"/>
          <w:sz w:val="21"/>
          <w:szCs w:val="21"/>
        </w:rPr>
        <w:t>речи</w:t>
      </w:r>
      <w:r>
        <w:rPr>
          <w:color w:val="212529"/>
          <w:sz w:val="21"/>
          <w:szCs w:val="21"/>
        </w:rPr>
        <w:t>, эффективному общению и речевой выразительности;</w:t>
      </w:r>
    </w:p>
    <w:p w14:paraId="741EF805"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совершенствование игровых навыков и творческой самостоятельности </w:t>
      </w:r>
      <w:r>
        <w:rPr>
          <w:rStyle w:val="ad"/>
          <w:rFonts w:eastAsiaTheme="majorEastAsia"/>
          <w:color w:val="212529"/>
          <w:sz w:val="21"/>
          <w:szCs w:val="21"/>
        </w:rPr>
        <w:t>детей через</w:t>
      </w:r>
      <w:r>
        <w:rPr>
          <w:color w:val="212529"/>
          <w:sz w:val="21"/>
          <w:szCs w:val="21"/>
        </w:rPr>
        <w:t> постановку музыкальных, </w:t>
      </w:r>
      <w:r>
        <w:rPr>
          <w:rStyle w:val="ad"/>
          <w:rFonts w:eastAsiaTheme="majorEastAsia"/>
          <w:color w:val="212529"/>
          <w:sz w:val="21"/>
          <w:szCs w:val="21"/>
        </w:rPr>
        <w:t>театральных сказок</w:t>
      </w:r>
      <w:r>
        <w:rPr>
          <w:color w:val="212529"/>
          <w:sz w:val="21"/>
          <w:szCs w:val="21"/>
        </w:rPr>
        <w:t>, кукольных спектаклей, игр-драматизаций, упражнений актерского тренинга;</w:t>
      </w:r>
    </w:p>
    <w:p w14:paraId="631DBB9E"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активизация мыслительного процесса и познавательного интереса у </w:t>
      </w:r>
      <w:r>
        <w:rPr>
          <w:rStyle w:val="ad"/>
          <w:rFonts w:eastAsiaTheme="majorEastAsia"/>
          <w:color w:val="212529"/>
          <w:sz w:val="21"/>
          <w:szCs w:val="21"/>
        </w:rPr>
        <w:t>детей</w:t>
      </w:r>
      <w:r>
        <w:rPr>
          <w:color w:val="212529"/>
          <w:sz w:val="21"/>
          <w:szCs w:val="21"/>
        </w:rPr>
        <w:t>.</w:t>
      </w:r>
    </w:p>
    <w:p w14:paraId="06B39A82"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Элементы педагогических технологий:</w:t>
      </w:r>
    </w:p>
    <w:p w14:paraId="333B153D"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здоровьесберегающие технологии;</w:t>
      </w:r>
    </w:p>
    <w:p w14:paraId="7CAA9ED9"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личностно-ориентированного взаимодействия педагога и </w:t>
      </w:r>
      <w:r>
        <w:rPr>
          <w:rStyle w:val="ad"/>
          <w:rFonts w:eastAsiaTheme="majorEastAsia"/>
          <w:color w:val="212529"/>
          <w:sz w:val="21"/>
          <w:szCs w:val="21"/>
        </w:rPr>
        <w:t>детей</w:t>
      </w:r>
      <w:r>
        <w:rPr>
          <w:color w:val="212529"/>
          <w:sz w:val="21"/>
          <w:szCs w:val="21"/>
        </w:rPr>
        <w:t>,</w:t>
      </w:r>
    </w:p>
    <w:p w14:paraId="389CD4EE"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индивидуально-дифференцированное обучение, основанное на индивидуальных возможностях;</w:t>
      </w:r>
    </w:p>
    <w:p w14:paraId="73A19017"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игровые технологии;</w:t>
      </w:r>
    </w:p>
    <w:p w14:paraId="1821B633"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интегрированное обучение;</w:t>
      </w:r>
    </w:p>
    <w:p w14:paraId="60576F1C"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взаимодействие с семьёй.</w:t>
      </w:r>
    </w:p>
    <w:p w14:paraId="154E61F0"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Творческие приёмы и методы:</w:t>
      </w:r>
    </w:p>
    <w:p w14:paraId="7B0FE2B7"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знаковая система обучения (схемы, алгоритмы, мнемотаблицы и мнемодорожки, условные обозначения);</w:t>
      </w:r>
    </w:p>
    <w:p w14:paraId="2B797EF7"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моделирование;</w:t>
      </w:r>
    </w:p>
    <w:p w14:paraId="6F08A690"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ситуация «проживания»;</w:t>
      </w:r>
    </w:p>
    <w:p w14:paraId="39EAE48A"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коммуникативные (диалоговое общение, ролевые инсценировки, игры-драматизации, сюжетно-ролевые игры, чтение по книге или наизусть, рассказывание, творческое рассказывание, заучивание наизусть, описание);</w:t>
      </w:r>
    </w:p>
    <w:p w14:paraId="034E5049"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организация творческого поиска;</w:t>
      </w:r>
    </w:p>
    <w:p w14:paraId="6E6AC54D"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аналогий;</w:t>
      </w:r>
    </w:p>
    <w:p w14:paraId="11201171"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lastRenderedPageBreak/>
        <w:t>• просмотр видеофильмов;</w:t>
      </w:r>
    </w:p>
    <w:p w14:paraId="1649C6D6"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слушание аудиозаписи;</w:t>
      </w:r>
    </w:p>
    <w:p w14:paraId="275DCEB8"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словесное рисование;</w:t>
      </w:r>
    </w:p>
    <w:p w14:paraId="54D02D8D"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хоровое и индивидуальное пение;</w:t>
      </w:r>
    </w:p>
    <w:p w14:paraId="517069B7"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разговор по телефону</w:t>
      </w:r>
    </w:p>
    <w:p w14:paraId="6094761C"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нетрадиционные методы рисования и аппликации</w:t>
      </w:r>
    </w:p>
    <w:p w14:paraId="3A83E7D7"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коллаж из сказок</w:t>
      </w:r>
    </w:p>
    <w:p w14:paraId="7161EA82"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релаксации</w:t>
      </w:r>
    </w:p>
    <w:p w14:paraId="546E8166"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музыкотерапия</w:t>
      </w:r>
    </w:p>
    <w:p w14:paraId="2E670FC8"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Содержание </w:t>
      </w:r>
      <w:r>
        <w:rPr>
          <w:rStyle w:val="ad"/>
          <w:rFonts w:eastAsiaTheme="majorEastAsia"/>
          <w:color w:val="212529"/>
          <w:sz w:val="21"/>
          <w:szCs w:val="21"/>
        </w:rPr>
        <w:t>деятельности</w:t>
      </w:r>
      <w:r>
        <w:rPr>
          <w:color w:val="212529"/>
          <w:sz w:val="21"/>
          <w:szCs w:val="21"/>
        </w:rPr>
        <w:t>:</w:t>
      </w:r>
    </w:p>
    <w:p w14:paraId="42D52A72"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Артикуляционная гимнастика</w:t>
      </w:r>
    </w:p>
    <w:p w14:paraId="06CA3980"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Чистоговорки и скороговорки</w:t>
      </w:r>
    </w:p>
    <w:p w14:paraId="170C8E10"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Пластические этюды</w:t>
      </w:r>
    </w:p>
    <w:p w14:paraId="57B2B5E1"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Мимические этюды</w:t>
      </w:r>
    </w:p>
    <w:p w14:paraId="7DF8702C"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Загадки (с использованием зонта сказочных воспоминаний)</w:t>
      </w:r>
    </w:p>
    <w:p w14:paraId="3EF4365B"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Упражнения на воображение</w:t>
      </w:r>
    </w:p>
    <w:p w14:paraId="39D609F7"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Упражнения на напряжение и расслабление мышц</w:t>
      </w:r>
    </w:p>
    <w:p w14:paraId="63491874"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Упражнения на имитацию движений</w:t>
      </w:r>
    </w:p>
    <w:p w14:paraId="063BFE2C"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Упражнения на активизацию словарного запаса</w:t>
      </w:r>
    </w:p>
    <w:p w14:paraId="4692A444"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Упражнения на интонационную выразительность</w:t>
      </w:r>
    </w:p>
    <w:p w14:paraId="02B4AD15"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Упражнения на формирование разговорной </w:t>
      </w:r>
      <w:r>
        <w:rPr>
          <w:rStyle w:val="ad"/>
          <w:rFonts w:eastAsiaTheme="majorEastAsia"/>
          <w:color w:val="212529"/>
          <w:sz w:val="21"/>
          <w:szCs w:val="21"/>
        </w:rPr>
        <w:t>речи</w:t>
      </w:r>
    </w:p>
    <w:p w14:paraId="6860B314"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Упражнения на отбивание ритма</w:t>
      </w:r>
    </w:p>
    <w:p w14:paraId="60C2E5CD"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Упражнения на речевое дыхание</w:t>
      </w:r>
    </w:p>
    <w:p w14:paraId="2FF6CAA8"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Игры со словами и без слов</w:t>
      </w:r>
    </w:p>
    <w:p w14:paraId="29C95910"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Хороводные игры</w:t>
      </w:r>
    </w:p>
    <w:p w14:paraId="2C6A7FF9"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Подвижные игры с героями</w:t>
      </w:r>
    </w:p>
    <w:p w14:paraId="0CBC400A"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Обыгрывание эпизодов</w:t>
      </w:r>
    </w:p>
    <w:p w14:paraId="2CF1652C"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Инсценирование сказок, потешек, стихов</w:t>
      </w:r>
    </w:p>
    <w:p w14:paraId="43C322E6"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lastRenderedPageBreak/>
        <w:t>• Показ </w:t>
      </w:r>
      <w:r>
        <w:rPr>
          <w:rStyle w:val="ad"/>
          <w:rFonts w:eastAsiaTheme="majorEastAsia"/>
          <w:color w:val="212529"/>
          <w:sz w:val="21"/>
          <w:szCs w:val="21"/>
        </w:rPr>
        <w:t>театрализованных представлений</w:t>
      </w:r>
    </w:p>
    <w:p w14:paraId="301EAA32"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«Что такое театр? Это чудо, способное развивать в ребёнке творческие задатки, стимулировать психические процессы, совершенствовать телесную пластичность, формировать активность»</w:t>
      </w:r>
    </w:p>
    <w:p w14:paraId="2374156F"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К. С. Станиславский</w:t>
      </w:r>
    </w:p>
    <w:p w14:paraId="376711ED"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Знаменитый советский психолог Л. С. Выготский отмечал, что театр - самый доступный вид искусства для детей дошкольного возраста.</w:t>
      </w:r>
    </w:p>
    <w:p w14:paraId="08277955"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Театрализованная деятельность способствует развитию многих сторон личности детей дошкольного возраста. Это психофизические способности (мимика, пантомимика, психические процессы (восприятие, воображение, мышление, внимание, память, речь (монолог, диалог, творческие способности (умение перевоплощаться, импровизировать, брать на себя роль).</w:t>
      </w:r>
    </w:p>
    <w:p w14:paraId="6D666940"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Развитие речи детей – одна из основных задач образовательного процесса. Для развития связной и выразительной речи детей дошкольного возраста необходимо создание условий, в которых каждый ребёнок мог бы передать свои эмоции, чувства, желания и взгляды, как в обычном разговоре, так и публично, не стесняясь слушателей. Огромную помощь в этом оказывает театрализованная деятельность, которую надо проводить каждый день.</w:t>
      </w:r>
    </w:p>
    <w:p w14:paraId="0CE09F02"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Театрализация – это в первую очередь игра, импровизация, оживление предметов и звуков. Так как она тесно взаимосвязана с другими видами деятельности – пением, движением под музыку, слушанием, исполнительством, творчеством, необходимо систематизировать ее в едином процессе.</w:t>
      </w:r>
    </w:p>
    <w:p w14:paraId="2040D2CA" w14:textId="77777777" w:rsidR="00293802" w:rsidRDefault="00293802" w:rsidP="00293802">
      <w:pPr>
        <w:pStyle w:val="ac"/>
        <w:shd w:val="clear" w:color="auto" w:fill="FFFFFF"/>
        <w:spacing w:before="0" w:beforeAutospacing="0"/>
        <w:rPr>
          <w:rFonts w:ascii="Segoe UI" w:hAnsi="Segoe UI" w:cs="Segoe UI"/>
          <w:color w:val="212529"/>
        </w:rPr>
      </w:pPr>
      <w:r>
        <w:rPr>
          <w:rStyle w:val="ad"/>
          <w:rFonts w:eastAsiaTheme="majorEastAsia"/>
          <w:color w:val="212529"/>
          <w:sz w:val="21"/>
          <w:szCs w:val="21"/>
        </w:rPr>
        <w:t>1.4. Основные направления речевой работы в театральной деятельности:</w:t>
      </w:r>
    </w:p>
    <w:p w14:paraId="71E358A9"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Развитие культуры речи: артикуляционной моторики, фонематического восприятия, речевого дыхания, правильного звукопроизношения.</w:t>
      </w:r>
      <w:r>
        <w:rPr>
          <w:color w:val="212529"/>
          <w:sz w:val="21"/>
          <w:szCs w:val="21"/>
        </w:rPr>
        <w:br/>
        <w:t>- Развитие общей и мелкой моторики: координации движений, мелкой моторики руки, снятие мышечного напряжения.</w:t>
      </w:r>
      <w:r>
        <w:rPr>
          <w:color w:val="212529"/>
          <w:sz w:val="21"/>
          <w:szCs w:val="21"/>
        </w:rPr>
        <w:br/>
        <w:t>- Развитие сценического мастерства и речевой деятельности: развитие мимики, пантомимы, жестов, эмоционального восприятия, совершенствование грамматического строя речи, монологической и диалогической формы речи, игровых навыков и творческой самостоятельности.</w:t>
      </w:r>
    </w:p>
    <w:p w14:paraId="39CD3DF6"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Значение театрализованной деятельности</w:t>
      </w:r>
    </w:p>
    <w:p w14:paraId="11CED5DF"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помогает усвоению богатства родного языка, его выразительных средств;</w:t>
      </w:r>
    </w:p>
    <w:p w14:paraId="46EF74C6"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появляется живой интерес к самостоятельному познанию и размышлению;</w:t>
      </w:r>
    </w:p>
    <w:p w14:paraId="6B5FA293"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совершенствует артикуляционный аппарат;</w:t>
      </w:r>
    </w:p>
    <w:p w14:paraId="4EECC8A7"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формируется диалогическая, эмоционально насыщенная речь;</w:t>
      </w:r>
    </w:p>
    <w:p w14:paraId="6CDA9432"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улучшается усвоение содержания произведения, логика и последовательность событий;</w:t>
      </w:r>
    </w:p>
    <w:p w14:paraId="187420BA"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дети получают эмоциональный подъём;</w:t>
      </w:r>
    </w:p>
    <w:p w14:paraId="3A183C0A"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способствует развитию элементов речевого общения: мимики, жестов, пантомимики, интонации, модуляции голоса;</w:t>
      </w:r>
    </w:p>
    <w:p w14:paraId="4EC41583"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позволяет формировать опыт социального поведения;</w:t>
      </w:r>
    </w:p>
    <w:p w14:paraId="537A202D"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стимулирует активную речь.</w:t>
      </w:r>
    </w:p>
    <w:p w14:paraId="0F31332B" w14:textId="77777777" w:rsidR="00293802" w:rsidRDefault="00293802" w:rsidP="00293802">
      <w:pPr>
        <w:pStyle w:val="ac"/>
        <w:shd w:val="clear" w:color="auto" w:fill="FFFFFF"/>
        <w:spacing w:before="0" w:beforeAutospacing="0"/>
        <w:rPr>
          <w:rFonts w:ascii="Segoe UI" w:hAnsi="Segoe UI" w:cs="Segoe UI"/>
          <w:color w:val="212529"/>
        </w:rPr>
      </w:pPr>
      <w:r>
        <w:rPr>
          <w:rStyle w:val="ad"/>
          <w:rFonts w:eastAsiaTheme="majorEastAsia"/>
          <w:color w:val="212529"/>
          <w:sz w:val="21"/>
          <w:szCs w:val="21"/>
        </w:rPr>
        <w:lastRenderedPageBreak/>
        <w:t>2. Анализ педагогического опыта использования театрализованных игр как средства речевого развития детей младшего возраста</w:t>
      </w:r>
    </w:p>
    <w:p w14:paraId="6D84C3C6" w14:textId="77777777" w:rsidR="00293802" w:rsidRDefault="00293802" w:rsidP="00293802">
      <w:pPr>
        <w:pStyle w:val="ac"/>
        <w:shd w:val="clear" w:color="auto" w:fill="FFFFFF"/>
        <w:spacing w:before="0" w:beforeAutospacing="0"/>
        <w:rPr>
          <w:rFonts w:ascii="Segoe UI" w:hAnsi="Segoe UI" w:cs="Segoe UI"/>
          <w:color w:val="212529"/>
        </w:rPr>
      </w:pPr>
      <w:r>
        <w:rPr>
          <w:rStyle w:val="ad"/>
          <w:rFonts w:eastAsiaTheme="majorEastAsia"/>
          <w:color w:val="212529"/>
          <w:sz w:val="21"/>
          <w:szCs w:val="21"/>
        </w:rPr>
        <w:t>2.1. Последовательность этапов включения театрализованных игр в процесс развития речи ребенка</w:t>
      </w:r>
    </w:p>
    <w:p w14:paraId="195763E4"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Театрализованные игры детей способствуют активизации разных сторон речи ребенка:</w:t>
      </w:r>
    </w:p>
    <w:p w14:paraId="489FD71A"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словаря;</w:t>
      </w:r>
    </w:p>
    <w:p w14:paraId="370BDFE8"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грамматического строя;</w:t>
      </w:r>
    </w:p>
    <w:p w14:paraId="5D998A7E"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диалогической и монологической речи;</w:t>
      </w:r>
    </w:p>
    <w:p w14:paraId="6662DAFD"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совершенствованию звуковой стороны речи.</w:t>
      </w:r>
    </w:p>
    <w:p w14:paraId="7978063B"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Интенсивному речевому развитию способствует и самостоятельная театральная деятельность, которое включает в себя не только само действие детей с куклами и персонажами, или собственные действия по ролям, но также художественно – речевую деятельность:</w:t>
      </w:r>
    </w:p>
    <w:p w14:paraId="0C93FBF9"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выбор темы;</w:t>
      </w:r>
    </w:p>
    <w:p w14:paraId="243640B9"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передача знакомого содержания;</w:t>
      </w:r>
    </w:p>
    <w:p w14:paraId="505DB4B3"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сочинение;</w:t>
      </w:r>
    </w:p>
    <w:p w14:paraId="35EA1969"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-исполнение от лица персонажа.</w:t>
      </w:r>
    </w:p>
    <w:p w14:paraId="70DD9793"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Одним из этапов работы по развитию речи в театрализованной игре является работа над выразительностью речи. Понятие «выразительность речи» имеет интегрированный характер и включает в себя:</w:t>
      </w:r>
    </w:p>
    <w:p w14:paraId="000CD8B8"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вербальные средства – интонация, лексика, синтаксис;</w:t>
      </w:r>
    </w:p>
    <w:p w14:paraId="07E2B721"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невербальные средства – мимика, жесты, поза.</w:t>
      </w:r>
    </w:p>
    <w:p w14:paraId="1F982DE1"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В процессе работы над выразительностью речи активизируется словарь ребенка, совершенствуется звуковая культура речи, особенно диалог с другим персонажем ставит ребенка перед необходимостью ясно, четко, понятно изъясняться. Обучая детей выразительности, мы используем знакомые любимые сказки, которые концентрирует в себе всю совокупность средств русского языка, и предоставляют детям возможность естественного ознакомления с богатой языковой культурой русского народа. Именно разыгрывание сказок позволяет научить детей пользоваться разнообразными выразительными средствами в их сочетании (речь, напев, мимика, пантомимика, движение).</w:t>
      </w:r>
    </w:p>
    <w:p w14:paraId="2C24DD69"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Работу по организации театрализованной игры мы проводим в три этапа:</w:t>
      </w:r>
    </w:p>
    <w:p w14:paraId="1D4ED026"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-Художественное восприятие литературных и фольклорных произведений;</w:t>
      </w:r>
    </w:p>
    <w:p w14:paraId="739414D3"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-Освоение специальных умений для становления основных («актер», «режиссер») и дополнительных позиций ( «сценарист», «оформитель», «костюмер»).</w:t>
      </w:r>
    </w:p>
    <w:p w14:paraId="12EFC663"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-Самостоятельная, творческая деятельность детей.</w:t>
      </w:r>
    </w:p>
    <w:p w14:paraId="139A6E74"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Театрализованные игры можно разделить на две основные группы:</w:t>
      </w:r>
    </w:p>
    <w:p w14:paraId="268C0B3E"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игры – драматизации;</w:t>
      </w:r>
    </w:p>
    <w:p w14:paraId="65981EB7"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lastRenderedPageBreak/>
        <w:t>- режиссерские игры.</w:t>
      </w:r>
    </w:p>
    <w:p w14:paraId="17DF407A"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В играх – драматизациях – ребенок исполняя роль в качестве «артиста» самостоятельно создает образ с помощью комплекса средств вербальной и невербальной выразительности.</w:t>
      </w:r>
    </w:p>
    <w:p w14:paraId="6AB954AC"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Видами драматизации являются:</w:t>
      </w:r>
    </w:p>
    <w:p w14:paraId="62F227D8"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игры – имитации образов животных, людей, литературных персонажей;</w:t>
      </w:r>
    </w:p>
    <w:p w14:paraId="7EEF6FBE"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ролевые диалоги на основе текста;</w:t>
      </w:r>
    </w:p>
    <w:p w14:paraId="429EC9E7"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инсценировки произведений;</w:t>
      </w:r>
    </w:p>
    <w:p w14:paraId="60B482C0"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постановки спектаклей по одному или нескольким произведениям;</w:t>
      </w:r>
    </w:p>
    <w:p w14:paraId="0808E5CE"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игры – импровизации с разыгрыванием сюжета без предварительной подготовки.</w:t>
      </w:r>
    </w:p>
    <w:p w14:paraId="5864D272"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В режиссерской игре «артистами» являются игрушки или их заместители, а ребенок, организуя деятельность как «сценарист» и «режиссер», управляет «артистами». Озвучивая «героев» и комментируя сюжет, он пользуется различными средствами выразительности.</w:t>
      </w:r>
    </w:p>
    <w:p w14:paraId="2EEA4B9D"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Виды режиссерских игр определяются в соответствии с разнообразием используемых театров. Мы используем настольный, плоскостной, пальчиковый, бибабо, театр в коробке, кукольный, театр игрушек.</w:t>
      </w:r>
    </w:p>
    <w:p w14:paraId="6D638499"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Театрализованная деятельность пронизывает все учебные и режимные моменты. В непосредственно образовательную деятельность мы включаем специальные игры на развитие мимики, пантомимики.</w:t>
      </w:r>
    </w:p>
    <w:p w14:paraId="1DE2D520"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Например,</w:t>
      </w:r>
    </w:p>
    <w:p w14:paraId="2216E3B3"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съешьте кислый лимон (дети морщатся);</w:t>
      </w:r>
    </w:p>
    <w:p w14:paraId="632A10E8"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рассердитесь на драчуна (сдвигают брови);</w:t>
      </w:r>
    </w:p>
    <w:p w14:paraId="5FD78E0A"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встретьте знакомую девочку (дети улыбаются);</w:t>
      </w:r>
    </w:p>
    <w:p w14:paraId="6B70F5D7"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покажите высокого мальчика, маленького комарика, медведя;</w:t>
      </w:r>
    </w:p>
    <w:p w14:paraId="67941BA2"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покажите направления: там, вверх, вниз, вокруг;</w:t>
      </w:r>
    </w:p>
    <w:p w14:paraId="37F510A9"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полетим как птицы;</w:t>
      </w:r>
    </w:p>
    <w:p w14:paraId="4F8CF212"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волк крадется за зайцем.</w:t>
      </w:r>
    </w:p>
    <w:p w14:paraId="6D2F6BBC"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Такие упражнения служат своеобразным прологом к драматизации. Благодаря таким упражнениям, движения детей приобретают большую уверенность.</w:t>
      </w:r>
    </w:p>
    <w:p w14:paraId="4F450B46"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Проводим игры на развитие речевого дыхания: «надуй шар», «насос», «игра в слова», «чудо лесенка» - каждую последующую фразу дети произносят, повышая или понижая тон голоса.</w:t>
      </w:r>
    </w:p>
    <w:p w14:paraId="26CE5F90"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Физкультминутки, пальчиковая гимнастика – прекрасное средство переключить детей на другой вид деятельности. А проговаривание стихов одновременно с движениями, делает речь детей более ритмичной, громкой, четкой и эмоциональной.</w:t>
      </w:r>
    </w:p>
    <w:p w14:paraId="5634D6B3"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Например,</w:t>
      </w:r>
    </w:p>
    <w:p w14:paraId="441D847E"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lastRenderedPageBreak/>
        <w:t>На поляне дом стоит,</w:t>
      </w:r>
    </w:p>
    <w:p w14:paraId="3B70AC17"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На двери замок висит,</w:t>
      </w:r>
    </w:p>
    <w:p w14:paraId="6C86D1C8"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За дверями стоит стол,</w:t>
      </w:r>
    </w:p>
    <w:p w14:paraId="0B2AE749"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Вокруг дома - частокол</w:t>
      </w:r>
    </w:p>
    <w:p w14:paraId="07F7984A"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Тук-тук - дверь открой</w:t>
      </w:r>
    </w:p>
    <w:p w14:paraId="409A0E46"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Заходите, я не злой</w:t>
      </w:r>
    </w:p>
    <w:p w14:paraId="71226087"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Декламируя стихотворение, дети имитируют сюжет при помощи слов, мимики и жестов.</w:t>
      </w:r>
    </w:p>
    <w:p w14:paraId="4EDE17B9"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Четкое проговаривание чистоговорок и скороговорок развивает звуковую культуру речи. Например, «Са-са-са – вот летит оса» (дети произносят, меняя силу голоса, т.е. тихо, громче, громко; и меняя интонацию: удивленно, вопросительно, испуганно).</w:t>
      </w:r>
    </w:p>
    <w:p w14:paraId="3940F7A3"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При сочинении сказок, историй развивается как монологическая, так и диалогическая речь.</w:t>
      </w:r>
    </w:p>
    <w:p w14:paraId="0C69037B"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Играя с сюжетными игрушками, дети выполняют разнообразные действия с ними, используя при этом различные интонации, силу голоса и темп произношения.</w:t>
      </w:r>
    </w:p>
    <w:p w14:paraId="33B7424D"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При пересказе произведения добиваемся того, чтобы дети, воспроизводя диалог героев, использовали интонационную выразительность, жесты, мимику.</w:t>
      </w:r>
    </w:p>
    <w:p w14:paraId="18775BCB"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При разучивании потешек, прибауток, стихов учим детей не только правильно произносить звуки, но и изображать движения действующих лиц. Например, при расчесывании проговариваем и обыгрываем потешку:</w:t>
      </w:r>
    </w:p>
    <w:p w14:paraId="360929BA"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«Расти коса до пояса»; при умывании – «Кран, откройся» или «Водичка, водичка». Дети с удовольствием читают потешку и выполняют движения, сопровождая жестами и мимикой.</w:t>
      </w:r>
    </w:p>
    <w:p w14:paraId="18929A24"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Играя в подвижные игры, мы используем маски – шапочки или необходимые атрибуты. Такие игры, как «Теремок», «гуси – гуси», «Два мороза», «Горелки», наряду с двигательной активностью также развивают диалогическую и монологическую речь.</w:t>
      </w:r>
    </w:p>
    <w:p w14:paraId="4B301B30"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Инсценирование сказок очень увлекает детей, они быстро запоминают слова всех персонажей, часто импровизируют самостоятельно, речь их становится более выразительной, грамотной. Дети начинают использовать новые слова, пословицы и поговорки из сценария, причем в бытовых ситуациях, совпадающих с их смысловым содержанием.</w:t>
      </w:r>
    </w:p>
    <w:p w14:paraId="0F8FDE8D" w14:textId="77777777" w:rsidR="00293802" w:rsidRDefault="00293802" w:rsidP="00293802">
      <w:pPr>
        <w:pStyle w:val="ac"/>
        <w:shd w:val="clear" w:color="auto" w:fill="FFFFFF"/>
        <w:spacing w:before="0" w:beforeAutospacing="0"/>
        <w:rPr>
          <w:rFonts w:ascii="Segoe UI" w:hAnsi="Segoe UI" w:cs="Segoe UI"/>
          <w:color w:val="212529"/>
        </w:rPr>
      </w:pPr>
      <w:r>
        <w:rPr>
          <w:rStyle w:val="ad"/>
          <w:rFonts w:eastAsiaTheme="majorEastAsia"/>
          <w:color w:val="212529"/>
          <w:sz w:val="21"/>
          <w:szCs w:val="21"/>
        </w:rPr>
        <w:t>2.2. Работа с родителями</w:t>
      </w:r>
    </w:p>
    <w:p w14:paraId="1D598018"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Мы </w:t>
      </w:r>
      <w:r>
        <w:rPr>
          <w:rStyle w:val="ad"/>
          <w:rFonts w:eastAsiaTheme="majorEastAsia"/>
          <w:color w:val="212529"/>
          <w:sz w:val="21"/>
          <w:szCs w:val="21"/>
        </w:rPr>
        <w:t>использовали следующие формы работы с родителями</w:t>
      </w:r>
      <w:r>
        <w:rPr>
          <w:color w:val="212529"/>
          <w:sz w:val="21"/>
          <w:szCs w:val="21"/>
        </w:rPr>
        <w:t>:</w:t>
      </w:r>
    </w:p>
    <w:p w14:paraId="0D93ED64"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совместно с участием </w:t>
      </w:r>
      <w:r>
        <w:rPr>
          <w:rStyle w:val="ad"/>
          <w:rFonts w:eastAsiaTheme="majorEastAsia"/>
          <w:color w:val="212529"/>
          <w:sz w:val="21"/>
          <w:szCs w:val="21"/>
        </w:rPr>
        <w:t>родителей</w:t>
      </w:r>
      <w:r>
        <w:rPr>
          <w:color w:val="212529"/>
          <w:sz w:val="21"/>
          <w:szCs w:val="21"/>
        </w:rPr>
        <w:t> для обогащения предметно – </w:t>
      </w:r>
      <w:r>
        <w:rPr>
          <w:rStyle w:val="ad"/>
          <w:rFonts w:eastAsiaTheme="majorEastAsia"/>
          <w:color w:val="212529"/>
          <w:sz w:val="21"/>
          <w:szCs w:val="21"/>
        </w:rPr>
        <w:t>развивающей среды</w:t>
      </w:r>
      <w:r>
        <w:rPr>
          <w:color w:val="212529"/>
          <w:sz w:val="21"/>
          <w:szCs w:val="21"/>
        </w:rPr>
        <w:t> в группе был пополнен </w:t>
      </w:r>
      <w:r>
        <w:rPr>
          <w:rStyle w:val="ad"/>
          <w:rFonts w:eastAsiaTheme="majorEastAsia"/>
          <w:color w:val="212529"/>
          <w:sz w:val="21"/>
          <w:szCs w:val="21"/>
        </w:rPr>
        <w:t>театральный уголок</w:t>
      </w:r>
      <w:r>
        <w:rPr>
          <w:color w:val="212529"/>
          <w:sz w:val="21"/>
          <w:szCs w:val="21"/>
        </w:rPr>
        <w:t>. Были изготовлены разные виды </w:t>
      </w:r>
      <w:r>
        <w:rPr>
          <w:rStyle w:val="ad"/>
          <w:rFonts w:eastAsiaTheme="majorEastAsia"/>
          <w:color w:val="212529"/>
          <w:sz w:val="21"/>
          <w:szCs w:val="21"/>
        </w:rPr>
        <w:t>театров</w:t>
      </w:r>
      <w:r>
        <w:rPr>
          <w:color w:val="212529"/>
          <w:sz w:val="21"/>
          <w:szCs w:val="21"/>
        </w:rPr>
        <w:t>: конусный </w:t>
      </w:r>
      <w:r>
        <w:rPr>
          <w:rStyle w:val="ad"/>
          <w:rFonts w:eastAsiaTheme="majorEastAsia"/>
          <w:color w:val="212529"/>
          <w:sz w:val="21"/>
          <w:szCs w:val="21"/>
        </w:rPr>
        <w:t>театр</w:t>
      </w:r>
      <w:r>
        <w:rPr>
          <w:color w:val="212529"/>
          <w:sz w:val="21"/>
          <w:szCs w:val="21"/>
        </w:rPr>
        <w:t>, </w:t>
      </w:r>
      <w:r>
        <w:rPr>
          <w:rStyle w:val="ad"/>
          <w:rFonts w:eastAsiaTheme="majorEastAsia"/>
          <w:color w:val="212529"/>
          <w:sz w:val="21"/>
          <w:szCs w:val="21"/>
        </w:rPr>
        <w:t>театр на крышках</w:t>
      </w:r>
      <w:r>
        <w:rPr>
          <w:color w:val="212529"/>
          <w:sz w:val="21"/>
          <w:szCs w:val="21"/>
        </w:rPr>
        <w:t>, пальчиковый </w:t>
      </w:r>
      <w:r>
        <w:rPr>
          <w:rStyle w:val="ad"/>
          <w:rFonts w:eastAsiaTheme="majorEastAsia"/>
          <w:color w:val="212529"/>
          <w:sz w:val="21"/>
          <w:szCs w:val="21"/>
        </w:rPr>
        <w:t>театр</w:t>
      </w:r>
      <w:r>
        <w:rPr>
          <w:color w:val="212529"/>
          <w:sz w:val="21"/>
          <w:szCs w:val="21"/>
        </w:rPr>
        <w:t>, а также маски животных, атрибуты для </w:t>
      </w:r>
      <w:r>
        <w:rPr>
          <w:rStyle w:val="ad"/>
          <w:rFonts w:eastAsiaTheme="majorEastAsia"/>
          <w:color w:val="212529"/>
          <w:sz w:val="21"/>
          <w:szCs w:val="21"/>
        </w:rPr>
        <w:t>театральной деятельности</w:t>
      </w:r>
      <w:r>
        <w:rPr>
          <w:color w:val="212529"/>
          <w:sz w:val="21"/>
          <w:szCs w:val="21"/>
        </w:rPr>
        <w:t>, декорации.</w:t>
      </w:r>
    </w:p>
    <w:p w14:paraId="7F06D28B"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были проведены консультации на тему: «</w:t>
      </w:r>
      <w:r>
        <w:rPr>
          <w:rStyle w:val="ad"/>
          <w:rFonts w:eastAsiaTheme="majorEastAsia"/>
          <w:color w:val="212529"/>
          <w:sz w:val="21"/>
          <w:szCs w:val="21"/>
        </w:rPr>
        <w:t>Развитие речи детей через театрализованную деятельность</w:t>
      </w:r>
      <w:r>
        <w:rPr>
          <w:color w:val="212529"/>
          <w:sz w:val="21"/>
          <w:szCs w:val="21"/>
        </w:rPr>
        <w:t>», «</w:t>
      </w:r>
      <w:r>
        <w:rPr>
          <w:rStyle w:val="ad"/>
          <w:rFonts w:eastAsiaTheme="majorEastAsia"/>
          <w:color w:val="212529"/>
          <w:sz w:val="21"/>
          <w:szCs w:val="21"/>
        </w:rPr>
        <w:t>Развитие речевого творчества посредством театральной деятельности</w:t>
      </w:r>
      <w:r>
        <w:rPr>
          <w:color w:val="212529"/>
          <w:sz w:val="21"/>
          <w:szCs w:val="21"/>
        </w:rPr>
        <w:t>», «Как </w:t>
      </w:r>
      <w:r>
        <w:rPr>
          <w:rStyle w:val="ad"/>
          <w:rFonts w:eastAsiaTheme="majorEastAsia"/>
          <w:color w:val="212529"/>
          <w:sz w:val="21"/>
          <w:szCs w:val="21"/>
        </w:rPr>
        <w:t>использовать разные виды театра</w:t>
      </w:r>
      <w:r>
        <w:rPr>
          <w:color w:val="212529"/>
          <w:sz w:val="21"/>
          <w:szCs w:val="21"/>
        </w:rPr>
        <w:t>», «Влияние пальчикового </w:t>
      </w:r>
      <w:r>
        <w:rPr>
          <w:rStyle w:val="ad"/>
          <w:rFonts w:eastAsiaTheme="majorEastAsia"/>
          <w:color w:val="212529"/>
          <w:sz w:val="21"/>
          <w:szCs w:val="21"/>
        </w:rPr>
        <w:t>театра на развитие мелкой моторики</w:t>
      </w:r>
      <w:r>
        <w:rPr>
          <w:color w:val="212529"/>
          <w:sz w:val="21"/>
          <w:szCs w:val="21"/>
        </w:rPr>
        <w:t>».</w:t>
      </w:r>
    </w:p>
    <w:p w14:paraId="43C807B2"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 даны советы по организации </w:t>
      </w:r>
      <w:r>
        <w:rPr>
          <w:rStyle w:val="ad"/>
          <w:rFonts w:eastAsiaTheme="majorEastAsia"/>
          <w:color w:val="212529"/>
          <w:sz w:val="21"/>
          <w:szCs w:val="21"/>
        </w:rPr>
        <w:t>театральной деятельности дома </w:t>
      </w:r>
      <w:r>
        <w:rPr>
          <w:color w:val="212529"/>
          <w:sz w:val="21"/>
          <w:szCs w:val="21"/>
        </w:rPr>
        <w:t>«Поиграйте с ребятами в сказку»</w:t>
      </w:r>
    </w:p>
    <w:p w14:paraId="6BDC1266"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lastRenderedPageBreak/>
        <w:t>- привлечение </w:t>
      </w:r>
      <w:r>
        <w:rPr>
          <w:rStyle w:val="ad"/>
          <w:rFonts w:eastAsiaTheme="majorEastAsia"/>
          <w:color w:val="212529"/>
          <w:sz w:val="21"/>
          <w:szCs w:val="21"/>
        </w:rPr>
        <w:t>родителей</w:t>
      </w:r>
      <w:r>
        <w:rPr>
          <w:color w:val="212529"/>
          <w:sz w:val="21"/>
          <w:szCs w:val="21"/>
        </w:rPr>
        <w:t> к постановке спектакля «Под грибком», помощь в подборе костюмов.</w:t>
      </w:r>
    </w:p>
    <w:p w14:paraId="74BAD1FB"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Итогом </w:t>
      </w:r>
      <w:r>
        <w:rPr>
          <w:rStyle w:val="ad"/>
          <w:rFonts w:eastAsiaTheme="majorEastAsia"/>
          <w:color w:val="212529"/>
          <w:sz w:val="21"/>
          <w:szCs w:val="21"/>
        </w:rPr>
        <w:t>работы по развитию речи через театральную деятельность</w:t>
      </w:r>
      <w:r>
        <w:rPr>
          <w:color w:val="212529"/>
          <w:sz w:val="21"/>
          <w:szCs w:val="21"/>
        </w:rPr>
        <w:t> стало инсценирование с детьми сказки «Под грибком» по одноименному произведению В. Сутеева.</w:t>
      </w:r>
    </w:p>
    <w:p w14:paraId="3E167EFF" w14:textId="77777777" w:rsidR="00293802" w:rsidRDefault="00293802" w:rsidP="00293802">
      <w:pPr>
        <w:pStyle w:val="ac"/>
        <w:shd w:val="clear" w:color="auto" w:fill="FFFFFF"/>
        <w:spacing w:before="0" w:beforeAutospacing="0"/>
        <w:rPr>
          <w:rFonts w:ascii="Segoe UI" w:hAnsi="Segoe UI" w:cs="Segoe UI"/>
          <w:color w:val="212529"/>
        </w:rPr>
      </w:pPr>
      <w:r>
        <w:rPr>
          <w:color w:val="212529"/>
          <w:sz w:val="21"/>
          <w:szCs w:val="21"/>
        </w:rPr>
        <w:t>В ходе </w:t>
      </w:r>
      <w:r>
        <w:rPr>
          <w:rStyle w:val="ad"/>
          <w:rFonts w:eastAsiaTheme="majorEastAsia"/>
          <w:color w:val="212529"/>
          <w:sz w:val="21"/>
          <w:szCs w:val="21"/>
        </w:rPr>
        <w:t>театральной деятельности</w:t>
      </w:r>
      <w:r>
        <w:rPr>
          <w:color w:val="212529"/>
          <w:sz w:val="21"/>
          <w:szCs w:val="21"/>
        </w:rPr>
        <w:t> дети приобретают уверенность в себе, учатся строить диалог, </w:t>
      </w:r>
      <w:r>
        <w:rPr>
          <w:rStyle w:val="ad"/>
          <w:rFonts w:eastAsiaTheme="majorEastAsia"/>
          <w:color w:val="212529"/>
          <w:sz w:val="21"/>
          <w:szCs w:val="21"/>
        </w:rPr>
        <w:t>использовать средства</w:t>
      </w:r>
      <w:r>
        <w:rPr>
          <w:color w:val="212529"/>
          <w:sz w:val="21"/>
          <w:szCs w:val="21"/>
        </w:rPr>
        <w:t> выразительности драматизации (поза, жесты, мимика, голос, движение, описывать любимого героя.</w:t>
      </w:r>
    </w:p>
    <w:p w14:paraId="0012DD60" w14:textId="77777777" w:rsidR="00293802" w:rsidRDefault="00293802" w:rsidP="00293802">
      <w:pPr>
        <w:pStyle w:val="ac"/>
        <w:shd w:val="clear" w:color="auto" w:fill="FFFFFF"/>
        <w:spacing w:before="0" w:beforeAutospacing="0"/>
        <w:rPr>
          <w:rFonts w:ascii="Segoe UI" w:hAnsi="Segoe UI" w:cs="Segoe UI"/>
          <w:color w:val="212529"/>
        </w:rPr>
      </w:pPr>
      <w:r>
        <w:rPr>
          <w:rFonts w:ascii="Segoe UI" w:hAnsi="Segoe UI" w:cs="Segoe UI"/>
          <w:color w:val="212529"/>
        </w:rPr>
        <w:t> </w:t>
      </w:r>
    </w:p>
    <w:p w14:paraId="76FBB3B5" w14:textId="77777777" w:rsidR="0054340A" w:rsidRDefault="0054340A"/>
    <w:sectPr w:rsidR="005434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40A"/>
    <w:rsid w:val="00293802"/>
    <w:rsid w:val="0054340A"/>
    <w:rsid w:val="007263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CA9CF4-72BC-4C58-A394-76AD48F3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434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434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4340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4340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4340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4340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4340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4340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4340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4340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4340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4340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4340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4340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4340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4340A"/>
    <w:rPr>
      <w:rFonts w:eastAsiaTheme="majorEastAsia" w:cstheme="majorBidi"/>
      <w:color w:val="595959" w:themeColor="text1" w:themeTint="A6"/>
    </w:rPr>
  </w:style>
  <w:style w:type="character" w:customStyle="1" w:styleId="80">
    <w:name w:val="Заголовок 8 Знак"/>
    <w:basedOn w:val="a0"/>
    <w:link w:val="8"/>
    <w:uiPriority w:val="9"/>
    <w:semiHidden/>
    <w:rsid w:val="0054340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4340A"/>
    <w:rPr>
      <w:rFonts w:eastAsiaTheme="majorEastAsia" w:cstheme="majorBidi"/>
      <w:color w:val="272727" w:themeColor="text1" w:themeTint="D8"/>
    </w:rPr>
  </w:style>
  <w:style w:type="paragraph" w:styleId="a3">
    <w:name w:val="Title"/>
    <w:basedOn w:val="a"/>
    <w:next w:val="a"/>
    <w:link w:val="a4"/>
    <w:uiPriority w:val="10"/>
    <w:qFormat/>
    <w:rsid w:val="005434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434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340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4340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4340A"/>
    <w:pPr>
      <w:spacing w:before="160"/>
      <w:jc w:val="center"/>
    </w:pPr>
    <w:rPr>
      <w:i/>
      <w:iCs/>
      <w:color w:val="404040" w:themeColor="text1" w:themeTint="BF"/>
    </w:rPr>
  </w:style>
  <w:style w:type="character" w:customStyle="1" w:styleId="22">
    <w:name w:val="Цитата 2 Знак"/>
    <w:basedOn w:val="a0"/>
    <w:link w:val="21"/>
    <w:uiPriority w:val="29"/>
    <w:rsid w:val="0054340A"/>
    <w:rPr>
      <w:i/>
      <w:iCs/>
      <w:color w:val="404040" w:themeColor="text1" w:themeTint="BF"/>
    </w:rPr>
  </w:style>
  <w:style w:type="paragraph" w:styleId="a7">
    <w:name w:val="List Paragraph"/>
    <w:basedOn w:val="a"/>
    <w:uiPriority w:val="34"/>
    <w:qFormat/>
    <w:rsid w:val="0054340A"/>
    <w:pPr>
      <w:ind w:left="720"/>
      <w:contextualSpacing/>
    </w:pPr>
  </w:style>
  <w:style w:type="character" w:styleId="a8">
    <w:name w:val="Intense Emphasis"/>
    <w:basedOn w:val="a0"/>
    <w:uiPriority w:val="21"/>
    <w:qFormat/>
    <w:rsid w:val="0054340A"/>
    <w:rPr>
      <w:i/>
      <w:iCs/>
      <w:color w:val="2F5496" w:themeColor="accent1" w:themeShade="BF"/>
    </w:rPr>
  </w:style>
  <w:style w:type="paragraph" w:styleId="a9">
    <w:name w:val="Intense Quote"/>
    <w:basedOn w:val="a"/>
    <w:next w:val="a"/>
    <w:link w:val="aa"/>
    <w:uiPriority w:val="30"/>
    <w:qFormat/>
    <w:rsid w:val="005434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54340A"/>
    <w:rPr>
      <w:i/>
      <w:iCs/>
      <w:color w:val="2F5496" w:themeColor="accent1" w:themeShade="BF"/>
    </w:rPr>
  </w:style>
  <w:style w:type="character" w:styleId="ab">
    <w:name w:val="Intense Reference"/>
    <w:basedOn w:val="a0"/>
    <w:uiPriority w:val="32"/>
    <w:qFormat/>
    <w:rsid w:val="0054340A"/>
    <w:rPr>
      <w:b/>
      <w:bCs/>
      <w:smallCaps/>
      <w:color w:val="2F5496" w:themeColor="accent1" w:themeShade="BF"/>
      <w:spacing w:val="5"/>
    </w:rPr>
  </w:style>
  <w:style w:type="paragraph" w:styleId="ac">
    <w:name w:val="Normal (Web)"/>
    <w:basedOn w:val="a"/>
    <w:uiPriority w:val="99"/>
    <w:semiHidden/>
    <w:unhideWhenUsed/>
    <w:rsid w:val="00293802"/>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d">
    <w:name w:val="Strong"/>
    <w:basedOn w:val="a0"/>
    <w:uiPriority w:val="22"/>
    <w:qFormat/>
    <w:rsid w:val="002938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3213</Words>
  <Characters>18319</Characters>
  <Application>Microsoft Office Word</Application>
  <DocSecurity>0</DocSecurity>
  <Lines>152</Lines>
  <Paragraphs>42</Paragraphs>
  <ScaleCrop>false</ScaleCrop>
  <Company/>
  <LinksUpToDate>false</LinksUpToDate>
  <CharactersWithSpaces>21490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2026-06-17T19:02:00Z</dcterms:created>
  <dcterms:modified xsi:type="dcterms:W3CDTF">2026-06-17T19:02:00Z</dcterms:modified>
</cp:coreProperties>
</file>