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21B7" w14:textId="3A404D3A" w:rsidR="000F2625" w:rsidRDefault="00864934" w:rsidP="00765E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3EED">
        <w:rPr>
          <w:rFonts w:ascii="Times New Roman" w:hAnsi="Times New Roman" w:cs="Times New Roman"/>
          <w:sz w:val="24"/>
          <w:szCs w:val="24"/>
        </w:rPr>
        <w:t>Формирование лексического запаса обучающихся на уроках иностранного языка путем применения игровых технологий</w:t>
      </w:r>
    </w:p>
    <w:p w14:paraId="4FDF7526" w14:textId="08D435B9" w:rsidR="0032445A" w:rsidRDefault="0032445A" w:rsidP="00765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</w:p>
    <w:p w14:paraId="501DC12A" w14:textId="49E26840" w:rsidR="0032445A" w:rsidRPr="00023EED" w:rsidRDefault="0032445A" w:rsidP="00765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«Хабаровский дорожно-строительный техникум»</w:t>
      </w:r>
    </w:p>
    <w:p w14:paraId="61322293" w14:textId="77777777" w:rsidR="00740492" w:rsidRPr="00023EED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t>Коммуникативная компетенция, основанная на достаточном лексическом запасе (словарном запасе), является ключевой для будущих специалистов. Однако процесс усвоения новой лексики часто сопряжен с трудностями: низкая мотивация, усталость от традиционных методов (заучивание списков), недостаток времени на практике в речи.</w:t>
      </w:r>
      <w:r w:rsidRPr="00023EED">
        <w:rPr>
          <w:color w:val="212529"/>
        </w:rPr>
        <w:t xml:space="preserve"> Возникает необходимость поиска эффективных методов и подходов к обучению, которые бы способствовали не только усвоению грамматики и лексики, но и развитию интереса к изучению </w:t>
      </w:r>
      <w:r w:rsidRPr="00023EED">
        <w:t>языка.</w:t>
      </w:r>
    </w:p>
    <w:p w14:paraId="5B654AFA" w14:textId="77777777" w:rsidR="00740492" w:rsidRPr="00023EED" w:rsidRDefault="00740492" w:rsidP="00765E68">
      <w:pPr>
        <w:pStyle w:val="a3"/>
        <w:spacing w:before="0" w:beforeAutospacing="0" w:after="0" w:afterAutospacing="0" w:line="360" w:lineRule="auto"/>
        <w:ind w:firstLine="709"/>
        <w:jc w:val="both"/>
      </w:pPr>
      <w:r w:rsidRPr="00023EED">
        <w:t>Игровые технологии представляют собой эффективный педагогический инструмент, позволяющий преодолеть эти барьеры. Игра, будучи естественной формой деятельности, создает положительную эмоциональную атмосферу, снимает психологические зажимы, моделирует реальные ситуации общения и способствует прочному запоминанию материала за счет его многократного и вариативного использования. </w:t>
      </w:r>
    </w:p>
    <w:p w14:paraId="57FA3009" w14:textId="77777777" w:rsidR="00740492" w:rsidRPr="00740492" w:rsidRDefault="00740492" w:rsidP="00765E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492">
        <w:rPr>
          <w:rFonts w:ascii="Times New Roman" w:eastAsia="Times New Roman" w:hAnsi="Times New Roman" w:cs="Times New Roman"/>
          <w:sz w:val="24"/>
          <w:szCs w:val="24"/>
        </w:rPr>
        <w:t>гровая технология – это </w:t>
      </w:r>
      <w:r w:rsidRPr="00023EED">
        <w:rPr>
          <w:rFonts w:ascii="Times New Roman" w:eastAsia="Times New Roman" w:hAnsi="Times New Roman" w:cs="Times New Roman"/>
          <w:sz w:val="24"/>
          <w:szCs w:val="24"/>
        </w:rPr>
        <w:t>комплекс методов, техник и подходов к организации игр,</w:t>
      </w:r>
      <w:r w:rsidRPr="00740492">
        <w:rPr>
          <w:rFonts w:ascii="Times New Roman" w:eastAsia="Times New Roman" w:hAnsi="Times New Roman" w:cs="Times New Roman"/>
          <w:sz w:val="24"/>
          <w:szCs w:val="24"/>
        </w:rPr>
        <w:t> сформированный на основе научных исследований и практического опыта, который помогает преподавателю эффективно решать профессиональные задачи; включают в себя игру как вид деятельности, значимость которой заключается не в результатах, а в самом процессе, способствуя психологической разрядке, снятию стрессовых ситуаций, гармоничному включению в мир человеческих отношений.</w:t>
      </w:r>
    </w:p>
    <w:p w14:paraId="3411B398" w14:textId="77777777" w:rsidR="00023EED" w:rsidRDefault="00740492" w:rsidP="00765E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492">
        <w:rPr>
          <w:rFonts w:ascii="Times New Roman" w:eastAsia="Times New Roman" w:hAnsi="Times New Roman" w:cs="Times New Roman"/>
          <w:sz w:val="24"/>
          <w:szCs w:val="24"/>
        </w:rPr>
        <w:t>Говоря про обучение иностранному языку, стоит отметить, что освоение языка в первую очередь происходит через обучение лексике, именно лексические единицы являются строительным материалом для языка: из них составляются предложения и тексты.</w:t>
      </w:r>
    </w:p>
    <w:p w14:paraId="26239E65" w14:textId="77777777" w:rsidR="00740492" w:rsidRPr="00023EED" w:rsidRDefault="00740492" w:rsidP="00765E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ED">
        <w:rPr>
          <w:rFonts w:ascii="Times New Roman" w:hAnsi="Times New Roman" w:cs="Times New Roman"/>
          <w:sz w:val="24"/>
          <w:szCs w:val="24"/>
        </w:rPr>
        <w:t>Игровая деятельность на уроке иностранного языка решает несколько важных задач:</w:t>
      </w:r>
    </w:p>
    <w:p w14:paraId="3F8049CE" w14:textId="77777777" w:rsidR="00740492" w:rsidRPr="00023EED" w:rsidRDefault="00740492" w:rsidP="00765E68">
      <w:pPr>
        <w:pStyle w:val="ds-markdown-paragraph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Мотивационная:</w:t>
      </w:r>
      <w:r w:rsidRPr="00023EED">
        <w:t> Повышает интерес к предмету, делает процесс обучения личностно значимым.</w:t>
      </w:r>
    </w:p>
    <w:p w14:paraId="379C37C2" w14:textId="77777777" w:rsidR="00740492" w:rsidRPr="00023EED" w:rsidRDefault="00740492" w:rsidP="00765E68">
      <w:pPr>
        <w:pStyle w:val="ds-markdown-paragraph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Обучающая:</w:t>
      </w:r>
      <w:r w:rsidRPr="00023EED">
        <w:t> Обеспечивает тренировку и активизацию лексических единиц в безопасной, условной ситуации.</w:t>
      </w:r>
    </w:p>
    <w:p w14:paraId="7F13D1BC" w14:textId="77777777" w:rsidR="00740492" w:rsidRPr="00023EED" w:rsidRDefault="00740492" w:rsidP="00765E68">
      <w:pPr>
        <w:pStyle w:val="ds-markdown-paragraph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Развивающая:</w:t>
      </w:r>
      <w:r w:rsidRPr="00023EED">
        <w:t> Развивает память, внимание, мышление, быстроту реакции, языковую догадку.</w:t>
      </w:r>
    </w:p>
    <w:p w14:paraId="36620558" w14:textId="77777777" w:rsidR="00740492" w:rsidRPr="00023EED" w:rsidRDefault="00740492" w:rsidP="00765E68">
      <w:pPr>
        <w:pStyle w:val="ds-markdown-paragraph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Воспитательная:</w:t>
      </w:r>
      <w:r w:rsidRPr="00023EED">
        <w:t> Формирует навыки работы в команде, толерантность, умение слушать и слышать собеседника.</w:t>
      </w:r>
    </w:p>
    <w:p w14:paraId="6973D81C" w14:textId="77777777" w:rsidR="00A32411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lastRenderedPageBreak/>
        <w:t>При отборе и конструировании игр для студентов СПО необходимо учитывать их профессиональную направленность (специальность), возрастные особенности (практико-ориентированное мышление), а также уровень языковой подготовки (чаще всего А2-В1).</w:t>
      </w:r>
    </w:p>
    <w:p w14:paraId="1C368D88" w14:textId="77777777" w:rsidR="00740492" w:rsidRPr="00023EED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t>Игры можно классифицировать по различным основаниям. В контексте обучения лексике целесообразно деление по целям и видам деятельности:</w:t>
      </w:r>
    </w:p>
    <w:p w14:paraId="73E04856" w14:textId="77777777" w:rsidR="00740492" w:rsidRPr="00A32411" w:rsidRDefault="00740492" w:rsidP="00765E68">
      <w:pPr>
        <w:pStyle w:val="ds-markdown-paragraph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u w:val="single"/>
        </w:rPr>
      </w:pPr>
      <w:r w:rsidRPr="00A32411">
        <w:rPr>
          <w:rStyle w:val="a4"/>
          <w:b w:val="0"/>
          <w:u w:val="single"/>
        </w:rPr>
        <w:t>Игры на введение и первичное закрепление лексики:</w:t>
      </w:r>
    </w:p>
    <w:p w14:paraId="7E43F257" w14:textId="77777777" w:rsidR="00740492" w:rsidRPr="00023EED" w:rsidRDefault="00456068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023EED">
        <w:rPr>
          <w:rStyle w:val="a4"/>
          <w:b w:val="0"/>
        </w:rPr>
        <w:t>Charades</w:t>
      </w:r>
      <w:proofErr w:type="spellEnd"/>
      <w:r w:rsidR="00740492" w:rsidRPr="00023EED">
        <w:rPr>
          <w:rStyle w:val="a4"/>
          <w:b w:val="0"/>
        </w:rPr>
        <w:t>:</w:t>
      </w:r>
      <w:r w:rsidR="00740492" w:rsidRPr="00023EED">
        <w:t xml:space="preserve"> Показ слова жестами без слов. </w:t>
      </w:r>
      <w:r w:rsidRPr="00023EED">
        <w:t>П</w:t>
      </w:r>
      <w:r w:rsidR="00740492" w:rsidRPr="00023EED">
        <w:t>одходит для глаголов действий, профессий, эмоций.</w:t>
      </w:r>
    </w:p>
    <w:p w14:paraId="0FB4F16A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023EED">
        <w:rPr>
          <w:rStyle w:val="a4"/>
          <w:b w:val="0"/>
        </w:rPr>
        <w:t>Pictionary</w:t>
      </w:r>
      <w:proofErr w:type="spellEnd"/>
      <w:r w:rsidRPr="00023EED">
        <w:rPr>
          <w:rStyle w:val="a4"/>
          <w:b w:val="0"/>
        </w:rPr>
        <w:t>:</w:t>
      </w:r>
      <w:r w:rsidRPr="00023EED">
        <w:t> Рисование слова на доске или листе бумаги для команды. Эффективно для существительных, прилагательных.</w:t>
      </w:r>
    </w:p>
    <w:p w14:paraId="2B9E2216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Ассоциации:</w:t>
      </w:r>
      <w:r w:rsidRPr="00023EED">
        <w:t> Преподаватель или студент называет слово, остальные по цепочке называют свою ассоциацию на иностранном языке. Помогает выстроить семантические связи.</w:t>
      </w:r>
    </w:p>
    <w:p w14:paraId="6C8E70C5" w14:textId="77777777" w:rsidR="00740492" w:rsidRPr="00A32411" w:rsidRDefault="00740492" w:rsidP="00765E68">
      <w:pPr>
        <w:pStyle w:val="ds-markdown-paragraph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u w:val="single"/>
        </w:rPr>
      </w:pPr>
      <w:r w:rsidRPr="00A32411">
        <w:rPr>
          <w:rStyle w:val="a4"/>
          <w:b w:val="0"/>
          <w:u w:val="single"/>
        </w:rPr>
        <w:t>Игры на повторение и активизацию лексики (включая профессиональную):</w:t>
      </w:r>
    </w:p>
    <w:p w14:paraId="2F891A0C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«Снежный ком»:</w:t>
      </w:r>
      <w:r w:rsidRPr="00023EED">
        <w:t> Построение предложения или истории по цепочке, где каждый следующий игрок повторяет всё предыдущее и добавляет своё слово. Тренирует память и комбинаторику.</w:t>
      </w:r>
    </w:p>
    <w:p w14:paraId="39B9082A" w14:textId="77777777" w:rsidR="00023EED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Ролевые игры и симуляции:</w:t>
      </w:r>
      <w:r w:rsidRPr="00023EED">
        <w:t> Максимально приближены к профессиональной деятельно</w:t>
      </w:r>
      <w:r w:rsidR="00456068" w:rsidRPr="00023EED">
        <w:t>сти. Например,</w:t>
      </w:r>
      <w:r w:rsidRPr="00023EED">
        <w:t xml:space="preserve"> «О</w:t>
      </w:r>
      <w:r w:rsidR="00456068" w:rsidRPr="00023EED">
        <w:t>бсуждение технического задания»</w:t>
      </w:r>
      <w:r w:rsidRPr="00023EED">
        <w:t>. Требует использования специальной терминологии и клише.</w:t>
      </w:r>
    </w:p>
    <w:p w14:paraId="0A7B09E1" w14:textId="77777777" w:rsidR="00023EED" w:rsidRPr="00023EED" w:rsidRDefault="00023EED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023EED">
        <w:rPr>
          <w:bCs/>
          <w:color w:val="212529"/>
        </w:rPr>
        <w:t>Crossword</w:t>
      </w:r>
      <w:proofErr w:type="spellEnd"/>
      <w:r w:rsidRPr="00023EED">
        <w:rPr>
          <w:bCs/>
          <w:color w:val="212529"/>
        </w:rPr>
        <w:t xml:space="preserve"> </w:t>
      </w:r>
      <w:proofErr w:type="spellStart"/>
      <w:r w:rsidRPr="00023EED">
        <w:rPr>
          <w:bCs/>
          <w:color w:val="212529"/>
        </w:rPr>
        <w:t>puzzles</w:t>
      </w:r>
      <w:proofErr w:type="spellEnd"/>
      <w:r w:rsidRPr="00023EED">
        <w:rPr>
          <w:bCs/>
          <w:color w:val="212529"/>
        </w:rPr>
        <w:t xml:space="preserve"> (кроссворды).</w:t>
      </w:r>
      <w:r w:rsidRPr="00023EED">
        <w:rPr>
          <w:color w:val="212529"/>
        </w:rPr>
        <w:t> Ученики должны заполнить кроссворд, используя новые слова и выражения. Это помогает им повторить и закрепить лексику.</w:t>
      </w:r>
    </w:p>
    <w:p w14:paraId="2D36AF51" w14:textId="77777777" w:rsidR="00023EED" w:rsidRPr="00023EED" w:rsidRDefault="00023EED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023EED">
        <w:rPr>
          <w:bCs/>
          <w:color w:val="212529"/>
        </w:rPr>
        <w:t>Word</w:t>
      </w:r>
      <w:proofErr w:type="spellEnd"/>
      <w:r w:rsidRPr="00023EED">
        <w:rPr>
          <w:bCs/>
          <w:color w:val="212529"/>
        </w:rPr>
        <w:t xml:space="preserve"> </w:t>
      </w:r>
      <w:proofErr w:type="spellStart"/>
      <w:r w:rsidRPr="00023EED">
        <w:rPr>
          <w:bCs/>
          <w:color w:val="212529"/>
        </w:rPr>
        <w:t>chain</w:t>
      </w:r>
      <w:proofErr w:type="spellEnd"/>
      <w:r w:rsidRPr="00023EED">
        <w:rPr>
          <w:bCs/>
          <w:color w:val="212529"/>
        </w:rPr>
        <w:t xml:space="preserve"> (цепочка слов).</w:t>
      </w:r>
      <w:r w:rsidRPr="00023EED">
        <w:rPr>
          <w:color w:val="212529"/>
        </w:rPr>
        <w:t> Ученики по очереди называют слова, начинающиеся с последней буквы предыдущего слова. Это помогает расширить словарный запас и улучшить навыки спонтанной речи.</w:t>
      </w:r>
    </w:p>
    <w:p w14:paraId="25F08135" w14:textId="77777777" w:rsidR="00740492" w:rsidRPr="00A32411" w:rsidRDefault="00740492" w:rsidP="00765E68">
      <w:pPr>
        <w:pStyle w:val="ds-markdown-paragraph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u w:val="single"/>
        </w:rPr>
      </w:pPr>
      <w:r w:rsidRPr="00A32411">
        <w:rPr>
          <w:rStyle w:val="a4"/>
          <w:b w:val="0"/>
          <w:u w:val="single"/>
        </w:rPr>
        <w:t>Игры-соревнования (командные и индивидуальные):</w:t>
      </w:r>
    </w:p>
    <w:p w14:paraId="16998C5F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 xml:space="preserve">Викторины и </w:t>
      </w:r>
      <w:proofErr w:type="spellStart"/>
      <w:r w:rsidRPr="00023EED">
        <w:rPr>
          <w:rStyle w:val="a4"/>
          <w:b w:val="0"/>
        </w:rPr>
        <w:t>квизы</w:t>
      </w:r>
      <w:proofErr w:type="spellEnd"/>
      <w:r w:rsidRPr="00023EED">
        <w:rPr>
          <w:rStyle w:val="a4"/>
          <w:b w:val="0"/>
        </w:rPr>
        <w:t>:</w:t>
      </w:r>
      <w:r w:rsidRPr="00023EED">
        <w:t> Команды отвечают на вопросы, требующие знания конкретной лексики (например, «Назовите 5 единиц измерительного оборудования»).</w:t>
      </w:r>
    </w:p>
    <w:p w14:paraId="1BAAE23E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«Объясни слово»:</w:t>
      </w:r>
      <w:r w:rsidRPr="00023EED">
        <w:t> Нужно объяснить загаданное слово команде без испо</w:t>
      </w:r>
      <w:r w:rsidR="00456068" w:rsidRPr="00023EED">
        <w:t xml:space="preserve">льзования однокоренных слов. </w:t>
      </w:r>
      <w:r w:rsidRPr="00023EED">
        <w:t>Мощный инструмент для развития активного словаря и навыков парафраза.</w:t>
      </w:r>
    </w:p>
    <w:p w14:paraId="05B6342D" w14:textId="77777777" w:rsidR="00740492" w:rsidRPr="00023EED" w:rsidRDefault="00740492" w:rsidP="00765E68">
      <w:pPr>
        <w:pStyle w:val="ds-markdown-paragraph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«Кто больше?»:</w:t>
      </w:r>
      <w:r w:rsidRPr="00023EED">
        <w:t> За ограниченное время записать максимальное к</w:t>
      </w:r>
      <w:r w:rsidR="00456068" w:rsidRPr="00023EED">
        <w:t>оличество слов по заданной теме.</w:t>
      </w:r>
    </w:p>
    <w:p w14:paraId="39FC590C" w14:textId="77777777" w:rsidR="00740492" w:rsidRPr="00023EED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t>Внедрение игровых технологий должно быть системным и соответствовать этапам урока:</w:t>
      </w:r>
    </w:p>
    <w:p w14:paraId="20F0EBC4" w14:textId="77777777" w:rsidR="00740492" w:rsidRPr="00023EED" w:rsidRDefault="00740492" w:rsidP="00765E68">
      <w:pPr>
        <w:pStyle w:val="ds-markdown-paragraph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lastRenderedPageBreak/>
        <w:t>Подготовительный этап:</w:t>
      </w:r>
      <w:r w:rsidRPr="00023EED">
        <w:t> Определение учебной цели, подбор/адаптация игры под конкретную лексическую тему и профессиональный контекст, подготовка реквизита (карточки, презентации, раздаточный материал).</w:t>
      </w:r>
    </w:p>
    <w:p w14:paraId="55917FD7" w14:textId="77777777" w:rsidR="00740492" w:rsidRPr="00023EED" w:rsidRDefault="00740492" w:rsidP="00765E68">
      <w:pPr>
        <w:pStyle w:val="ds-markdown-paragraph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Инструктаж:</w:t>
      </w:r>
      <w:r w:rsidRPr="00023EED">
        <w:t> Четкое, простое объяснение правил, возможно с демонстрацией.</w:t>
      </w:r>
    </w:p>
    <w:p w14:paraId="49E23971" w14:textId="77777777" w:rsidR="00740492" w:rsidRPr="00023EED" w:rsidRDefault="00740492" w:rsidP="00765E68">
      <w:pPr>
        <w:pStyle w:val="ds-markdown-paragraph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Проведение игры:</w:t>
      </w:r>
      <w:r w:rsidRPr="00023EED">
        <w:t> Непосредственная игровая деятельность студентов. Роль преподавателя – организатор, помощник, судья (в соревновательных играх) или равный участник.</w:t>
      </w:r>
    </w:p>
    <w:p w14:paraId="06C271D5" w14:textId="77777777" w:rsidR="00740492" w:rsidRPr="00023EED" w:rsidRDefault="00740492" w:rsidP="00765E68">
      <w:pPr>
        <w:pStyle w:val="ds-markdown-paragraph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rPr>
          <w:rStyle w:val="a4"/>
          <w:b w:val="0"/>
        </w:rPr>
        <w:t>Подведение итогов и рефлексия:</w:t>
      </w:r>
      <w:r w:rsidRPr="00023EED">
        <w:t> Обязательный анализ: проверка правильности выполнения, похвала, обсуждение трудностей. Важно дать педагогическую оценку не только результату (кто выиграл), но и процессу (активность, использование новой лексики).</w:t>
      </w:r>
    </w:p>
    <w:p w14:paraId="6C959A52" w14:textId="77777777" w:rsidR="00740492" w:rsidRPr="00023EED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rPr>
          <w:rStyle w:val="a4"/>
          <w:b w:val="0"/>
        </w:rPr>
        <w:t>Преимущества:</w:t>
      </w:r>
    </w:p>
    <w:p w14:paraId="424E207E" w14:textId="77777777" w:rsidR="00740492" w:rsidRPr="00023EED" w:rsidRDefault="00740492" w:rsidP="00765E68">
      <w:pPr>
        <w:pStyle w:val="ds-markdown-paragraph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t>Создание «ситуации успеха» для студентов с разным уровнем подготовки.</w:t>
      </w:r>
    </w:p>
    <w:p w14:paraId="4A416068" w14:textId="77777777" w:rsidR="00740492" w:rsidRPr="00023EED" w:rsidRDefault="00740492" w:rsidP="00765E68">
      <w:pPr>
        <w:pStyle w:val="ds-markdown-paragraph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t>Снятие эмоционального напряжения.</w:t>
      </w:r>
    </w:p>
    <w:p w14:paraId="491C5F6E" w14:textId="77777777" w:rsidR="00740492" w:rsidRPr="00023EED" w:rsidRDefault="00740492" w:rsidP="00765E68">
      <w:pPr>
        <w:pStyle w:val="ds-markdown-paragraph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</w:pPr>
      <w:r w:rsidRPr="00023EED">
        <w:t>Формирование профессионально-коммуникативных навыков.</w:t>
      </w:r>
    </w:p>
    <w:p w14:paraId="6085DD25" w14:textId="77777777" w:rsidR="00740492" w:rsidRPr="00023EED" w:rsidRDefault="00740492" w:rsidP="00765E68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023EED">
        <w:t>Применение игровых технологий на уроках иностранного язык</w:t>
      </w:r>
      <w:r w:rsidR="00023EED" w:rsidRPr="00023EED">
        <w:t xml:space="preserve">а в СПО – это </w:t>
      </w:r>
      <w:r w:rsidRPr="00023EED">
        <w:t>эффек</w:t>
      </w:r>
      <w:r w:rsidR="00023EED" w:rsidRPr="00023EED">
        <w:t>тивная педагогическая стратегия</w:t>
      </w:r>
      <w:r w:rsidRPr="00023EED">
        <w:t>. Она позволяет сформировать устойчивый и активный лексический запас, необходимый для будущей профессиональной деятельности, в условиях позитивной и мотивирующей образовательной среды. Систематическое и методически грамотное использование разнообразных игр способствует не только увеличению количества усваиваемых лексических единиц, но и развитию гибких навыков (</w:t>
      </w:r>
      <w:proofErr w:type="spellStart"/>
      <w:r w:rsidRPr="00023EED">
        <w:t>soft</w:t>
      </w:r>
      <w:proofErr w:type="spellEnd"/>
      <w:r w:rsidRPr="00023EED">
        <w:t xml:space="preserve"> </w:t>
      </w:r>
      <w:proofErr w:type="spellStart"/>
      <w:r w:rsidRPr="00023EED">
        <w:t>skills</w:t>
      </w:r>
      <w:proofErr w:type="spellEnd"/>
      <w:r w:rsidRPr="00023EED">
        <w:t>), что в целом повышает конкурентоспособность выпускника.</w:t>
      </w:r>
    </w:p>
    <w:p w14:paraId="0A81BAA6" w14:textId="77777777" w:rsidR="00740492" w:rsidRPr="00023EED" w:rsidRDefault="00740492" w:rsidP="00765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0492" w:rsidRPr="0002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70FA"/>
    <w:multiLevelType w:val="multilevel"/>
    <w:tmpl w:val="F3FC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95585"/>
    <w:multiLevelType w:val="multilevel"/>
    <w:tmpl w:val="2944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87839"/>
    <w:multiLevelType w:val="multilevel"/>
    <w:tmpl w:val="C9A4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A6718"/>
    <w:multiLevelType w:val="multilevel"/>
    <w:tmpl w:val="B70A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24578"/>
    <w:multiLevelType w:val="multilevel"/>
    <w:tmpl w:val="860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B62CB"/>
    <w:multiLevelType w:val="multilevel"/>
    <w:tmpl w:val="B3DA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577E1"/>
    <w:multiLevelType w:val="multilevel"/>
    <w:tmpl w:val="74B6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18C7"/>
    <w:multiLevelType w:val="multilevel"/>
    <w:tmpl w:val="A61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23EA6"/>
    <w:multiLevelType w:val="multilevel"/>
    <w:tmpl w:val="56C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69"/>
    <w:rsid w:val="00023EED"/>
    <w:rsid w:val="000F2625"/>
    <w:rsid w:val="0032445A"/>
    <w:rsid w:val="003B6569"/>
    <w:rsid w:val="00407C4B"/>
    <w:rsid w:val="00456068"/>
    <w:rsid w:val="00740492"/>
    <w:rsid w:val="00765E68"/>
    <w:rsid w:val="00864934"/>
    <w:rsid w:val="00A3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CB5D"/>
  <w15:docId w15:val="{D45ABCA3-E4CB-4662-9372-EE78E4F9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0492"/>
    <w:rPr>
      <w:b/>
      <w:bCs/>
    </w:rPr>
  </w:style>
  <w:style w:type="paragraph" w:customStyle="1" w:styleId="ds-markdown-paragraph">
    <w:name w:val="ds-markdown-paragraph"/>
    <w:basedOn w:val="a"/>
    <w:rsid w:val="007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Microsoft Office User</cp:lastModifiedBy>
  <cp:revision>2</cp:revision>
  <dcterms:created xsi:type="dcterms:W3CDTF">2026-06-16T12:31:00Z</dcterms:created>
  <dcterms:modified xsi:type="dcterms:W3CDTF">2026-06-16T12:31:00Z</dcterms:modified>
</cp:coreProperties>
</file>