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0AE" w:rsidRPr="009370AE" w:rsidRDefault="009370AE" w:rsidP="009370AE">
      <w:pPr>
        <w:spacing w:after="0" w:line="240" w:lineRule="auto"/>
        <w:ind w:firstLine="709"/>
        <w:jc w:val="both"/>
        <w:outlineLvl w:val="0"/>
        <w:rPr>
          <w:rFonts w:ascii="Times New Roman" w:eastAsia="Times New Roman" w:hAnsi="Times New Roman" w:cs="Times New Roman"/>
          <w:color w:val="000000"/>
          <w:kern w:val="36"/>
          <w:sz w:val="24"/>
          <w:szCs w:val="24"/>
          <w:lang w:eastAsia="ru-RU"/>
        </w:rPr>
      </w:pPr>
      <w:r w:rsidRPr="009370AE">
        <w:rPr>
          <w:rFonts w:ascii="Times New Roman" w:eastAsia="Times New Roman" w:hAnsi="Times New Roman" w:cs="Times New Roman"/>
          <w:color w:val="000000"/>
          <w:kern w:val="36"/>
          <w:sz w:val="24"/>
          <w:szCs w:val="24"/>
          <w:lang w:eastAsia="ru-RU"/>
        </w:rPr>
        <w:t>Организация воспитательной работы в начальной школе по духовно – нравственному воспитанию в рамках реализации ФГОС НОО</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Основа ФГОС НОО.</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Программа духовно-нравственного развития и воспитания обучающихся при получении начального общего образования</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Виды деятельности и формы занятий с обучающимися в рамках программы</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Содержание воспитательной работы:</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Портрет обучающегося ЕУВК «Интеграл»</w:t>
      </w:r>
    </w:p>
    <w:p w:rsidR="009370AE" w:rsidRPr="009370AE" w:rsidRDefault="009370AE" w:rsidP="009370AE">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Основные результаты духовно-нравственного развития и воспитания обучающихся</w:t>
      </w:r>
      <w:bookmarkStart w:id="0" w:name="_GoBack"/>
      <w:bookmarkEnd w:id="0"/>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В основе Стандарта лежит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9370AE">
        <w:rPr>
          <w:rFonts w:ascii="Times New Roman" w:eastAsia="Times New Roman" w:hAnsi="Times New Roman" w:cs="Times New Roman"/>
          <w:color w:val="000000"/>
          <w:sz w:val="24"/>
          <w:szCs w:val="24"/>
          <w:lang w:eastAsia="ru-RU"/>
        </w:rPr>
        <w:t>поликонфессионального</w:t>
      </w:r>
      <w:proofErr w:type="spellEnd"/>
      <w:r w:rsidRPr="009370AE">
        <w:rPr>
          <w:rFonts w:ascii="Times New Roman" w:eastAsia="Times New Roman" w:hAnsi="Times New Roman" w:cs="Times New Roman"/>
          <w:color w:val="000000"/>
          <w:sz w:val="24"/>
          <w:szCs w:val="24"/>
          <w:lang w:eastAsia="ru-RU"/>
        </w:rPr>
        <w:t xml:space="preserve"> состава российского общества;</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и творческой деятельности.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 соответствии со Стандартом на ступени начального общего образования осуществляется: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становление основ гражданской идентичности и мировоззрения обучающихся;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 укрепление физического и духовного здоровья обучающихся.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370AE">
        <w:rPr>
          <w:rFonts w:ascii="Times New Roman" w:eastAsia="Times New Roman" w:hAnsi="Times New Roman" w:cs="Times New Roman"/>
          <w:color w:val="000000"/>
          <w:sz w:val="24"/>
          <w:szCs w:val="24"/>
          <w:lang w:eastAsia="ru-RU"/>
        </w:rPr>
        <w:t>Мы ,</w:t>
      </w:r>
      <w:proofErr w:type="gramEnd"/>
      <w:r w:rsidRPr="009370AE">
        <w:rPr>
          <w:rFonts w:ascii="Times New Roman" w:eastAsia="Times New Roman" w:hAnsi="Times New Roman" w:cs="Times New Roman"/>
          <w:color w:val="000000"/>
          <w:sz w:val="24"/>
          <w:szCs w:val="24"/>
          <w:lang w:eastAsia="ru-RU"/>
        </w:rPr>
        <w:t xml:space="preserve"> обучая, развиваем и воспитываем детей. Обучение и воспитание осуществляются в комплексе.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Одним из пунктов ФЕДЕРАЛЬНОГО ГОСУДАРСТВЕННОГО ОБРАЗОВАТЕЛЬНОГО СТАНДАРТА НАЧАЛЬНОГО ОБЩЕГО ОБРАЗОВАНИЯ является</w:t>
      </w:r>
      <w:r w:rsidRPr="009370AE">
        <w:rPr>
          <w:rFonts w:ascii="Times New Roman" w:eastAsia="Times New Roman" w:hAnsi="Times New Roman" w:cs="Times New Roman"/>
          <w:b/>
          <w:bCs/>
          <w:color w:val="000000"/>
          <w:sz w:val="24"/>
          <w:szCs w:val="24"/>
          <w:lang w:eastAsia="ru-RU"/>
        </w:rPr>
        <w:t> программа духовно-нравственного развития и воспитания обучающихся при получении начального общего образования.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Эта программа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и «Перспективная начальная школа» с учетом методических разработок издательства «Просвещение», «Академкнига/Учебник» и опыта реализации воспитательной работы (</w:t>
      </w:r>
      <w:proofErr w:type="spellStart"/>
      <w:r w:rsidRPr="009370AE">
        <w:rPr>
          <w:rFonts w:ascii="Times New Roman" w:eastAsia="Times New Roman" w:hAnsi="Times New Roman" w:cs="Times New Roman"/>
          <w:color w:val="000000"/>
          <w:sz w:val="24"/>
          <w:szCs w:val="24"/>
          <w:lang w:eastAsia="ru-RU"/>
        </w:rPr>
        <w:t>гражданско</w:t>
      </w:r>
      <w:proofErr w:type="spellEnd"/>
      <w:r w:rsidRPr="009370AE">
        <w:rPr>
          <w:rFonts w:ascii="Times New Roman" w:eastAsia="Times New Roman" w:hAnsi="Times New Roman" w:cs="Times New Roman"/>
          <w:color w:val="000000"/>
          <w:sz w:val="24"/>
          <w:szCs w:val="24"/>
          <w:lang w:eastAsia="ru-RU"/>
        </w:rPr>
        <w:t xml:space="preserve"> - патриотического воспитания и т.п.) ЕУВК «Интеграл».</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городской библиотекой имени Ю. Гагарина, городской библиотекой имени А.С. Пушкина, городской библиотекой им. И. Сельвинского, городским театром им. А.С. Пушкина, детским театром «Золотой ключик», краеведческим музеем г. Евпатории, муниципальными бюджетными образовательными учреждениями: </w:t>
      </w:r>
      <w:r w:rsidRPr="009370AE">
        <w:rPr>
          <w:rFonts w:ascii="Times New Roman" w:eastAsia="Times New Roman" w:hAnsi="Times New Roman" w:cs="Times New Roman"/>
          <w:color w:val="000000"/>
          <w:sz w:val="24"/>
          <w:szCs w:val="24"/>
          <w:lang w:eastAsia="ru-RU"/>
        </w:rPr>
        <w:lastRenderedPageBreak/>
        <w:t>дополнительного образования детей «Станция юных техников города Евпатории Республики Крым», «Эколого-биологический центр», «Центр детского юношеского творчества «Ровесник» города Евпатории Республики Крым», «Евпаторийская детская школа искусств», «Музыкальная школа», «Детская художественная школа им. Волкова», «Детско-юношеская спортивная школа», объединение детско-юношеских клубов по месту жительства.</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Цель и задачи программы</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Цель:</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Задачи</w:t>
      </w:r>
      <w:r w:rsidRPr="009370AE">
        <w:rPr>
          <w:rFonts w:ascii="Times New Roman" w:eastAsia="Times New Roman" w:hAnsi="Times New Roman" w:cs="Times New Roman"/>
          <w:color w:val="000000"/>
          <w:sz w:val="24"/>
          <w:szCs w:val="24"/>
          <w:lang w:eastAsia="ru-RU"/>
        </w:rPr>
        <w:t> предусматривают:</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Воспитание гражданственности, патриотизма, уважения к правам, свободам и обязанностям человека.</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Воспитание нравственных чувств и этического сознания.</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Воспитание трудолюбия, творческого отношения к учению, труду, жизни.</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Формирование ценностного отношения к здоровью и здоровому образу жизни.</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Воспитание ценностного отношения к природе, окружающей среде (экологическое воспитание).</w:t>
      </w:r>
    </w:p>
    <w:p w:rsidR="009370AE" w:rsidRPr="009370AE" w:rsidRDefault="009370AE" w:rsidP="009370AE">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Виды деятельности и формы занятий с обучающимися в рамках программы:</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единые классные часы («Школа безопасности», «День народного единства», «День согласия и примирения», «Международный день толерантности», «Всемирный день ребёнка», «День матери России», «Урок мужества </w:t>
      </w:r>
      <w:proofErr w:type="gramStart"/>
      <w:r w:rsidRPr="009370AE">
        <w:rPr>
          <w:rFonts w:ascii="Times New Roman" w:eastAsia="Times New Roman" w:hAnsi="Times New Roman" w:cs="Times New Roman"/>
          <w:color w:val="000000"/>
          <w:sz w:val="24"/>
          <w:szCs w:val="24"/>
          <w:lang w:eastAsia="ru-RU"/>
        </w:rPr>
        <w:t>( День</w:t>
      </w:r>
      <w:proofErr w:type="gramEnd"/>
      <w:r w:rsidRPr="009370AE">
        <w:rPr>
          <w:rFonts w:ascii="Times New Roman" w:eastAsia="Times New Roman" w:hAnsi="Times New Roman" w:cs="Times New Roman"/>
          <w:color w:val="000000"/>
          <w:sz w:val="24"/>
          <w:szCs w:val="24"/>
          <w:lang w:eastAsia="ru-RU"/>
        </w:rPr>
        <w:t xml:space="preserve"> героев Отечества)», «Знакомство с Конституцией РФ», « День Святого Николая Чудотворца, Новый год, Рождество» )</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КТД «Дружные ребята» в рамках Недели классного руководителя (Цель: формирование дружеских отношений в ученическом коллективе);</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Неделя безопасности (родительские собрания, беседы, классные часы, викторины, конкурсы, выставка рисунков, выпуск стенгазет и буклетов.)</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Фабрика новогоднего настроения (Проект «А у нас есть ёлочка!», выставка новогодних венков «Новый год к нам мчится!»</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 процессе бесед, чтения книг, изучения предметов, предусмотренных базисным учебным планом)</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экскурсии, просмотры кинофильмов, путешествия по историческим и памятным местам, сюжетно-ролевые игры гражданского и историко-патриотического содержания,</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участие в подготовке и проведении мероприятий, посвящённых государственным праздникам,</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участие в творческих конкурсах (Городской конкурс чтецов «Её величество- Природа» 1 этап - 3 победителя, 2 этап – 1место и 2 место, конкурс новогодней игрушки, конкурс «Сохраним новогоднюю ель» - победитель).</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выставки рисунков </w:t>
      </w:r>
      <w:proofErr w:type="gramStart"/>
      <w:r w:rsidRPr="009370AE">
        <w:rPr>
          <w:rFonts w:ascii="Times New Roman" w:eastAsia="Times New Roman" w:hAnsi="Times New Roman" w:cs="Times New Roman"/>
          <w:color w:val="000000"/>
          <w:sz w:val="24"/>
          <w:szCs w:val="24"/>
          <w:lang w:eastAsia="ru-RU"/>
        </w:rPr>
        <w:t>« Мой</w:t>
      </w:r>
      <w:proofErr w:type="gramEnd"/>
      <w:r w:rsidRPr="009370AE">
        <w:rPr>
          <w:rFonts w:ascii="Times New Roman" w:eastAsia="Times New Roman" w:hAnsi="Times New Roman" w:cs="Times New Roman"/>
          <w:color w:val="000000"/>
          <w:sz w:val="24"/>
          <w:szCs w:val="24"/>
          <w:lang w:eastAsia="ru-RU"/>
        </w:rPr>
        <w:t xml:space="preserve"> Крым», « Не разжигай костёр в лесу!»</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Внеурочная деятельность</w:t>
      </w:r>
      <w:r w:rsidRPr="009370AE">
        <w:rPr>
          <w:rFonts w:ascii="Times New Roman" w:eastAsia="Times New Roman" w:hAnsi="Times New Roman" w:cs="Times New Roman"/>
          <w:color w:val="000000"/>
          <w:sz w:val="24"/>
          <w:szCs w:val="24"/>
          <w:lang w:eastAsia="ru-RU"/>
        </w:rPr>
        <w:t xml:space="preserve"> организуется по направлениям развития личности (спортивно-оздоровительное, духовно-нравственное, социальное, </w:t>
      </w:r>
      <w:proofErr w:type="spellStart"/>
      <w:r w:rsidRPr="009370AE">
        <w:rPr>
          <w:rFonts w:ascii="Times New Roman" w:eastAsia="Times New Roman" w:hAnsi="Times New Roman" w:cs="Times New Roman"/>
          <w:color w:val="000000"/>
          <w:sz w:val="24"/>
          <w:szCs w:val="24"/>
          <w:lang w:eastAsia="ru-RU"/>
        </w:rPr>
        <w:t>общеинтеллектуальное</w:t>
      </w:r>
      <w:proofErr w:type="spellEnd"/>
      <w:r w:rsidRPr="009370AE">
        <w:rPr>
          <w:rFonts w:ascii="Times New Roman" w:eastAsia="Times New Roman" w:hAnsi="Times New Roman" w:cs="Times New Roman"/>
          <w:color w:val="000000"/>
          <w:sz w:val="24"/>
          <w:szCs w:val="24"/>
          <w:lang w:eastAsia="ru-RU"/>
        </w:rP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
    <w:p w:rsidR="009370AE" w:rsidRPr="009370AE" w:rsidRDefault="009370AE" w:rsidP="009370AE">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Освещение итогов воспитательной работы по духовно-нравственному направлению на сайте школы («Выздоравливай, </w:t>
      </w:r>
      <w:proofErr w:type="spellStart"/>
      <w:r w:rsidRPr="009370AE">
        <w:rPr>
          <w:rFonts w:ascii="Times New Roman" w:eastAsia="Times New Roman" w:hAnsi="Times New Roman" w:cs="Times New Roman"/>
          <w:color w:val="000000"/>
          <w:sz w:val="24"/>
          <w:szCs w:val="24"/>
          <w:lang w:eastAsia="ru-RU"/>
        </w:rPr>
        <w:t>Маймуна</w:t>
      </w:r>
      <w:proofErr w:type="spellEnd"/>
      <w:r w:rsidRPr="009370AE">
        <w:rPr>
          <w:rFonts w:ascii="Times New Roman" w:eastAsia="Times New Roman" w:hAnsi="Times New Roman" w:cs="Times New Roman"/>
          <w:color w:val="000000"/>
          <w:sz w:val="24"/>
          <w:szCs w:val="24"/>
          <w:lang w:eastAsia="ru-RU"/>
        </w:rPr>
        <w:t>!», «Неделя безопасности», «Радуга впечатлений», «Праздник осени в начальной школе», «Фабрика новогоднего настроения»)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Литературное чтение. Литературное чтение на родном языке: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Обществознание и естествознание (Окружающий мир):</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2)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Основы духовно-нравственной культуры народов России: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1) готовность к нравственному самосовершенствованию, духовному саморазвитию;</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3) понимание значения нравственности в жизни человека и общества;</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5)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6) осознание ценности человеческой жизни.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 xml:space="preserve">Кружок 3-В </w:t>
      </w:r>
      <w:proofErr w:type="gramStart"/>
      <w:r w:rsidRPr="009370AE">
        <w:rPr>
          <w:rFonts w:ascii="Times New Roman" w:eastAsia="Times New Roman" w:hAnsi="Times New Roman" w:cs="Times New Roman"/>
          <w:b/>
          <w:bCs/>
          <w:color w:val="000000"/>
          <w:sz w:val="24"/>
          <w:szCs w:val="24"/>
          <w:lang w:eastAsia="ru-RU"/>
        </w:rPr>
        <w:t xml:space="preserve">( </w:t>
      </w:r>
      <w:proofErr w:type="spellStart"/>
      <w:r w:rsidRPr="009370AE">
        <w:rPr>
          <w:rFonts w:ascii="Times New Roman" w:eastAsia="Times New Roman" w:hAnsi="Times New Roman" w:cs="Times New Roman"/>
          <w:b/>
          <w:bCs/>
          <w:color w:val="000000"/>
          <w:sz w:val="24"/>
          <w:szCs w:val="24"/>
          <w:lang w:eastAsia="ru-RU"/>
        </w:rPr>
        <w:t>Клюкина</w:t>
      </w:r>
      <w:proofErr w:type="spellEnd"/>
      <w:proofErr w:type="gramEnd"/>
      <w:r w:rsidRPr="009370AE">
        <w:rPr>
          <w:rFonts w:ascii="Times New Roman" w:eastAsia="Times New Roman" w:hAnsi="Times New Roman" w:cs="Times New Roman"/>
          <w:b/>
          <w:bCs/>
          <w:color w:val="000000"/>
          <w:sz w:val="24"/>
          <w:szCs w:val="24"/>
          <w:lang w:eastAsia="ru-RU"/>
        </w:rPr>
        <w:t xml:space="preserve"> А. Н.) «Азбука нравственности»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w:t>
      </w:r>
      <w:proofErr w:type="spellStart"/>
      <w:r w:rsidRPr="009370AE">
        <w:rPr>
          <w:rFonts w:ascii="Times New Roman" w:eastAsia="Times New Roman" w:hAnsi="Times New Roman" w:cs="Times New Roman"/>
          <w:b/>
          <w:bCs/>
          <w:color w:val="000000"/>
          <w:sz w:val="24"/>
          <w:szCs w:val="24"/>
          <w:lang w:eastAsia="ru-RU"/>
        </w:rPr>
        <w:t>Крымоведение</w:t>
      </w:r>
      <w:proofErr w:type="spellEnd"/>
      <w:r w:rsidRPr="009370AE">
        <w:rPr>
          <w:rFonts w:ascii="Times New Roman" w:eastAsia="Times New Roman" w:hAnsi="Times New Roman" w:cs="Times New Roman"/>
          <w:b/>
          <w:bCs/>
          <w:color w:val="000000"/>
          <w:sz w:val="24"/>
          <w:szCs w:val="24"/>
          <w:lang w:eastAsia="ru-RU"/>
        </w:rPr>
        <w:t>»</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Воспитательные цели курса: </w:t>
      </w:r>
      <w:r w:rsidRPr="009370AE">
        <w:rPr>
          <w:rFonts w:ascii="Times New Roman" w:eastAsia="Times New Roman" w:hAnsi="Times New Roman" w:cs="Times New Roman"/>
          <w:color w:val="000000"/>
          <w:sz w:val="24"/>
          <w:szCs w:val="24"/>
          <w:lang w:eastAsia="ru-RU"/>
        </w:rPr>
        <w:t>воспитать и укрепить чувство патриотизма, национального единства и любви к Крыму – неотъемлемой части Российской Федерации.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Ценностные ориентиры содержания курса:</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 процессе изучения предмета формируется духовно-нравственное воспитание, закладываются базовые национальные ценности: патриотизм, гражданственность, ценность жизни, добра, природы, нравственно-эстетические и семейные ценности, духовность. Курс способствует формированию у обучающихся этнического и национального самосознания, культуры межэтнических отношений, здорового образа жизни.</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Содержание воспитательной работы:</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создание банка данных о семьях учащихся и </w:t>
      </w:r>
      <w:proofErr w:type="spellStart"/>
      <w:r w:rsidRPr="009370AE">
        <w:rPr>
          <w:rFonts w:ascii="Times New Roman" w:eastAsia="Times New Roman" w:hAnsi="Times New Roman" w:cs="Times New Roman"/>
          <w:color w:val="000000"/>
          <w:sz w:val="24"/>
          <w:szCs w:val="24"/>
          <w:lang w:eastAsia="ru-RU"/>
        </w:rPr>
        <w:t>потребностно</w:t>
      </w:r>
      <w:proofErr w:type="spellEnd"/>
      <w:r w:rsidRPr="009370AE">
        <w:rPr>
          <w:rFonts w:ascii="Times New Roman" w:eastAsia="Times New Roman" w:hAnsi="Times New Roman" w:cs="Times New Roman"/>
          <w:color w:val="000000"/>
          <w:sz w:val="24"/>
          <w:szCs w:val="24"/>
          <w:lang w:eastAsia="ru-RU"/>
        </w:rPr>
        <w:t>-ценностной сфере детей и родителей;</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изучение взаимоотношений детей и родителей, атмосферы в семьях учащихся;</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удовлетворение потребностей родителей в консультативной помощи психолого-социальной службы школы</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организация проведения совместного досуга родителей и учащихся;</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создание благоприятной атмосферы общения, направленной на преодоление конфликтных ситуаций в системе «учитель – ученик - родитель»;</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привлечение родителей к активному участию в жизни школы, формированию внутренней политики школьной жизни;</w:t>
      </w:r>
    </w:p>
    <w:p w:rsidR="009370AE" w:rsidRPr="009370AE" w:rsidRDefault="009370AE" w:rsidP="009370AE">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демонстрация достижений родителей в воспитании детей, положительного опыта семейного воспитания.</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Портрет обучающегося ЕУВК «Интеграл»</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Обобщенный результат образовательной и воспитательной деятельности начальной школы к фиксируется в портрете ее выпускника:</w:t>
      </w:r>
    </w:p>
    <w:p w:rsidR="009370AE" w:rsidRPr="009370AE" w:rsidRDefault="009370AE" w:rsidP="009370AE">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умеющий учиться, способный организовать свою деятельность, умеющий пользоваться информационными источниками;</w:t>
      </w:r>
    </w:p>
    <w:p w:rsidR="009370AE" w:rsidRPr="009370AE" w:rsidRDefault="009370AE" w:rsidP="009370AE">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владеющий опытом мотивированного участия в конкурсах и проектах регионального и международных уровней;</w:t>
      </w:r>
    </w:p>
    <w:p w:rsidR="009370AE" w:rsidRPr="009370AE" w:rsidRDefault="009370AE" w:rsidP="009370AE">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обладающий основами коммуникативной культуры (умеет слушать и слышать собеседника, высказывать свое мнение);</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любознательный, интересующийся, активно познающий мир;</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владеющий основами умения учиться, способный к организации собственной деятельности;</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любящий свой край и свою Родину;</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уважающий и принимающий ценности семьи и общества;</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готовый самостоятельно действовать и отвечать за свои поступки перед семьей и школой;</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выполняющий правила здорового и безопасного образа жизни для себя и окружающих.</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доброжелательный, умеющий слушать и слышать партнера, умеющий высказать свое мнение;</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b/>
          <w:bCs/>
          <w:color w:val="000000"/>
          <w:sz w:val="24"/>
          <w:szCs w:val="24"/>
          <w:lang w:eastAsia="ru-RU"/>
        </w:rPr>
        <w:t>соблюдение культуры поведения и общения, правильных взаимоотношений; проявление доброжелательности, взаимопомощи, сочувствия, сопереживания;</w:t>
      </w:r>
    </w:p>
    <w:p w:rsidR="009370AE" w:rsidRPr="009370AE" w:rsidRDefault="009370AE" w:rsidP="009370AE">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активное участие в альтруистической деятельности,</w:t>
      </w:r>
      <w:r w:rsidRPr="009370AE">
        <w:rPr>
          <w:rFonts w:ascii="Times New Roman" w:eastAsia="Times New Roman" w:hAnsi="Times New Roman" w:cs="Times New Roman"/>
          <w:b/>
          <w:bCs/>
          <w:color w:val="000000"/>
          <w:sz w:val="24"/>
          <w:szCs w:val="24"/>
          <w:lang w:eastAsia="ru-RU"/>
        </w:rPr>
        <w:t> проявление самостоятельности, инициативы, лидерских качеств.</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 xml:space="preserve">Основные результаты духовно-нравственного развития и воспитания обучающихся оцениваются в рамках мониторинговых процедур, в которых ведущими методами являются: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9370AE">
        <w:rPr>
          <w:rFonts w:ascii="Times New Roman" w:eastAsia="Times New Roman" w:hAnsi="Times New Roman" w:cs="Times New Roman"/>
          <w:color w:val="000000"/>
          <w:sz w:val="24"/>
          <w:szCs w:val="24"/>
          <w:lang w:eastAsia="ru-RU"/>
        </w:rPr>
        <w:t>самооценочные</w:t>
      </w:r>
      <w:proofErr w:type="spellEnd"/>
      <w:r w:rsidRPr="009370AE">
        <w:rPr>
          <w:rFonts w:ascii="Times New Roman" w:eastAsia="Times New Roman" w:hAnsi="Times New Roman" w:cs="Times New Roman"/>
          <w:color w:val="000000"/>
          <w:sz w:val="24"/>
          <w:szCs w:val="24"/>
          <w:lang w:eastAsia="ru-RU"/>
        </w:rPr>
        <w:t xml:space="preserve"> суждения детей.</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К результатам, не подлежащим итоговой оценке индивидуальных достижений выпускников начальной школы, относятся:</w:t>
      </w:r>
    </w:p>
    <w:p w:rsidR="009370AE" w:rsidRPr="009370AE" w:rsidRDefault="009370AE" w:rsidP="009370AE">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9370AE" w:rsidRPr="009370AE" w:rsidRDefault="009370AE" w:rsidP="009370AE">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характеристика социальных чувств (патриотизм, толерантность, гуманизм и др.);</w:t>
      </w:r>
    </w:p>
    <w:p w:rsidR="009370AE" w:rsidRPr="009370AE" w:rsidRDefault="009370AE" w:rsidP="009370AE">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индивидуальные личностные характеристики (доброта, дружелюбие, честность и т.п.).</w:t>
      </w:r>
    </w:p>
    <w:p w:rsidR="009370AE" w:rsidRPr="009370AE" w:rsidRDefault="009370AE" w:rsidP="009370AE">
      <w:pPr>
        <w:spacing w:after="0" w:line="240" w:lineRule="auto"/>
        <w:ind w:firstLine="709"/>
        <w:jc w:val="both"/>
        <w:rPr>
          <w:rFonts w:ascii="Times New Roman" w:eastAsia="Times New Roman" w:hAnsi="Times New Roman" w:cs="Times New Roman"/>
          <w:color w:val="000000"/>
          <w:sz w:val="24"/>
          <w:szCs w:val="24"/>
          <w:lang w:eastAsia="ru-RU"/>
        </w:rPr>
      </w:pPr>
      <w:r w:rsidRPr="009370AE">
        <w:rPr>
          <w:rFonts w:ascii="Times New Roman" w:eastAsia="Times New Roman" w:hAnsi="Times New Roman" w:cs="Times New Roman"/>
          <w:color w:val="000000"/>
          <w:sz w:val="24"/>
          <w:szCs w:val="24"/>
          <w:lang w:eastAsia="ru-RU"/>
        </w:rPr>
        <w:t>Оценка и коррекция развития этих и других личностных результатов образовательной деятельности осуществляется в ходе постоянного наблюдения педагога в тесном сотрудничестве с семьей обучающегося.</w:t>
      </w:r>
    </w:p>
    <w:p w:rsidR="006D1569" w:rsidRPr="009370AE" w:rsidRDefault="006D1569" w:rsidP="009370AE">
      <w:pPr>
        <w:spacing w:after="0"/>
        <w:ind w:firstLine="709"/>
        <w:jc w:val="both"/>
        <w:rPr>
          <w:rFonts w:ascii="Times New Roman" w:hAnsi="Times New Roman" w:cs="Times New Roman"/>
          <w:sz w:val="24"/>
          <w:szCs w:val="24"/>
        </w:rPr>
      </w:pPr>
    </w:p>
    <w:sectPr w:rsidR="006D1569" w:rsidRPr="00937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C64C3"/>
    <w:multiLevelType w:val="multilevel"/>
    <w:tmpl w:val="CF04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830A5"/>
    <w:multiLevelType w:val="multilevel"/>
    <w:tmpl w:val="C9D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E121B"/>
    <w:multiLevelType w:val="multilevel"/>
    <w:tmpl w:val="9382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F2420"/>
    <w:multiLevelType w:val="multilevel"/>
    <w:tmpl w:val="3486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31785"/>
    <w:multiLevelType w:val="multilevel"/>
    <w:tmpl w:val="FC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5E16F7"/>
    <w:multiLevelType w:val="multilevel"/>
    <w:tmpl w:val="8CF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5389B"/>
    <w:multiLevelType w:val="multilevel"/>
    <w:tmpl w:val="BA50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AE"/>
    <w:rsid w:val="006D1569"/>
    <w:rsid w:val="00937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B588D-A9CA-4B09-842F-CA02F962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70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0A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370AE"/>
    <w:rPr>
      <w:b/>
      <w:bCs/>
    </w:rPr>
  </w:style>
  <w:style w:type="paragraph" w:styleId="a4">
    <w:name w:val="Normal (Web)"/>
    <w:basedOn w:val="a"/>
    <w:uiPriority w:val="99"/>
    <w:semiHidden/>
    <w:unhideWhenUsed/>
    <w:rsid w:val="009370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6708">
      <w:bodyDiv w:val="1"/>
      <w:marLeft w:val="0"/>
      <w:marRight w:val="0"/>
      <w:marTop w:val="0"/>
      <w:marBottom w:val="0"/>
      <w:divBdr>
        <w:top w:val="none" w:sz="0" w:space="0" w:color="auto"/>
        <w:left w:val="none" w:sz="0" w:space="0" w:color="auto"/>
        <w:bottom w:val="none" w:sz="0" w:space="0" w:color="auto"/>
        <w:right w:val="none" w:sz="0" w:space="0" w:color="auto"/>
      </w:divBdr>
      <w:divsChild>
        <w:div w:id="78180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10494</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Организация воспитательной работы в начальной школе по духовно – нравственному в</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2026-06-15T08:05:00Z</dcterms:created>
  <dcterms:modified xsi:type="dcterms:W3CDTF">2026-06-15T08:05:00Z</dcterms:modified>
</cp:coreProperties>
</file>