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1DB1" w14:textId="5DEE99CB" w:rsidR="0092320E" w:rsidRPr="0092320E" w:rsidRDefault="0092320E" w:rsidP="0092320E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320E">
        <w:rPr>
          <w:rFonts w:ascii="Times New Roman" w:hAnsi="Times New Roman" w:cs="Times New Roman"/>
          <w:b/>
          <w:bCs/>
          <w:sz w:val="28"/>
          <w:szCs w:val="28"/>
        </w:rPr>
        <w:t xml:space="preserve">Патриотическое воспитание в детском саду </w:t>
      </w:r>
      <w:r w:rsidRPr="0092320E">
        <w:rPr>
          <w:rFonts w:ascii="Times New Roman" w:hAnsi="Times New Roman" w:cs="Times New Roman"/>
          <w:b/>
          <w:bCs/>
          <w:sz w:val="28"/>
          <w:szCs w:val="28"/>
        </w:rPr>
        <w:t>«Дружба»</w:t>
      </w:r>
    </w:p>
    <w:p w14:paraId="120BAE4E" w14:textId="506E4CDD" w:rsidR="0092320E" w:rsidRPr="0092320E" w:rsidRDefault="0092320E" w:rsidP="0092320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2320E">
        <w:rPr>
          <w:rFonts w:ascii="Times New Roman" w:hAnsi="Times New Roman" w:cs="Times New Roman"/>
          <w:sz w:val="28"/>
          <w:szCs w:val="28"/>
        </w:rPr>
        <w:t xml:space="preserve">Патриотическое воспитание детей в детском саду </w:t>
      </w:r>
      <w:r>
        <w:rPr>
          <w:rFonts w:ascii="Times New Roman" w:hAnsi="Times New Roman" w:cs="Times New Roman"/>
          <w:sz w:val="28"/>
          <w:szCs w:val="28"/>
        </w:rPr>
        <w:t>«Дружба»</w:t>
      </w:r>
      <w:r w:rsidRPr="0092320E">
        <w:rPr>
          <w:rFonts w:ascii="Times New Roman" w:hAnsi="Times New Roman" w:cs="Times New Roman"/>
          <w:sz w:val="28"/>
          <w:szCs w:val="28"/>
        </w:rPr>
        <w:t xml:space="preserve"> является основой формирования будущих граждан. Эта работа начинается с дошкольного возраста и охватывает все образовательные области, включая:</w:t>
      </w:r>
    </w:p>
    <w:p w14:paraId="652AA799" w14:textId="77777777" w:rsidR="0092320E" w:rsidRPr="0092320E" w:rsidRDefault="0092320E" w:rsidP="0092320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2320E">
        <w:rPr>
          <w:rFonts w:ascii="Times New Roman" w:hAnsi="Times New Roman" w:cs="Times New Roman"/>
          <w:b/>
          <w:bCs/>
          <w:sz w:val="28"/>
          <w:szCs w:val="28"/>
        </w:rPr>
        <w:t>Работа с детьми</w:t>
      </w:r>
      <w:proofErr w:type="gramStart"/>
      <w:r w:rsidRPr="0092320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2320E">
        <w:rPr>
          <w:rFonts w:ascii="Times New Roman" w:hAnsi="Times New Roman" w:cs="Times New Roman"/>
          <w:sz w:val="28"/>
          <w:szCs w:val="28"/>
        </w:rPr>
        <w:t xml:space="preserve"> В рамках</w:t>
      </w:r>
      <w:proofErr w:type="gramEnd"/>
      <w:r w:rsidRPr="0092320E">
        <w:rPr>
          <w:rFonts w:ascii="Times New Roman" w:hAnsi="Times New Roman" w:cs="Times New Roman"/>
          <w:sz w:val="28"/>
          <w:szCs w:val="28"/>
        </w:rPr>
        <w:t xml:space="preserve"> образовательного процесса проводятся различные мероприятия, такие как литературные чтения, музыкальные гостиные и спортивные эстафеты, посвященные Дню Победы. Дети знакомятся с историей Великой Отечественной войны через экспозиции, такие как "Помним, ценим, гордимся", где они изучают города-герои и знакомятся с героями войны.</w:t>
      </w:r>
    </w:p>
    <w:p w14:paraId="306C7A71" w14:textId="77777777" w:rsidR="0092320E" w:rsidRPr="0092320E" w:rsidRDefault="0092320E" w:rsidP="0092320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2320E">
        <w:rPr>
          <w:rFonts w:ascii="Times New Roman" w:hAnsi="Times New Roman" w:cs="Times New Roman"/>
          <w:b/>
          <w:bCs/>
          <w:sz w:val="28"/>
          <w:szCs w:val="28"/>
        </w:rPr>
        <w:t>Работа с родителями:</w:t>
      </w:r>
      <w:r w:rsidRPr="0092320E">
        <w:rPr>
          <w:rFonts w:ascii="Times New Roman" w:hAnsi="Times New Roman" w:cs="Times New Roman"/>
          <w:sz w:val="28"/>
          <w:szCs w:val="28"/>
        </w:rPr>
        <w:t xml:space="preserve"> Вовлечение родителей в процесс воспитания является важным аспектом. Это может включать совместные мероприятия и обсуждения, которые помогают укрепить связь между семьей и образовательным учреждением.</w:t>
      </w:r>
    </w:p>
    <w:p w14:paraId="4CA1FD11" w14:textId="77777777" w:rsidR="0092320E" w:rsidRPr="0092320E" w:rsidRDefault="0092320E" w:rsidP="0092320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2320E">
        <w:rPr>
          <w:rFonts w:ascii="Times New Roman" w:hAnsi="Times New Roman" w:cs="Times New Roman"/>
          <w:b/>
          <w:bCs/>
          <w:sz w:val="28"/>
          <w:szCs w:val="28"/>
        </w:rPr>
        <w:t>Методическая работа:</w:t>
      </w:r>
      <w:r w:rsidRPr="0092320E">
        <w:rPr>
          <w:rFonts w:ascii="Times New Roman" w:hAnsi="Times New Roman" w:cs="Times New Roman"/>
          <w:sz w:val="28"/>
          <w:szCs w:val="28"/>
        </w:rPr>
        <w:t xml:space="preserve"> Важную роль играет методическое сопровождение, которое включает создание предметно-развивающей среды с патриотической направленностью. Например, в холле детского сада оформлен уголок "Мы вместе своих не бросаем", где дети могут изучать военную технику и рассматривать портреты родителей-воинов, участвующих в специальной военной операции.</w:t>
      </w:r>
    </w:p>
    <w:p w14:paraId="41995D68" w14:textId="4ECA6558" w:rsidR="0092320E" w:rsidRPr="0092320E" w:rsidRDefault="0092320E" w:rsidP="00923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2320E">
        <w:rPr>
          <w:rFonts w:ascii="Times New Roman" w:hAnsi="Times New Roman" w:cs="Times New Roman"/>
          <w:sz w:val="28"/>
          <w:szCs w:val="28"/>
        </w:rPr>
        <w:t>Воспитательная линия встроена в повседневную жизнь дошкольников. В коридорной зоне детского сада оформлена выставка, посвященная Дню народного единства, где размещены яркие и красочные элементы, такие как матрешки и кокошники, которые передают колорит и единство культуры народов России. Это не разовое мероприятие, а систематическая работа, направленная на формирование у детей чувства любви к Родине и своему народу.</w:t>
      </w:r>
    </w:p>
    <w:p w14:paraId="11B57823" w14:textId="6D2871E4" w:rsidR="000F4307" w:rsidRDefault="0092320E" w:rsidP="00923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2320E">
        <w:rPr>
          <w:rFonts w:ascii="Times New Roman" w:hAnsi="Times New Roman" w:cs="Times New Roman"/>
          <w:sz w:val="28"/>
          <w:szCs w:val="28"/>
        </w:rPr>
        <w:t>Таким образом, в детском саду Семикаракорска создается активное и насыщенное пространство для патриотического воспитания, где дети с раннего возраста начинают осознавать свою принадлежность к культуре и истории России. Эта работа направлена на то, чтобы в будущем они стали гражданами, любящими свою Родину и свой народ</w:t>
      </w:r>
    </w:p>
    <w:p w14:paraId="57A935E5" w14:textId="5BB2D95C" w:rsidR="00A563EC" w:rsidRDefault="00A563EC" w:rsidP="00923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Д/с «Дружба» Кирсанова Н.И.</w:t>
      </w:r>
    </w:p>
    <w:p w14:paraId="0C39E808" w14:textId="6CE38C56" w:rsidR="00A563EC" w:rsidRDefault="00A563EC" w:rsidP="00923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Жмыхова О.Г.</w:t>
      </w:r>
    </w:p>
    <w:p w14:paraId="0A6F67FE" w14:textId="77777777" w:rsidR="0092320E" w:rsidRDefault="0092320E" w:rsidP="0092320E">
      <w:pPr>
        <w:pStyle w:val="a6"/>
      </w:pPr>
      <w:r>
        <w:rPr>
          <w:noProof/>
        </w:rPr>
        <w:lastRenderedPageBreak/>
        <w:drawing>
          <wp:inline distT="0" distB="0" distL="0" distR="0" wp14:anchorId="6EF522AF" wp14:editId="64F17B3B">
            <wp:extent cx="3728720" cy="4971626"/>
            <wp:effectExtent l="0" t="0" r="508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388" cy="4980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BFFEE" w14:textId="77777777" w:rsidR="0092320E" w:rsidRDefault="0092320E" w:rsidP="0092320E">
      <w:pPr>
        <w:pStyle w:val="a6"/>
      </w:pPr>
      <w:r>
        <w:rPr>
          <w:noProof/>
        </w:rPr>
        <w:lastRenderedPageBreak/>
        <w:drawing>
          <wp:inline distT="0" distB="0" distL="0" distR="0" wp14:anchorId="2F2641D3" wp14:editId="2510980D">
            <wp:extent cx="5975350" cy="4736783"/>
            <wp:effectExtent l="0" t="0" r="6350" b="698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215" cy="473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62F826" w14:textId="77777777" w:rsidR="00A563EC" w:rsidRDefault="00A563EC" w:rsidP="00A563EC">
      <w:pPr>
        <w:pStyle w:val="a6"/>
      </w:pPr>
      <w:r>
        <w:rPr>
          <w:noProof/>
        </w:rPr>
        <w:drawing>
          <wp:inline distT="0" distB="0" distL="0" distR="0" wp14:anchorId="50D6A930" wp14:editId="061C7408">
            <wp:extent cx="5619750" cy="4762500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140" cy="476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B0B063" w14:textId="77777777" w:rsidR="00A563EC" w:rsidRDefault="00A563EC" w:rsidP="0092320E">
      <w:pPr>
        <w:pStyle w:val="a6"/>
      </w:pPr>
    </w:p>
    <w:p w14:paraId="7AAC97D2" w14:textId="77777777" w:rsidR="0092320E" w:rsidRDefault="0092320E" w:rsidP="0092320E">
      <w:pPr>
        <w:pStyle w:val="a6"/>
      </w:pPr>
    </w:p>
    <w:p w14:paraId="19809351" w14:textId="77777777" w:rsidR="0092320E" w:rsidRPr="0048064E" w:rsidRDefault="0092320E" w:rsidP="0092320E">
      <w:pPr>
        <w:rPr>
          <w:rFonts w:ascii="Times New Roman" w:hAnsi="Times New Roman" w:cs="Times New Roman"/>
          <w:sz w:val="28"/>
          <w:szCs w:val="28"/>
        </w:rPr>
      </w:pPr>
    </w:p>
    <w:sectPr w:rsidR="0092320E" w:rsidRPr="0048064E" w:rsidSect="000A59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16629"/>
    <w:multiLevelType w:val="hybridMultilevel"/>
    <w:tmpl w:val="0A4C6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13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540"/>
    <w:rsid w:val="00052516"/>
    <w:rsid w:val="000A5904"/>
    <w:rsid w:val="000F4307"/>
    <w:rsid w:val="001717BB"/>
    <w:rsid w:val="00205325"/>
    <w:rsid w:val="002A16B4"/>
    <w:rsid w:val="002A5442"/>
    <w:rsid w:val="002D0B3D"/>
    <w:rsid w:val="00370A28"/>
    <w:rsid w:val="0048064E"/>
    <w:rsid w:val="005B22B1"/>
    <w:rsid w:val="005F5D00"/>
    <w:rsid w:val="0063550F"/>
    <w:rsid w:val="00775152"/>
    <w:rsid w:val="00777FCF"/>
    <w:rsid w:val="008A4B10"/>
    <w:rsid w:val="0090393D"/>
    <w:rsid w:val="0092320E"/>
    <w:rsid w:val="00961D76"/>
    <w:rsid w:val="009A4A75"/>
    <w:rsid w:val="00A37D85"/>
    <w:rsid w:val="00A563EC"/>
    <w:rsid w:val="00A81EEB"/>
    <w:rsid w:val="00A94540"/>
    <w:rsid w:val="00AB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D099A"/>
  <w15:docId w15:val="{5059C717-33D9-44B9-9E66-50A2FBF1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90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3550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3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97FA4-808D-4AC2-A750-1CDF141B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 Жмыхова</cp:lastModifiedBy>
  <cp:revision>15</cp:revision>
  <cp:lastPrinted>2026-04-15T07:27:00Z</cp:lastPrinted>
  <dcterms:created xsi:type="dcterms:W3CDTF">2025-11-27T07:02:00Z</dcterms:created>
  <dcterms:modified xsi:type="dcterms:W3CDTF">2026-06-11T12:08:00Z</dcterms:modified>
</cp:coreProperties>
</file>