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</w:pPr>
    </w:p>
    <w:p>
      <w:pPr>
        <w:spacing w:after="0" w:line="240" w:lineRule="auto"/>
        <w:rPr>
          <w:rFonts w:ascii="Arial" w:cs="Arial" w:eastAsia="Times New Roman" w:hAnsi="Arial"/>
          <w:b/>
          <w:sz w:val="32"/>
          <w:szCs w:val="32"/>
          <w:lang w:eastAsia="ru-RU"/>
        </w:rPr>
      </w:pPr>
      <w:r>
        <w:rPr>
          <w:rFonts w:ascii="Times New Roman" w:cs="Times New Roman" w:eastAsia="Times New Roman" w:hAnsi="Times New Roman"/>
          <w:color w:val="ff0000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cs="Times New Roman" w:eastAsia="Times New Roman" w:hAnsi="Times New Roman"/>
          <w:color w:val="ff0000"/>
          <w:sz w:val="28"/>
          <w:szCs w:val="28"/>
          <w:lang w:eastAsia="ru-RU"/>
        </w:rPr>
        <w:t xml:space="preserve">     </w:t>
      </w:r>
      <w:r>
        <w:rPr>
          <w:rFonts w:ascii="Times New Roman" w:cs="Times New Roman" w:eastAsia="Times New Roman" w:hAnsi="Times New Roman"/>
          <w:b/>
          <w:sz w:val="32"/>
          <w:szCs w:val="32"/>
          <w:lang w:eastAsia="ru-RU"/>
        </w:rPr>
        <w:t>Де</w:t>
      </w:r>
      <w:r>
        <w:rPr>
          <w:rFonts w:ascii="Times New Roman" w:cs="Times New Roman" w:eastAsia="Times New Roman" w:hAnsi="Times New Roman"/>
          <w:b/>
          <w:sz w:val="32"/>
          <w:szCs w:val="32"/>
          <w:lang w:eastAsia="ru-RU"/>
        </w:rPr>
        <w:t>ловая игра «Знатоки экологии»</w:t>
      </w:r>
      <w:r>
        <w:rPr>
          <w:rFonts w:ascii="Times New Roman" w:cs="Times New Roman" w:eastAsia="Times New Roman" w:hAnsi="Times New Roman"/>
          <w:b/>
          <w:sz w:val="32"/>
          <w:szCs w:val="32"/>
          <w:lang w:eastAsia="ru-RU"/>
        </w:rPr>
        <w:t>.</w:t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</w:pPr>
    </w:p>
    <w:p>
      <w:pPr>
        <w:spacing w:after="0" w:line="240" w:lineRule="auto"/>
        <w:rPr>
          <w:rFonts w:ascii="Arial" w:cs="Arial" w:eastAsia="Times New Roman" w:hAnsi="Arial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>
      <w:pPr>
        <w:spacing w:after="0" w:line="240" w:lineRule="auto"/>
        <w:rPr>
          <w:rFonts w:ascii="Arial" w:cs="Arial" w:eastAsia="Times New Roman" w:hAnsi="Arial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1. Дать практическую направленность экологическим знаниям воспитателей.</w:t>
      </w:r>
    </w:p>
    <w:p>
      <w:pPr>
        <w:spacing w:after="0" w:line="240" w:lineRule="auto"/>
        <w:rPr>
          <w:rFonts w:ascii="Arial" w:cs="Arial" w:eastAsia="Times New Roman" w:hAnsi="Arial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2. Развивать творческий потенциал педагогов, их компетентность в сфере экологии.</w:t>
      </w:r>
    </w:p>
    <w:p>
      <w:pPr>
        <w:spacing w:after="0" w:line="240" w:lineRule="auto"/>
        <w:rPr>
          <w:rFonts w:ascii="Arial" w:cs="Arial" w:eastAsia="Times New Roman" w:hAnsi="Arial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3. Активизировать мыслительно-поисковую деятельность педагогов.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4. Создать доброжелательную атмосферу в коллективе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cs="Times New Roman" w:hAnsi="Times New Roman"/>
          <w:sz w:val="28"/>
          <w:szCs w:val="28"/>
        </w:rPr>
        <w:t>способствовать приобретению опыта коллективной работы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Ход игры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Ведущий: </w:t>
      </w:r>
      <w:bookmarkStart w:id="0" w:name="_GoBack"/>
      <w:bookmarkEnd w:id="0"/>
    </w:p>
    <w:p>
      <w:pPr>
        <w:spacing w:after="150" w:line="240" w:lineRule="auto"/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u w:val="single"/>
          <w:bdr w:val="none" w:sz="4" w:space="0"/>
          <w:lang w:eastAsia="ru-RU"/>
        </w:rPr>
        <w:t>Презентация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: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«Времена года»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Здравствуйте, уважаемые коллеги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, очень важно, чтобы взрослые сами любили 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4" w:space="0"/>
          <w:lang w:eastAsia="ru-RU"/>
        </w:rPr>
        <w:t>природу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и эту любовь старались привить детям. Мы рождены 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4" w:space="0"/>
          <w:lang w:eastAsia="ru-RU"/>
        </w:rPr>
        <w:t>природой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и никогда человек не потеряет связи с ней.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Мир природы заставляет нас остановиться, прислушаться, присмотреться, задуматься.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Как приятно, что нам дана возможность познать истинную сласть от общения друг с другом, от общения и наслаждения природой! Как приятно осознавать, что ты не один в этом мире! Что вокруг тебя столько прекрасного: пение птиц, звон капели, шум ветра, шелестение листьев, голоса любимых…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Именно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на этапе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дошкольного детства, ребенок получает эмоциональные впечатления о природе, накапливает представления о разных формах жизни. Но происходит это при одном условии, если взрослые, воспитывающие ребенка, сами обладают экологической культурой.</w:t>
      </w:r>
    </w:p>
    <w:p>
      <w:pPr>
        <w:pStyle w:val="Normal(Web)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Само слово «экология» образовано от греческого «экос» - дом и «логос» - наука. То есть экология в широком смысле – наука о доме, в котором мы живем. В более узком смысле экологией называют науку «об отношениях растений и животных между собой и окружающей средой». Цель экологического воспитания в дошкольном учреждении – научить детей правильно строить взаимоотношения с окружающим его большим миром. 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Сегодня в рамках нашего пед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часа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проводится деловая игра по экологии. Вам предстоит выполнить задания, которые помогут выявить ваши знания о природе и продемонстрировать ваши многочисленные таланты.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Играющие делятся на две команды, выбираются капитаны.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Оценивать выступление будет жюри (представляются члены жюри).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Чтоб игру скорей начать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Надо нам мозги размять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Не руками и не скалкой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Знаниями и смекалкой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eastAsia="ru-RU"/>
        </w:rPr>
        <w:t>1 конкурс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. “Придумай название”.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 Так как команды не имеют названия, первое задание командам, которое и объединит участников игры, называется “Придумай название”.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Каждая команда должна придумать название команды и представить себя в соответствии с выбранным названием. Но, прежде чем приступить к выполнению задания, командам необходимо выбрать капитанов, которые будут представлять свою команду. Время для обсуждения – 1 минута, время для представления – 1 минута. Максимальна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оценка данного задания – 2 балла.</w:t>
      </w: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eastAsia="ru-RU"/>
        </w:rPr>
        <w:t>2 конкурс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. Экологическая разминка.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Ведущий.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 В данном конкурсе времени для обсуждения не будет. Каждой команде по очереди будет задаваться вопрос, если одна команда не ответит – право ответа будет передано другой команде. За каждый правильный ответ команды получают 1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балл.</w:t>
      </w:r>
    </w:p>
    <w:p>
      <w:pPr>
        <w:spacing w:after="150" w:line="14" w:lineRule="atLeas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1.У какой птицы самый длинный язык? (У дятла.)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2.Кого называют листопадничками? (Зайчат, родившихся осенью.)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3. Какое дерево является символом России? (Берёза)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4.Кто такой ихтиолог? (Учёный, изучающий рыб.)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5.Что ест зимой жаба? (Ничего не ест, она спит.)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6.Какое дерево называют прадедом прадедов? (Дуб.)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7. Кто написал сказку “Гадкий утенок”? (Г.Х. Андерсен)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8.Какая нить в природе самая тонкая? (Паутина.)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9.Какую траву любят кошки? (Валериана.)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10.Самая 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высока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я 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трава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? (Бамбук.)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1. Как называется самая маленькая птица? (Колибри)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2.Лесной петух. (Глухарь.)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3.Что означает “плач” берёзы весной? (Сокодвижение.)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4. Трава от 99 болезней? (Зверобой)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5.Почему лиственницу называют “добрым деревом”? (Не колется.)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6. Кто написал музыку к балету “Лебединое озеро”? (П.И. Чайковский)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7.Пингвин птица или животное? (Птица.)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8.Какое дерево самое толстое на земле? (Баобаб.)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9.Кто такой орнитолог? (Учёный, изучающий птиц.)</w:t>
      </w:r>
    </w:p>
    <w:p>
      <w:pPr>
        <w:spacing w:after="15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10.Какая охота разрешена 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в лесу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 в любое время года? (Фотоохота.)</w:t>
      </w: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color w:val="002060"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eastAsia="ru-RU"/>
        </w:rPr>
        <w:t>3 конкурс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Творческое задание.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Воспитатель- творческая профессия. А какое творчество без фантазии и выдумки. Каждой команде нужно нарисовать пословицу так, чтобы противоположная команда смогла ее прочитать.</w:t>
      </w:r>
    </w:p>
    <w:p>
      <w:pPr>
        <w:pStyle w:val="Normal(Web)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Любишь</w:t>
      </w:r>
      <w:r>
        <w:rPr>
          <w:sz w:val="28"/>
          <w:szCs w:val="28"/>
        </w:rPr>
        <w:t xml:space="preserve"> кататься – люби и саночки возить.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Cs/>
          <w:sz w:val="28"/>
          <w:szCs w:val="28"/>
          <w:lang w:eastAsia="ru-RU"/>
        </w:rPr>
        <w:t>Готовь сани летом, а телегу зимой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u w:val="single"/>
          <w:bdr w:val="none" w:sz="4" w:space="0"/>
          <w:lang w:eastAsia="ru-RU"/>
        </w:rPr>
        <w:t>3 конкурс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: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«Назови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 xml:space="preserve"> словечко по его определениям»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 своей работе 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4" w:space="0"/>
          <w:lang w:eastAsia="ru-RU"/>
        </w:rPr>
        <w:t>педагоги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используют творческие способности, фантазию, воображение. А вы? Да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вайте проверим. Вам нужно наз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вать слово по его определениям.</w:t>
      </w:r>
    </w:p>
    <w:p>
      <w:pPr>
        <w:spacing w:before="225" w:after="225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(За каждое отгаданное слово команды по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лучают по – 1 баллу). 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Для команды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</w:t>
      </w:r>
      <w:r>
        <w:rPr>
          <w:rFonts w:ascii="Times New Roman" w:cs="Times New Roman" w:eastAsia="Times New Roman" w:hAnsi="Times New Roman"/>
          <w:b/>
          <w:i/>
          <w:iCs/>
          <w:sz w:val="28"/>
          <w:szCs w:val="28"/>
          <w:bdr w:val="none" w:sz="4" w:space="0"/>
          <w:lang w:eastAsia="ru-RU"/>
        </w:rPr>
        <w:t>Любители путешествий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: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•Дубовый, кленовый, тополиный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(лист)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•Украшение, мужское имя, березовая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(сережка)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•Хвойная, швейная, ежовая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(игла)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•Тонкая, длинная, изогнутая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(ветка)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Для команды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bdr w:val="none" w:sz="4" w:space="0"/>
          <w:lang w:eastAsia="ru-RU"/>
        </w:rPr>
        <w:t>Знатоки леса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»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: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•Садовые, луговые, лесные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(цветы)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•Сочная, спелая, ароматная, лесная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(ягода)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•Большой, твердый, земляной, кедровый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(орех)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•Съедобный, большой, ядовитый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(гриб)</w:t>
      </w: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eastAsia="ru-RU"/>
        </w:rPr>
        <w:t>4 конкурс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. Простые истины (конкурс капитанов)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Ведущий.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Капитаны команд выбирают по конверту. Внутри – текст педагогической ситуации по теме экологического воспи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тания. Задача каждой команды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продемонстрировать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, как надо было поступить, что сказать, проиграть решение. Каждой команде дается по 5 минут.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Первая педагогическая ситуация.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Вы идете на работу. На дороге мирно беседуют две мамы. В это время их дети неподалеку ломают ветки молодого деревца. У детей в руках по большой охапке.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Как вы поступите в этой ситуации: пройдете мимо в душе осуждая матерей (детей) или остановитесь и поговорите с мамами, что скажете?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Вторая педагогическая ситуация.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На лесной поляне играют 4 детей от 5 до 7 лет. Самый маленький кричит: “Давай поймаем бабочку и подожжем ей крылья!” Мужчина, идущий мимо и слышащий этот призыв, останавливает и спрашивает мальчика: “Зачем же вам поджигать бабочке крылышки?” Тот немного помолчав, ответил: “Просто так”</w:t>
      </w:r>
    </w:p>
    <w:p>
      <w:pPr>
        <w:spacing w:after="150" w:line="240" w:lineRule="auto"/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Что бы вы сказали, как поступили, какие методы и приемы применили, чтобы вызвать у мальчика сочувствие и навсегда избавить от желания издеваться над живыми существами?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lang w:eastAsia="ru-RU"/>
        </w:rPr>
        <w:t>5 конкурс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Методический турнир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Ведущий.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 А теперь участникам команд предстоит показать свои методические и природоведческие знания. Данный конкурс мы проведем в форме соревнования. Это значит, что командам будет задан один и тот же вопрос. Для обсуждения каждого вопроса будет дано 30 секунд. Та команда, которая первая подготовит ответ, поднимает флажок. Если ответ будет дан неправильный или неточный, то право ответа переходит к другой команде. За каждый правильный ответ команда получает 1 балл. </w:t>
      </w: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1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 С какой возрастной группы введен раздел “Экологическое воспитание”? (С первой младшей группы)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 Назовите основную цель раздела “Экологическое воспитание”? (Формирование осознанно бережного отношения к живой и неживой природе, формирование начал экологической культуры)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3.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 Назовите элементы предметно – развивающей среды  детского сада, используемые для экологического воспитания дошкольников (уголок природы, модели и схемы; наглядный материал; календарь природы; картотеки труда, наблюдений и экспериментов; лаборатория; учебные панно; методическая, энциклопедическая и художественная литература; экологическая тропа; мини-огороды в групповых помещениях и сад-огород на территории; экологические коллекции и мини-музеи; зимний сад; паспорта растений; огород, ц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ветник, уголок леса, поля и сады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4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 Как называется книга, в которой дается информация об исчезающих видах животных и растениях? (Красная книга) Почему эта книга “Красная”?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5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 Какие требования предъявляются к оформлению гербария? (Засушивать можно только те растения, которые не занесены в Красную книгу)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6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 Перечислите составляющие части окружающей среды? (Вода, воздух, лес, почва)</w:t>
      </w:r>
    </w:p>
    <w:p>
      <w:pPr>
        <w:spacing w:after="15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7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 Какие природоохранные мероприятия можно проводить в детском саду? (Экологические акции)</w:t>
      </w:r>
    </w:p>
    <w:p>
      <w:pPr>
        <w:spacing w:after="150" w:line="240" w:lineRule="auto"/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lang w:eastAsia="ru-RU"/>
        </w:rPr>
        <w:t>8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. Назовите парциальные программы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 по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 развитию основ экологической культуры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(А.С.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 xml:space="preserve"> Николаева “Юный эколог”, Н.А. Рыжова “Наш дом – природа”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, А. Вересов «Мы-земляне», Е. Рылеева «Открой себя», Н.А. Авдеева и Г.Б. Степанова «Жизнь вокруг нас», Ж.Л. Васякина-Новикова «Паутинка», Т.В. Попова «Надежда»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lang w:eastAsia="ru-RU"/>
        </w:rPr>
        <w:t>).</w:t>
      </w:r>
    </w:p>
    <w:p>
      <w:pPr>
        <w:spacing w:after="0" w:line="240" w:lineRule="auto"/>
        <w:rPr>
          <w:rFonts w:ascii="Times New Roman" w:cs="Times New Roman" w:eastAsia="Times New Roman" w:hAnsi="Times New Roman"/>
          <w:b/>
          <w:sz w:val="28"/>
          <w:szCs w:val="28"/>
          <w:u w:val="single"/>
          <w:bdr w:val="none" w:sz="4" w:space="0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br w:type="textWrapping"/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bdr w:val="none" w:sz="4" w:space="0"/>
          <w:lang w:eastAsia="ru-RU"/>
        </w:rPr>
        <w:t>6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bdr w:val="none" w:sz="4" w:space="0"/>
          <w:lang w:eastAsia="ru-RU"/>
        </w:rPr>
        <w:t xml:space="preserve"> конкурс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</w:t>
      </w:r>
      <w:r>
        <w:rPr>
          <w:rFonts w:ascii="Times New Roman" w:cs="Times New Roman" w:eastAsia="Times New Roman" w:hAnsi="Times New Roman"/>
          <w:b/>
          <w:bCs/>
          <w:i/>
          <w:iCs/>
          <w:sz w:val="28"/>
          <w:szCs w:val="28"/>
          <w:bdr w:val="none" w:sz="4" w:space="0"/>
          <w:lang w:eastAsia="ru-RU"/>
        </w:rPr>
        <w:t>Воспитатель – мое призвание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»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Вы все работаете с детьми дошкольного возраста. Попробуйте сформулировать для </w:t>
      </w:r>
      <w:r>
        <w:rPr>
          <w:rFonts w:ascii="Times New Roman" w:cs="Times New Roman" w:eastAsia="Times New Roman" w:hAnsi="Times New Roman"/>
          <w:sz w:val="28"/>
          <w:szCs w:val="28"/>
          <w:u w:val="single"/>
          <w:bdr w:val="none" w:sz="4" w:space="0"/>
          <w:lang w:eastAsia="ru-RU"/>
        </w:rPr>
        <w:t>детей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:  -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 команда – правила безопасного поведения при </w:t>
      </w: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>наблюдении за животными и растениями.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-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2 команда – правила безопасного труда в </w:t>
      </w:r>
      <w:r>
        <w:rPr>
          <w:rFonts w:ascii="Times New Roman" w:cs="Times New Roman" w:eastAsia="Times New Roman" w:hAnsi="Times New Roman"/>
          <w:bCs/>
          <w:i/>
          <w:sz w:val="28"/>
          <w:szCs w:val="28"/>
          <w:bdr w:val="none" w:sz="4" w:space="0"/>
          <w:lang w:eastAsia="ru-RU"/>
        </w:rPr>
        <w:t>природе</w:t>
      </w:r>
      <w:r>
        <w:rPr>
          <w:rFonts w:ascii="Times New Roman" w:cs="Times New Roman" w:eastAsia="Times New Roman" w:hAnsi="Times New Roman"/>
          <w:i/>
          <w:sz w:val="28"/>
          <w:szCs w:val="28"/>
          <w:lang w:eastAsia="ru-RU"/>
        </w:rPr>
        <w:t>.</w:t>
      </w:r>
    </w:p>
    <w:p>
      <w:pPr>
        <w:spacing w:before="225" w:after="225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Максимальное количество баллов, которое команды могут набрать в этом конкурсе – 3 балла.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u w:val="single"/>
          <w:bdr w:val="none" w:sz="4" w:space="0"/>
          <w:lang w:eastAsia="ru-RU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b/>
          <w:sz w:val="28"/>
          <w:szCs w:val="28"/>
          <w:u w:val="single"/>
          <w:bdr w:val="none" w:sz="4" w:space="0"/>
          <w:lang w:eastAsia="ru-RU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b/>
          <w:sz w:val="28"/>
          <w:szCs w:val="28"/>
          <w:u w:val="single"/>
          <w:bdr w:val="none" w:sz="4" w:space="0"/>
          <w:lang w:eastAsia="ru-RU"/>
        </w:rPr>
      </w:pP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bdr w:val="none" w:sz="4" w:space="0"/>
          <w:lang w:eastAsia="ru-RU"/>
        </w:rPr>
        <w:t>7</w: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bdr w:val="none" w:sz="4" w:space="0"/>
          <w:lang w:eastAsia="ru-RU"/>
        </w:rPr>
        <w:t xml:space="preserve"> конкурс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</w:t>
      </w:r>
      <w:r>
        <w:rPr>
          <w:rFonts w:ascii="Times New Roman" w:cs="Times New Roman" w:eastAsia="Times New Roman" w:hAnsi="Times New Roman"/>
          <w:b/>
          <w:i/>
          <w:iCs/>
          <w:sz w:val="28"/>
          <w:szCs w:val="28"/>
          <w:bdr w:val="none" w:sz="4" w:space="0"/>
          <w:lang w:eastAsia="ru-RU"/>
        </w:rPr>
        <w:t>Профессионалы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»</w:t>
      </w:r>
    </w:p>
    <w:p>
      <w:pPr>
        <w:spacing w:before="225" w:after="225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Настало время показать свои профессиональные качества.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-1 команда - Составьте 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4" w:space="0"/>
          <w:lang w:eastAsia="ru-RU"/>
        </w:rPr>
        <w:t>систему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вопросов для закрепления знаний детей по теме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«Дикие животные»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- 2 команда - Составьте 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bdr w:val="none" w:sz="4" w:space="0"/>
          <w:lang w:eastAsia="ru-RU"/>
        </w:rPr>
        <w:t>систему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 вопросов для закрепления знаний детей по теме </w:t>
      </w:r>
      <w:r>
        <w:rPr>
          <w:rFonts w:ascii="Times New Roman" w:cs="Times New Roman" w:eastAsia="Times New Roman" w:hAnsi="Times New Roman"/>
          <w:i/>
          <w:iCs/>
          <w:sz w:val="28"/>
          <w:szCs w:val="28"/>
          <w:bdr w:val="none" w:sz="4" w:space="0"/>
          <w:lang w:eastAsia="ru-RU"/>
        </w:rPr>
        <w:t>«Времена года»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.</w:t>
      </w:r>
    </w:p>
    <w:p>
      <w:pPr>
        <w:shd w:val="clear" w:color="auto" w:fill="ffffff"/>
        <w:spacing w:before="100" w:after="150" w:line="240" w:lineRule="auto"/>
        <w:rPr>
          <w:rFonts w:ascii="Open Sans" w:cs="Times New Roman" w:eastAsia="Times New Roman" w:hAnsi="Open Sans"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Пока жюри подводит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>итоги,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мы с вами поиграем в «</w:t>
      </w:r>
      <w:r>
        <w:rPr>
          <w:rFonts w:ascii="Open Sans" w:cs="Times New Roman" w:eastAsia="Times New Roman" w:hAnsi="Open Sans"/>
          <w:b/>
          <w:bCs/>
          <w:i/>
          <w:iCs/>
          <w:sz w:val="28"/>
          <w:szCs w:val="28"/>
          <w:lang w:eastAsia="ru-RU"/>
        </w:rPr>
        <w:t>Музыкальный калейдоскоп».</w:t>
      </w:r>
    </w:p>
    <w:p>
      <w:pPr>
        <w:shd w:val="clear" w:color="auto" w:fill="ffffff"/>
        <w:spacing w:before="100" w:after="15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Используя данные слова, попробуйте вспомнить и спеть хотя бы один куплет песни, в которых они присутствуют:                                                                                                                                                 ·  Ромашки, лес                                                                                                                                                             ·  птицы, вода                                                                                                                                                                  · береза, сопки.</w:t>
      </w:r>
    </w:p>
    <w:p>
      <w:pPr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Экологическое воспитание становится в наше время важнейшим направлением педагогики детства. Экология – наука об отношении растительных и животных организмов друг к другу и к окружающей их среде.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Воспитание экологической культуры – долгий путь формирования правильных способов взаимодействия детей с природой.  Его результатом должно быть не только овладение определенными знаниями и умениями, а развитие эмоциональной отзывчивости, умения и желания активно защищать, улучшать, облагораживать природу. Человек, невидящий красоту природы, хуже, чем слепой: у него слепота души. А от того, у кого слепа душа, не жди доброты или честности, преданности или мужества.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Чтобы ребенок научился понимать природу, чувствовать ее красоту, читать ее язык, беречь ее богатство, нужно прививать ему эти чувства с самого раннего детства – в тот период, когда интерес к окружающей флоре и фауне велик. Надо стараться пробудить в детях, прежде всего. Интерес к природе, побуждать </w:t>
      </w:r>
      <w:r>
        <w:rPr>
          <w:rFonts w:ascii="Times New Roman" w:cs="Times New Roman" w:hAnsi="Times New Roman"/>
          <w:sz w:val="28"/>
          <w:szCs w:val="28"/>
        </w:rPr>
        <w:t>их к</w:t>
      </w:r>
      <w:r>
        <w:rPr>
          <w:rFonts w:ascii="Times New Roman" w:cs="Times New Roman" w:hAnsi="Times New Roman"/>
          <w:sz w:val="28"/>
          <w:szCs w:val="28"/>
        </w:rPr>
        <w:t xml:space="preserve"> наблюдениям за явлениями природы, учить сравнивать, делать выводы. Великий педагог В.А. Сухомлинский точно заметил: «Наблюдения необходимы ребенку как солнце, воздух и вода необходимы растению, и для того, чтобы ребенок научился видеть в одуванчике солнышко на ладони, в белой березе – девицу в белом сарафане, - для этого надо бывать на природе, останавливаться, присматриваться, чтобы увидеть».</w:t>
      </w:r>
    </w:p>
    <w:p>
      <w:pPr>
        <w:spacing w:after="150" w:line="240" w:lineRule="auto"/>
        <w:rPr>
          <w:rFonts w:ascii="Times New Roman" w:cs="Times New Roman" w:eastAsia="Times New Roman" w:hAnsi="Times New Roman"/>
          <w:b/>
          <w:bCs/>
          <w:sz w:val="24"/>
          <w:szCs w:val="24"/>
          <w:lang w:eastAsia="ru-RU"/>
        </w:rPr>
      </w:pPr>
    </w:p>
    <w:p>
      <w:pPr>
        <w:spacing w:after="150" w:line="240" w:lineRule="auto"/>
        <w:rPr>
          <w:rFonts w:ascii="Arial" w:cs="Arial" w:eastAsia="Times New Roman" w:hAnsi="Arial"/>
          <w:sz w:val="32"/>
          <w:szCs w:val="32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  <w:lang w:eastAsia="ru-RU"/>
        </w:rPr>
        <w:t>Подведение итогов. Награждение команды-победителя.</w:t>
      </w:r>
    </w:p>
    <w:p>
      <w:pPr>
        <w:shd w:val="clear" w:color="auto" w:fill="ffffff"/>
        <w:spacing w:before="100" w:after="150" w:line="331" w:lineRule="atLeast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На этом наша встреча закончилась, надеюсь, что тема нашей игры была для Вас полезна и интересна.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333333"/>
          <w:sz w:val="23"/>
          <w:szCs w:val="23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333333"/>
          <w:sz w:val="23"/>
          <w:szCs w:val="23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333333"/>
          <w:sz w:val="23"/>
          <w:szCs w:val="23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333333"/>
          <w:sz w:val="23"/>
          <w:szCs w:val="23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  <w:lang w:eastAsia="ru-RU"/>
        </w:rPr>
      </w:pPr>
    </w:p>
    <w:p>
      <w:pPr>
        <w:rPr>
          <w:color w:val="ff0000"/>
        </w:rPr>
      </w:pPr>
    </w:p>
    <w:sectPr>
      <w:pgSz w:w="11906" w:h="16838"/>
      <w:pgMar w:top="106" w:right="282" w:bottom="284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multiLevelType w:val="hybridMultilevel"/>
    <w:lvl w:ilvl="0" w:tentative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617D"/>
    <w:rsid w:val="00034E4F"/>
    <w:rsid w:val="00040DBC"/>
    <w:rsid w:val="000440AC"/>
    <w:rsid w:val="0006087C"/>
    <w:rsid w:val="00081CDA"/>
    <w:rsid w:val="00093D2A"/>
    <w:rsid w:val="000C60A7"/>
    <w:rsid w:val="000E679C"/>
    <w:rsid w:val="001532A0"/>
    <w:rsid w:val="001712EE"/>
    <w:rsid w:val="00171F5C"/>
    <w:rsid w:val="001758E0"/>
    <w:rsid w:val="002423BE"/>
    <w:rsid w:val="00256F34"/>
    <w:rsid w:val="0027363B"/>
    <w:rsid w:val="00274B87"/>
    <w:rsid w:val="002A3245"/>
    <w:rsid w:val="002B3874"/>
    <w:rsid w:val="002D0EEB"/>
    <w:rsid w:val="00303BD1"/>
    <w:rsid w:val="00341C41"/>
    <w:rsid w:val="0043617D"/>
    <w:rsid w:val="004C64D3"/>
    <w:rsid w:val="00506CC9"/>
    <w:rsid w:val="00555943"/>
    <w:rsid w:val="005913B5"/>
    <w:rsid w:val="005F1A12"/>
    <w:rsid w:val="00632ECD"/>
    <w:rsid w:val="00636295"/>
    <w:rsid w:val="006B180B"/>
    <w:rsid w:val="006E5A3E"/>
    <w:rsid w:val="0077343E"/>
    <w:rsid w:val="00785D8C"/>
    <w:rsid w:val="007937CC"/>
    <w:rsid w:val="007A2C86"/>
    <w:rsid w:val="007D524C"/>
    <w:rsid w:val="007F310D"/>
    <w:rsid w:val="00852308"/>
    <w:rsid w:val="00853F93"/>
    <w:rsid w:val="00873E6D"/>
    <w:rsid w:val="008826B0"/>
    <w:rsid w:val="00897850"/>
    <w:rsid w:val="008B0487"/>
    <w:rsid w:val="008B5F7E"/>
    <w:rsid w:val="009034BC"/>
    <w:rsid w:val="0090500B"/>
    <w:rsid w:val="00906A85"/>
    <w:rsid w:val="00950FF5"/>
    <w:rsid w:val="009D164E"/>
    <w:rsid w:val="009F0649"/>
    <w:rsid w:val="00A2613A"/>
    <w:rsid w:val="00A351B9"/>
    <w:rsid w:val="00A972AA"/>
    <w:rsid w:val="00AB5238"/>
    <w:rsid w:val="00B33784"/>
    <w:rsid w:val="00B67846"/>
    <w:rsid w:val="00B94731"/>
    <w:rsid w:val="00B97CEF"/>
    <w:rsid w:val="00BC7D27"/>
    <w:rsid w:val="00C01C50"/>
    <w:rsid w:val="00C260C2"/>
    <w:rsid w:val="00C54BFD"/>
    <w:rsid w:val="00CB2D14"/>
    <w:rsid w:val="00D5214E"/>
    <w:rsid w:val="00E17729"/>
    <w:rsid w:val="00E60F0D"/>
    <w:rsid w:val="00E77B56"/>
    <w:rsid w:val="00F525B3"/>
    <w:rsid w:val="00F62131"/>
    <w:rsid w:val="00FE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link w:val="Заголовок1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type="paragraph" w:styleId="Heading2">
    <w:name w:val="Heading 2"/>
    <w:basedOn w:val="Normal"/>
    <w:link w:val="Заголовок2Знак"/>
    <w:uiPriority w:val="9"/>
    <w:qFormat w:val="on"/>
    <w:pPr>
      <w:spacing w:before="100" w:after="100" w:line="240" w:lineRule="auto"/>
    </w:pPr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3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8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6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E79A1-9FF8-4610-A265-11421CA3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Кыкина</dc:creator>
  <cp:lastModifiedBy>Севильдемирова</cp:lastModifiedBy>
</cp:coreProperties>
</file>